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D4" w:rsidRPr="00D174D4" w:rsidRDefault="00D174D4" w:rsidP="00D174D4">
      <w:pPr>
        <w:jc w:val="center"/>
        <w:rPr>
          <w:rFonts w:ascii="Arial" w:hAnsi="Arial" w:cs="Arial"/>
          <w:b/>
          <w:sz w:val="24"/>
          <w:szCs w:val="24"/>
        </w:rPr>
      </w:pPr>
      <w:r w:rsidRPr="00D174D4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D174D4" w:rsidRDefault="00D174D4" w:rsidP="00D174D4">
      <w:pPr>
        <w:autoSpaceDE w:val="0"/>
        <w:autoSpaceDN w:val="0"/>
        <w:adjustRightInd w:val="0"/>
        <w:jc w:val="both"/>
        <w:rPr>
          <w:rStyle w:val="Normaltext"/>
          <w:rFonts w:ascii="Arial" w:hAnsi="Arial" w:cs="Arial"/>
          <w:sz w:val="24"/>
          <w:szCs w:val="24"/>
        </w:rPr>
      </w:pPr>
      <w:r w:rsidRPr="00D174D4">
        <w:rPr>
          <w:rFonts w:ascii="Arial" w:hAnsi="Arial" w:cs="Arial"/>
          <w:sz w:val="24"/>
          <w:szCs w:val="24"/>
        </w:rPr>
        <w:t>Nos termos do inciso IV do Art. 71 da Lei Federal nº 14.133/2021, o Exmo. Sr. Prefeito Municipal de Taguaí,</w:t>
      </w:r>
      <w:r w:rsidRPr="00D174D4">
        <w:rPr>
          <w:rFonts w:ascii="Arial" w:hAnsi="Arial" w:cs="Arial"/>
          <w:b/>
          <w:sz w:val="24"/>
          <w:szCs w:val="24"/>
        </w:rPr>
        <w:t xml:space="preserve"> EDER CARLOS FOGAÇA DA CRUZ</w:t>
      </w:r>
      <w:r w:rsidRPr="00D174D4">
        <w:rPr>
          <w:rFonts w:ascii="Arial" w:hAnsi="Arial" w:cs="Arial"/>
          <w:sz w:val="24"/>
          <w:szCs w:val="24"/>
        </w:rPr>
        <w:t xml:space="preserve">, no uso das atribuições que lhe são conferidas por Lei homologa o Processo Licitatório: </w:t>
      </w:r>
      <w:r w:rsidRPr="00D174D4">
        <w:rPr>
          <w:rFonts w:ascii="Arial" w:hAnsi="Arial" w:cs="Arial"/>
          <w:b/>
          <w:sz w:val="24"/>
          <w:szCs w:val="24"/>
        </w:rPr>
        <w:t>07/24,</w:t>
      </w:r>
      <w:r w:rsidRPr="00D174D4">
        <w:rPr>
          <w:rFonts w:ascii="Arial" w:hAnsi="Arial" w:cs="Arial"/>
          <w:sz w:val="24"/>
          <w:szCs w:val="24"/>
        </w:rPr>
        <w:t xml:space="preserve"> </w:t>
      </w:r>
      <w:r w:rsidRPr="00D174D4">
        <w:rPr>
          <w:rFonts w:ascii="Arial" w:hAnsi="Arial" w:cs="Arial"/>
          <w:b/>
          <w:sz w:val="24"/>
          <w:szCs w:val="24"/>
        </w:rPr>
        <w:t>PREGÃO ELETRÔNICO: 03</w:t>
      </w:r>
      <w:r w:rsidRPr="00D174D4">
        <w:rPr>
          <w:rFonts w:ascii="Arial" w:hAnsi="Arial" w:cs="Arial"/>
          <w:sz w:val="24"/>
          <w:szCs w:val="24"/>
        </w:rPr>
        <w:t xml:space="preserve">/2024 para </w:t>
      </w:r>
      <w:r w:rsidRPr="00D174D4">
        <w:rPr>
          <w:rFonts w:ascii="Arial" w:hAnsi="Arial" w:cs="Arial"/>
          <w:b/>
          <w:sz w:val="24"/>
          <w:szCs w:val="24"/>
        </w:rPr>
        <w:t>AQUISIÇÃO DE INSUMOS E EQUIPAMENTOS DESTINADOS ÀS UNIDADES BÁSICAS DE SAÚDE E AO SAMU</w:t>
      </w:r>
      <w:r w:rsidRPr="00D174D4">
        <w:rPr>
          <w:rFonts w:ascii="Arial" w:hAnsi="Arial" w:cs="Arial"/>
          <w:sz w:val="24"/>
          <w:szCs w:val="24"/>
        </w:rPr>
        <w:t>. Após cumprido todos os requisitos e princípios estabelecidos em lei</w:t>
      </w:r>
      <w:r w:rsidRPr="00D174D4">
        <w:rPr>
          <w:rFonts w:ascii="Arial" w:hAnsi="Arial" w:cs="Arial"/>
          <w:b/>
          <w:sz w:val="24"/>
          <w:szCs w:val="24"/>
        </w:rPr>
        <w:t>, HOMOLOGA</w:t>
      </w:r>
      <w:r w:rsidRPr="00D174D4">
        <w:rPr>
          <w:rFonts w:ascii="Arial" w:hAnsi="Arial" w:cs="Arial"/>
          <w:sz w:val="24"/>
          <w:szCs w:val="24"/>
        </w:rPr>
        <w:t xml:space="preserve"> o Processo de Licitação e </w:t>
      </w:r>
      <w:r w:rsidRPr="00D174D4">
        <w:rPr>
          <w:rFonts w:ascii="Arial" w:hAnsi="Arial" w:cs="Arial"/>
          <w:b/>
          <w:sz w:val="24"/>
          <w:szCs w:val="24"/>
        </w:rPr>
        <w:t>ADJUDICA</w:t>
      </w:r>
      <w:r w:rsidRPr="00D174D4">
        <w:rPr>
          <w:rFonts w:ascii="Arial" w:hAnsi="Arial" w:cs="Arial"/>
          <w:sz w:val="24"/>
          <w:szCs w:val="24"/>
        </w:rPr>
        <w:t xml:space="preserve"> os itens  1, 2, 3, 4, 5, 11, 12, 13, 17, 23, 24, 25, 26, 27, 28, 29, 30, 34 perfazendo o valor total de R$ 12.652,80 à CIRURGICA UNIAO LTDA, CNPJ: 04.063.331/0001-21; os itens 6, 7, 8, 9, 10, perfazendo o valor total de R$ 6.888,60  à CLASSMED - PRODUTOS HOSPITALARES - EIRELI, CNPJ: 01.328.535/0001-59; os itens  36, 37 perfazendo esta licitação o valor global de R$ 11.280,00 (onze mil, duzentos e oitenta reais)  à INSTRAMED INDUSTRIA MEDICO HOSPITALAR LTDA, CNPJ: 90.909.631/0001-10; </w:t>
      </w:r>
      <w:r w:rsidRPr="00D174D4">
        <w:rPr>
          <w:rStyle w:val="Normaltext"/>
          <w:rFonts w:ascii="Arial" w:hAnsi="Arial" w:cs="Arial"/>
          <w:sz w:val="24"/>
          <w:szCs w:val="24"/>
          <w:lang w:val="x-none"/>
        </w:rPr>
        <w:t xml:space="preserve">o item </w:t>
      </w:r>
      <w:r w:rsidRPr="00D174D4">
        <w:rPr>
          <w:rFonts w:ascii="Arial" w:hAnsi="Arial" w:cs="Arial"/>
          <w:bCs/>
          <w:sz w:val="24"/>
          <w:szCs w:val="24"/>
          <w:lang w:val="x-none"/>
        </w:rPr>
        <w:t xml:space="preserve"> 38 perfazendo o valor total de R$ 393,60 (trezentos e noventa e três reais e sessenta centavos) </w:t>
      </w:r>
      <w:r w:rsidRPr="00D174D4">
        <w:rPr>
          <w:rStyle w:val="Normaltext"/>
          <w:rFonts w:ascii="Arial" w:hAnsi="Arial" w:cs="Arial"/>
          <w:sz w:val="24"/>
          <w:szCs w:val="24"/>
          <w:lang w:val="x-none"/>
        </w:rPr>
        <w:t xml:space="preserve">à PRIORITTA PRODUTOS HOSPITALARES LTDA, CNPJ: 29.700.587/0001-23; o item </w:t>
      </w:r>
      <w:r w:rsidRPr="00D174D4">
        <w:rPr>
          <w:rFonts w:ascii="Arial" w:hAnsi="Arial" w:cs="Arial"/>
          <w:bCs/>
          <w:sz w:val="24"/>
          <w:szCs w:val="24"/>
          <w:lang w:val="x-none"/>
        </w:rPr>
        <w:t xml:space="preserve"> 35 perfazendo esta licitação o valor global de R$ 6.300,00 (seis mil e trezentos reais) </w:t>
      </w:r>
      <w:r w:rsidRPr="00D174D4">
        <w:rPr>
          <w:rStyle w:val="Normaltext"/>
          <w:rFonts w:ascii="Arial" w:hAnsi="Arial" w:cs="Arial"/>
          <w:sz w:val="24"/>
          <w:szCs w:val="24"/>
          <w:lang w:val="x-none"/>
        </w:rPr>
        <w:t xml:space="preserve">à LUMIAR HEALTH BUILDERS EQUIPAMENTOS HOSPITALARES LTDA, CNPJ: 05.652.247/0001-06; os itens </w:t>
      </w:r>
      <w:r w:rsidRPr="00D174D4">
        <w:rPr>
          <w:rFonts w:ascii="Arial" w:hAnsi="Arial" w:cs="Arial"/>
          <w:bCs/>
          <w:sz w:val="24"/>
          <w:szCs w:val="24"/>
          <w:lang w:val="x-none"/>
        </w:rPr>
        <w:t xml:space="preserve"> 14, 15, 18 perfazendo esta licitação o valor global de R$ 1.174,20 (um mil, cento e setenta e quatro reais e vinte centavos) </w:t>
      </w:r>
      <w:r w:rsidRPr="00D174D4">
        <w:rPr>
          <w:rStyle w:val="Normaltext"/>
          <w:rFonts w:ascii="Arial" w:hAnsi="Arial" w:cs="Arial"/>
          <w:sz w:val="24"/>
          <w:szCs w:val="24"/>
          <w:lang w:val="x-none"/>
        </w:rPr>
        <w:t xml:space="preserve">à MEDICAMENTAL HOSPITALAR LTDA, CNPJ: 31.378.288/0004-09; os itens </w:t>
      </w:r>
      <w:r w:rsidRPr="00D174D4">
        <w:rPr>
          <w:rFonts w:ascii="Arial" w:hAnsi="Arial" w:cs="Arial"/>
          <w:bCs/>
          <w:sz w:val="24"/>
          <w:szCs w:val="24"/>
          <w:lang w:val="x-none"/>
        </w:rPr>
        <w:t xml:space="preserve"> 16, 19, 20, 21, 22, 31, 32, 33 perfazendo esta licitação o valor global de R$ 7.200,30 (sete mil e duzentos reais e trinta centavos) </w:t>
      </w:r>
      <w:r w:rsidRPr="00D174D4">
        <w:rPr>
          <w:rStyle w:val="Normaltext"/>
          <w:rFonts w:ascii="Arial" w:hAnsi="Arial" w:cs="Arial"/>
          <w:sz w:val="24"/>
          <w:szCs w:val="24"/>
          <w:lang w:val="x-none"/>
        </w:rPr>
        <w:t>à TECH-SUL MEDICAL INDUSTRIA E COMERCIO LTDA, CNPJ: 21.831.246/0001-85.</w:t>
      </w:r>
      <w:r w:rsidRPr="00D174D4">
        <w:rPr>
          <w:rStyle w:val="Normaltext"/>
          <w:rFonts w:ascii="Arial" w:hAnsi="Arial" w:cs="Arial"/>
          <w:sz w:val="24"/>
          <w:szCs w:val="24"/>
        </w:rPr>
        <w:t xml:space="preserve"> </w:t>
      </w:r>
    </w:p>
    <w:p w:rsidR="00D174D4" w:rsidRDefault="00D174D4" w:rsidP="00D174D4">
      <w:pPr>
        <w:autoSpaceDE w:val="0"/>
        <w:autoSpaceDN w:val="0"/>
        <w:adjustRightInd w:val="0"/>
        <w:jc w:val="both"/>
        <w:rPr>
          <w:rStyle w:val="Normaltext"/>
          <w:rFonts w:ascii="Arial" w:hAnsi="Arial" w:cs="Arial"/>
          <w:sz w:val="24"/>
          <w:szCs w:val="24"/>
        </w:rPr>
      </w:pPr>
    </w:p>
    <w:p w:rsidR="00D174D4" w:rsidRDefault="00D174D4" w:rsidP="00D174D4">
      <w:pPr>
        <w:autoSpaceDE w:val="0"/>
        <w:autoSpaceDN w:val="0"/>
        <w:adjustRightInd w:val="0"/>
        <w:jc w:val="both"/>
        <w:rPr>
          <w:rStyle w:val="Normaltext"/>
          <w:rFonts w:ascii="Arial" w:hAnsi="Arial" w:cs="Arial"/>
          <w:sz w:val="24"/>
          <w:szCs w:val="24"/>
        </w:rPr>
      </w:pPr>
    </w:p>
    <w:p w:rsidR="00D174D4" w:rsidRDefault="00D174D4" w:rsidP="00D174D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174D4">
        <w:rPr>
          <w:rStyle w:val="Normaltext"/>
          <w:rFonts w:ascii="Arial" w:hAnsi="Arial" w:cs="Arial"/>
          <w:sz w:val="24"/>
          <w:szCs w:val="24"/>
        </w:rPr>
        <w:t>T</w:t>
      </w:r>
      <w:r w:rsidRPr="00D174D4">
        <w:rPr>
          <w:rFonts w:ascii="Arial" w:hAnsi="Arial" w:cs="Arial"/>
          <w:sz w:val="24"/>
          <w:szCs w:val="24"/>
        </w:rPr>
        <w:t xml:space="preserve">aguaí-SP, 19 de março de 2024. </w:t>
      </w:r>
    </w:p>
    <w:p w:rsidR="00D174D4" w:rsidRDefault="00D174D4" w:rsidP="00D174D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74D4" w:rsidRDefault="00D174D4" w:rsidP="00D174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174D4" w:rsidRDefault="00D174D4" w:rsidP="00D174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74D4">
        <w:rPr>
          <w:rFonts w:ascii="Arial" w:hAnsi="Arial" w:cs="Arial"/>
          <w:sz w:val="24"/>
          <w:szCs w:val="24"/>
        </w:rPr>
        <w:t>EDER CARLOS FOGAÇA DA CRUZ.</w:t>
      </w:r>
    </w:p>
    <w:p w:rsidR="00D174D4" w:rsidRPr="00D174D4" w:rsidRDefault="00D174D4" w:rsidP="00D174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74D4">
        <w:rPr>
          <w:rFonts w:ascii="Arial" w:hAnsi="Arial" w:cs="Arial"/>
          <w:sz w:val="24"/>
          <w:szCs w:val="24"/>
        </w:rPr>
        <w:t>Prefeito Municipal.</w:t>
      </w:r>
      <w:bookmarkStart w:id="0" w:name="_GoBack"/>
      <w:bookmarkEnd w:id="0"/>
    </w:p>
    <w:sectPr w:rsidR="00D174D4" w:rsidRPr="00D174D4" w:rsidSect="009D2A3A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C3" w:rsidRDefault="001D21C3" w:rsidP="0043777C">
      <w:pPr>
        <w:spacing w:after="0" w:line="240" w:lineRule="auto"/>
      </w:pPr>
      <w:r>
        <w:separator/>
      </w:r>
    </w:p>
  </w:endnote>
  <w:endnote w:type="continuationSeparator" w:id="0">
    <w:p w:rsidR="001D21C3" w:rsidRDefault="001D21C3" w:rsidP="0043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197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4345" w:rsidRDefault="00B1434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4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4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777C" w:rsidRDefault="004377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C3" w:rsidRDefault="001D21C3" w:rsidP="0043777C">
      <w:pPr>
        <w:spacing w:after="0" w:line="240" w:lineRule="auto"/>
      </w:pPr>
      <w:r>
        <w:separator/>
      </w:r>
    </w:p>
  </w:footnote>
  <w:footnote w:type="continuationSeparator" w:id="0">
    <w:p w:rsidR="001D21C3" w:rsidRDefault="001D21C3" w:rsidP="0043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tblInd w:w="-1701" w:type="dxa"/>
      <w:tblLayout w:type="fixed"/>
      <w:tblLook w:val="0000" w:firstRow="0" w:lastRow="0" w:firstColumn="0" w:lastColumn="0" w:noHBand="0" w:noVBand="0"/>
    </w:tblPr>
    <w:tblGrid>
      <w:gridCol w:w="4155"/>
      <w:gridCol w:w="7752"/>
    </w:tblGrid>
    <w:tr w:rsidR="0043777C" w:rsidRPr="00652264" w:rsidTr="00796A1B">
      <w:tc>
        <w:tcPr>
          <w:tcW w:w="4155" w:type="dxa"/>
        </w:tcPr>
        <w:p w:rsidR="0043777C" w:rsidRPr="00652264" w:rsidRDefault="0043777C" w:rsidP="00493670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7752" w:type="dxa"/>
        </w:tcPr>
        <w:p w:rsidR="0043777C" w:rsidRPr="00652264" w:rsidRDefault="0043777C" w:rsidP="00493670">
          <w:pPr>
            <w:widowControl w:val="0"/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796A1B" w:rsidRDefault="00796A1B" w:rsidP="00796A1B">
    <w:pPr>
      <w:pStyle w:val="Cabealho"/>
      <w:jc w:val="both"/>
    </w:pPr>
    <w:r>
      <w:rPr>
        <w:rFonts w:ascii="Arial" w:eastAsia="Arial" w:hAnsi="Arial" w:cs="Arial"/>
        <w:noProof/>
        <w:sz w:val="20"/>
        <w:szCs w:val="20"/>
      </w:rPr>
      <w:t xml:space="preserve">                                                               </w:t>
    </w:r>
    <w:r w:rsidRPr="00652264">
      <w:rPr>
        <w:rFonts w:ascii="Arial" w:eastAsia="Arial" w:hAnsi="Arial" w:cs="Arial"/>
        <w:noProof/>
        <w:sz w:val="20"/>
        <w:szCs w:val="20"/>
        <w:lang w:eastAsia="pt-BR"/>
      </w:rPr>
      <w:drawing>
        <wp:inline distT="0" distB="0" distL="0" distR="0" wp14:anchorId="69DC4960" wp14:editId="42F7E468">
          <wp:extent cx="602165" cy="670294"/>
          <wp:effectExtent l="0" t="0" r="7620" b="0"/>
          <wp:docPr id="3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24" cy="67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A1B" w:rsidRPr="006736C5" w:rsidRDefault="00796A1B" w:rsidP="00796A1B">
    <w:pPr>
      <w:widowControl w:val="0"/>
      <w:tabs>
        <w:tab w:val="center" w:pos="4419"/>
        <w:tab w:val="right" w:pos="8838"/>
      </w:tabs>
      <w:spacing w:after="0" w:line="240" w:lineRule="auto"/>
      <w:rPr>
        <w:rFonts w:ascii="Gadugi" w:eastAsia="Arial" w:hAnsi="Gadugi" w:cs="Arial"/>
        <w:sz w:val="52"/>
        <w:szCs w:val="40"/>
      </w:rPr>
    </w:pPr>
    <w:r>
      <w:rPr>
        <w:rFonts w:ascii="Gadugi" w:eastAsia="Bookman Old Style" w:hAnsi="Gadugi" w:cs="Arial"/>
        <w:b/>
        <w:color w:val="0000FF"/>
        <w:sz w:val="52"/>
        <w:szCs w:val="40"/>
      </w:rPr>
      <w:t xml:space="preserve">         </w:t>
    </w:r>
    <w:r w:rsidRPr="006736C5">
      <w:rPr>
        <w:rFonts w:ascii="Gadugi" w:eastAsia="Bookman Old Style" w:hAnsi="Gadugi" w:cs="Arial"/>
        <w:b/>
        <w:color w:val="0000FF"/>
        <w:sz w:val="52"/>
        <w:szCs w:val="40"/>
      </w:rPr>
      <w:t>MUNICÍPIO DE TAGUAÍ</w:t>
    </w:r>
  </w:p>
  <w:p w:rsidR="00796A1B" w:rsidRDefault="00796A1B" w:rsidP="00796A1B">
    <w:pPr>
      <w:widowControl w:val="0"/>
      <w:tabs>
        <w:tab w:val="center" w:pos="4419"/>
        <w:tab w:val="right" w:pos="8838"/>
      </w:tabs>
      <w:spacing w:after="0" w:line="240" w:lineRule="auto"/>
      <w:rPr>
        <w:rFonts w:ascii="Old English Text MT" w:eastAsia="Bookman Old Style" w:hAnsi="Old English Text MT" w:cs="Arial"/>
        <w:i/>
        <w:color w:val="0000FF"/>
      </w:rPr>
    </w:pPr>
    <w:r>
      <w:rPr>
        <w:rFonts w:ascii="Old English Text MT" w:eastAsia="Bookman Old Style" w:hAnsi="Old English Text MT" w:cs="Arial"/>
        <w:i/>
        <w:color w:val="0000FF"/>
      </w:rPr>
      <w:t xml:space="preserve">                                            </w:t>
    </w:r>
    <w:r w:rsidRPr="00666573">
      <w:rPr>
        <w:rFonts w:ascii="Old English Text MT" w:eastAsia="Bookman Old Style" w:hAnsi="Old English Text MT" w:cs="Arial"/>
        <w:i/>
        <w:color w:val="0000FF"/>
      </w:rPr>
      <w:t>Taguaí: Capital das Confecções.</w:t>
    </w:r>
  </w:p>
  <w:p w:rsidR="0043777C" w:rsidRDefault="004377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703"/>
    <w:multiLevelType w:val="hybridMultilevel"/>
    <w:tmpl w:val="001CA81A"/>
    <w:lvl w:ilvl="0" w:tplc="1CD0992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21E3AA5"/>
    <w:multiLevelType w:val="hybridMultilevel"/>
    <w:tmpl w:val="AAC283DE"/>
    <w:lvl w:ilvl="0" w:tplc="A768E31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6C40694"/>
    <w:multiLevelType w:val="hybridMultilevel"/>
    <w:tmpl w:val="B400F326"/>
    <w:lvl w:ilvl="0" w:tplc="BE985C1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9602900"/>
    <w:multiLevelType w:val="hybridMultilevel"/>
    <w:tmpl w:val="51CEB3BA"/>
    <w:lvl w:ilvl="0" w:tplc="CA3E1F4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84F0C14"/>
    <w:multiLevelType w:val="hybridMultilevel"/>
    <w:tmpl w:val="2B2454E8"/>
    <w:lvl w:ilvl="0" w:tplc="DA78F14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294A2A6E"/>
    <w:multiLevelType w:val="hybridMultilevel"/>
    <w:tmpl w:val="D06C7FF2"/>
    <w:lvl w:ilvl="0" w:tplc="72DCF28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95611E3"/>
    <w:multiLevelType w:val="hybridMultilevel"/>
    <w:tmpl w:val="7108BFDA"/>
    <w:lvl w:ilvl="0" w:tplc="903CE86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4E2A6269"/>
    <w:multiLevelType w:val="hybridMultilevel"/>
    <w:tmpl w:val="EE6AF204"/>
    <w:lvl w:ilvl="0" w:tplc="D01ECD6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A3C1352"/>
    <w:multiLevelType w:val="hybridMultilevel"/>
    <w:tmpl w:val="31503572"/>
    <w:lvl w:ilvl="0" w:tplc="CBC60E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F"/>
    <w:rsid w:val="000253D8"/>
    <w:rsid w:val="0004267A"/>
    <w:rsid w:val="0004545F"/>
    <w:rsid w:val="00063E44"/>
    <w:rsid w:val="000642E6"/>
    <w:rsid w:val="00067B31"/>
    <w:rsid w:val="00071ECE"/>
    <w:rsid w:val="00077A37"/>
    <w:rsid w:val="00091085"/>
    <w:rsid w:val="000B7063"/>
    <w:rsid w:val="000C3728"/>
    <w:rsid w:val="000C3D63"/>
    <w:rsid w:val="000E129C"/>
    <w:rsid w:val="001015B7"/>
    <w:rsid w:val="0010267D"/>
    <w:rsid w:val="00112FE9"/>
    <w:rsid w:val="00115367"/>
    <w:rsid w:val="00117177"/>
    <w:rsid w:val="00141D07"/>
    <w:rsid w:val="00141F0F"/>
    <w:rsid w:val="001524CD"/>
    <w:rsid w:val="001565C0"/>
    <w:rsid w:val="001616CD"/>
    <w:rsid w:val="001617B7"/>
    <w:rsid w:val="00164979"/>
    <w:rsid w:val="00173BFD"/>
    <w:rsid w:val="001C76C5"/>
    <w:rsid w:val="001D21C3"/>
    <w:rsid w:val="001E2E5D"/>
    <w:rsid w:val="001E68B4"/>
    <w:rsid w:val="001F3E7B"/>
    <w:rsid w:val="001F53AD"/>
    <w:rsid w:val="002134AF"/>
    <w:rsid w:val="0022560D"/>
    <w:rsid w:val="00226E84"/>
    <w:rsid w:val="00241B40"/>
    <w:rsid w:val="00247D7B"/>
    <w:rsid w:val="002860C7"/>
    <w:rsid w:val="00291B2E"/>
    <w:rsid w:val="0029368B"/>
    <w:rsid w:val="002A0A99"/>
    <w:rsid w:val="002A3457"/>
    <w:rsid w:val="002A5141"/>
    <w:rsid w:val="002B3A61"/>
    <w:rsid w:val="002B5048"/>
    <w:rsid w:val="002D2669"/>
    <w:rsid w:val="002D341B"/>
    <w:rsid w:val="002E0EF6"/>
    <w:rsid w:val="002F3081"/>
    <w:rsid w:val="00304E11"/>
    <w:rsid w:val="003541D7"/>
    <w:rsid w:val="0038110F"/>
    <w:rsid w:val="00390CBA"/>
    <w:rsid w:val="003A0EB9"/>
    <w:rsid w:val="003A4771"/>
    <w:rsid w:val="003B078D"/>
    <w:rsid w:val="003C35D4"/>
    <w:rsid w:val="003D0BC5"/>
    <w:rsid w:val="003D505F"/>
    <w:rsid w:val="003F153E"/>
    <w:rsid w:val="00402D85"/>
    <w:rsid w:val="004157DD"/>
    <w:rsid w:val="004306BE"/>
    <w:rsid w:val="0043777C"/>
    <w:rsid w:val="004402D2"/>
    <w:rsid w:val="004609AC"/>
    <w:rsid w:val="0046123E"/>
    <w:rsid w:val="0047372F"/>
    <w:rsid w:val="004837C2"/>
    <w:rsid w:val="0048548D"/>
    <w:rsid w:val="004936F7"/>
    <w:rsid w:val="004A7332"/>
    <w:rsid w:val="004B21BE"/>
    <w:rsid w:val="004C014E"/>
    <w:rsid w:val="004C74D4"/>
    <w:rsid w:val="004D0D11"/>
    <w:rsid w:val="00504EBA"/>
    <w:rsid w:val="005425C4"/>
    <w:rsid w:val="005515AE"/>
    <w:rsid w:val="0055231D"/>
    <w:rsid w:val="005540FB"/>
    <w:rsid w:val="005609EE"/>
    <w:rsid w:val="00576F09"/>
    <w:rsid w:val="005773B5"/>
    <w:rsid w:val="005C7680"/>
    <w:rsid w:val="005F4446"/>
    <w:rsid w:val="00602452"/>
    <w:rsid w:val="006053FC"/>
    <w:rsid w:val="006306A8"/>
    <w:rsid w:val="006444E5"/>
    <w:rsid w:val="00675473"/>
    <w:rsid w:val="006874D2"/>
    <w:rsid w:val="006E4F95"/>
    <w:rsid w:val="006F5117"/>
    <w:rsid w:val="007014FE"/>
    <w:rsid w:val="00703439"/>
    <w:rsid w:val="0070349B"/>
    <w:rsid w:val="007034E3"/>
    <w:rsid w:val="00721B9A"/>
    <w:rsid w:val="007324D0"/>
    <w:rsid w:val="00752561"/>
    <w:rsid w:val="00777F51"/>
    <w:rsid w:val="00796A1B"/>
    <w:rsid w:val="007A3A7D"/>
    <w:rsid w:val="007A47F1"/>
    <w:rsid w:val="007B2637"/>
    <w:rsid w:val="007B7F8F"/>
    <w:rsid w:val="007E146A"/>
    <w:rsid w:val="007E63ED"/>
    <w:rsid w:val="007E7F21"/>
    <w:rsid w:val="007F30BC"/>
    <w:rsid w:val="007F5F8F"/>
    <w:rsid w:val="00831A76"/>
    <w:rsid w:val="00873492"/>
    <w:rsid w:val="008832E7"/>
    <w:rsid w:val="00883526"/>
    <w:rsid w:val="0089235D"/>
    <w:rsid w:val="008B3A6D"/>
    <w:rsid w:val="008B6D95"/>
    <w:rsid w:val="008C44D0"/>
    <w:rsid w:val="008E7ACD"/>
    <w:rsid w:val="008F11F7"/>
    <w:rsid w:val="008F3038"/>
    <w:rsid w:val="008F4163"/>
    <w:rsid w:val="008F7B34"/>
    <w:rsid w:val="00911C56"/>
    <w:rsid w:val="0091662A"/>
    <w:rsid w:val="00924984"/>
    <w:rsid w:val="009517C7"/>
    <w:rsid w:val="00960C90"/>
    <w:rsid w:val="00961095"/>
    <w:rsid w:val="00965C26"/>
    <w:rsid w:val="00997E69"/>
    <w:rsid w:val="009A02E1"/>
    <w:rsid w:val="009D1913"/>
    <w:rsid w:val="009D2A3A"/>
    <w:rsid w:val="009E525C"/>
    <w:rsid w:val="009F44F4"/>
    <w:rsid w:val="009F57A4"/>
    <w:rsid w:val="009F60AB"/>
    <w:rsid w:val="00A03606"/>
    <w:rsid w:val="00A42524"/>
    <w:rsid w:val="00A85775"/>
    <w:rsid w:val="00A92866"/>
    <w:rsid w:val="00A96074"/>
    <w:rsid w:val="00AA7C89"/>
    <w:rsid w:val="00AB5AC9"/>
    <w:rsid w:val="00AD38CC"/>
    <w:rsid w:val="00AD3B20"/>
    <w:rsid w:val="00AF7B65"/>
    <w:rsid w:val="00B14345"/>
    <w:rsid w:val="00B20761"/>
    <w:rsid w:val="00B51AA8"/>
    <w:rsid w:val="00B72866"/>
    <w:rsid w:val="00B77DF5"/>
    <w:rsid w:val="00BA6E85"/>
    <w:rsid w:val="00BB2BC5"/>
    <w:rsid w:val="00BB3108"/>
    <w:rsid w:val="00BC5541"/>
    <w:rsid w:val="00BD29AB"/>
    <w:rsid w:val="00BE273D"/>
    <w:rsid w:val="00BE3297"/>
    <w:rsid w:val="00C321EE"/>
    <w:rsid w:val="00C63241"/>
    <w:rsid w:val="00C8585F"/>
    <w:rsid w:val="00CA7B19"/>
    <w:rsid w:val="00CB1D1C"/>
    <w:rsid w:val="00CD7655"/>
    <w:rsid w:val="00CE44CA"/>
    <w:rsid w:val="00CF52C0"/>
    <w:rsid w:val="00D01F2B"/>
    <w:rsid w:val="00D130B4"/>
    <w:rsid w:val="00D174D4"/>
    <w:rsid w:val="00D22563"/>
    <w:rsid w:val="00D23B27"/>
    <w:rsid w:val="00D469A8"/>
    <w:rsid w:val="00D574AA"/>
    <w:rsid w:val="00D669A4"/>
    <w:rsid w:val="00D7035D"/>
    <w:rsid w:val="00D82D9C"/>
    <w:rsid w:val="00D84D37"/>
    <w:rsid w:val="00D87D94"/>
    <w:rsid w:val="00D92207"/>
    <w:rsid w:val="00DA41F7"/>
    <w:rsid w:val="00DD5CE4"/>
    <w:rsid w:val="00DE2B13"/>
    <w:rsid w:val="00DE4877"/>
    <w:rsid w:val="00DE5EA5"/>
    <w:rsid w:val="00DE7572"/>
    <w:rsid w:val="00E0254D"/>
    <w:rsid w:val="00E078BE"/>
    <w:rsid w:val="00E332F7"/>
    <w:rsid w:val="00E764A5"/>
    <w:rsid w:val="00E94337"/>
    <w:rsid w:val="00EA54CB"/>
    <w:rsid w:val="00EB23BE"/>
    <w:rsid w:val="00EC37DD"/>
    <w:rsid w:val="00ED1499"/>
    <w:rsid w:val="00EF0210"/>
    <w:rsid w:val="00F02DCE"/>
    <w:rsid w:val="00F246D5"/>
    <w:rsid w:val="00F41554"/>
    <w:rsid w:val="00F7252E"/>
    <w:rsid w:val="00FB4660"/>
    <w:rsid w:val="00FC36D2"/>
    <w:rsid w:val="00FD00FB"/>
    <w:rsid w:val="00FE4CBF"/>
    <w:rsid w:val="00FF2E4E"/>
    <w:rsid w:val="00FF359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E493AF-F074-4E15-879D-D72450A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1D"/>
  </w:style>
  <w:style w:type="paragraph" w:styleId="Ttulo2">
    <w:name w:val="heading 2"/>
    <w:basedOn w:val="Normal"/>
    <w:link w:val="Ttulo2Char"/>
    <w:uiPriority w:val="9"/>
    <w:qFormat/>
    <w:rsid w:val="004A7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CE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4CA"/>
    <w:rPr>
      <w:b/>
      <w:bCs/>
    </w:rPr>
  </w:style>
  <w:style w:type="character" w:styleId="Hyperlink">
    <w:name w:val="Hyperlink"/>
    <w:basedOn w:val="Fontepargpadro"/>
    <w:uiPriority w:val="99"/>
    <w:unhideWhenUsed/>
    <w:rsid w:val="00CE44C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77C"/>
  </w:style>
  <w:style w:type="paragraph" w:styleId="Rodap">
    <w:name w:val="footer"/>
    <w:basedOn w:val="Normal"/>
    <w:link w:val="RodapChar"/>
    <w:uiPriority w:val="99"/>
    <w:unhideWhenUsed/>
    <w:rsid w:val="0043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77C"/>
  </w:style>
  <w:style w:type="paragraph" w:styleId="Textodebalo">
    <w:name w:val="Balloon Text"/>
    <w:basedOn w:val="Normal"/>
    <w:link w:val="TextodebaloChar"/>
    <w:uiPriority w:val="99"/>
    <w:semiHidden/>
    <w:unhideWhenUsed/>
    <w:rsid w:val="004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7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51AA8"/>
  </w:style>
  <w:style w:type="paragraph" w:styleId="PargrafodaLista">
    <w:name w:val="List Paragraph"/>
    <w:basedOn w:val="Normal"/>
    <w:uiPriority w:val="34"/>
    <w:qFormat/>
    <w:rsid w:val="00071E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733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ormaltext">
    <w:name w:val="Normal text"/>
    <w:uiPriority w:val="99"/>
    <w:rsid w:val="00D17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DFE3-8BDD-4D7D-B934-60421D56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2024-02-02T13:02:00Z</cp:lastPrinted>
  <dcterms:created xsi:type="dcterms:W3CDTF">2024-03-19T13:42:00Z</dcterms:created>
  <dcterms:modified xsi:type="dcterms:W3CDTF">2024-03-19T13:42:00Z</dcterms:modified>
</cp:coreProperties>
</file>