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E36896" w14:textId="77777777" w:rsidR="008E3332" w:rsidRDefault="00A84042">
      <w:pPr>
        <w:widowControl/>
        <w:spacing w:line="312" w:lineRule="auto"/>
        <w:jc w:val="center"/>
        <w:rPr>
          <w:b/>
          <w:sz w:val="24"/>
        </w:rPr>
      </w:pPr>
      <w:r>
        <w:rPr>
          <w:b/>
          <w:sz w:val="24"/>
        </w:rPr>
        <w:t>EDITAL</w:t>
      </w:r>
    </w:p>
    <w:p w14:paraId="563037C1" w14:textId="77777777" w:rsidR="008E3332" w:rsidRDefault="008E3332">
      <w:pPr>
        <w:widowControl/>
        <w:spacing w:line="312" w:lineRule="auto"/>
        <w:jc w:val="both"/>
        <w:rPr>
          <w:rFonts w:ascii="Times New Roman" w:eastAsia="Times New Roman" w:hAnsi="Times New Roman" w:cs="Times New Roman"/>
          <w:sz w:val="24"/>
        </w:rPr>
      </w:pPr>
    </w:p>
    <w:p w14:paraId="12D7CB38" w14:textId="77777777" w:rsidR="008E3332" w:rsidRDefault="008E3332">
      <w:pPr>
        <w:widowControl/>
        <w:spacing w:line="312" w:lineRule="auto"/>
        <w:jc w:val="both"/>
        <w:rPr>
          <w:rFonts w:ascii="Times New Roman" w:eastAsia="Times New Roman" w:hAnsi="Times New Roman" w:cs="Times New Roman"/>
          <w:sz w:val="24"/>
        </w:rPr>
      </w:pPr>
    </w:p>
    <w:p w14:paraId="7B9BF097" w14:textId="77777777" w:rsidR="008E3332" w:rsidRDefault="00A84042">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2869DB79" w14:textId="77777777" w:rsidR="008E3332" w:rsidRDefault="008E3332">
      <w:pPr>
        <w:widowControl/>
        <w:spacing w:line="312" w:lineRule="auto"/>
        <w:jc w:val="both"/>
        <w:rPr>
          <w:sz w:val="24"/>
        </w:rPr>
      </w:pPr>
    </w:p>
    <w:p w14:paraId="00158C4D" w14:textId="77777777" w:rsidR="008E3332" w:rsidRDefault="008E3332">
      <w:pPr>
        <w:widowControl/>
        <w:spacing w:line="312" w:lineRule="auto"/>
        <w:jc w:val="both"/>
        <w:rPr>
          <w:sz w:val="24"/>
        </w:rPr>
      </w:pPr>
    </w:p>
    <w:p w14:paraId="55B40332" w14:textId="77777777" w:rsidR="008E3332" w:rsidRDefault="00A84042">
      <w:pPr>
        <w:widowControl/>
        <w:spacing w:line="312" w:lineRule="auto"/>
        <w:jc w:val="both"/>
        <w:rPr>
          <w:b/>
          <w:sz w:val="24"/>
        </w:rPr>
      </w:pPr>
      <w:r>
        <w:rPr>
          <w:b/>
          <w:sz w:val="24"/>
        </w:rPr>
        <w:t>1 – PREÂMBULO</w:t>
      </w:r>
    </w:p>
    <w:p w14:paraId="75EB68DB" w14:textId="77777777" w:rsidR="008E3332" w:rsidRDefault="008E3332">
      <w:pPr>
        <w:widowControl/>
        <w:spacing w:line="312" w:lineRule="auto"/>
        <w:jc w:val="both"/>
        <w:rPr>
          <w:rFonts w:ascii="Times New Roman" w:eastAsia="Times New Roman" w:hAnsi="Times New Roman" w:cs="Times New Roman"/>
          <w:sz w:val="24"/>
        </w:rPr>
      </w:pPr>
    </w:p>
    <w:p w14:paraId="6322A346" w14:textId="77777777" w:rsidR="008E3332" w:rsidRDefault="00A84042">
      <w:pPr>
        <w:widowControl/>
        <w:spacing w:line="312" w:lineRule="auto"/>
        <w:jc w:val="both"/>
        <w:rPr>
          <w:b/>
          <w:sz w:val="24"/>
        </w:rPr>
      </w:pPr>
      <w:r>
        <w:rPr>
          <w:sz w:val="24"/>
        </w:rPr>
        <w:t xml:space="preserve">ÓRGÃO: </w:t>
      </w:r>
      <w:r>
        <w:rPr>
          <w:b/>
          <w:sz w:val="24"/>
        </w:rPr>
        <w:t>MUNICÍPIO DE TAGUAÍ</w:t>
      </w:r>
    </w:p>
    <w:p w14:paraId="42DEAF3D" w14:textId="77777777" w:rsidR="008E3332" w:rsidRDefault="00A84042">
      <w:pPr>
        <w:widowControl/>
        <w:spacing w:line="312" w:lineRule="auto"/>
        <w:jc w:val="both"/>
        <w:rPr>
          <w:b/>
          <w:sz w:val="24"/>
        </w:rPr>
      </w:pPr>
      <w:r>
        <w:rPr>
          <w:sz w:val="24"/>
        </w:rPr>
        <w:t xml:space="preserve">PROCEDIMENTO LICITATÓRIO REGIDO PELA </w:t>
      </w:r>
      <w:r>
        <w:rPr>
          <w:b/>
          <w:sz w:val="24"/>
        </w:rPr>
        <w:t>LEI FEDERAL Nº 14.133/2021</w:t>
      </w:r>
    </w:p>
    <w:p w14:paraId="73F585D5" w14:textId="77777777" w:rsidR="008E3332" w:rsidRDefault="00A84042">
      <w:pPr>
        <w:widowControl/>
        <w:spacing w:line="312" w:lineRule="auto"/>
        <w:jc w:val="both"/>
        <w:rPr>
          <w:b/>
          <w:sz w:val="24"/>
        </w:rPr>
      </w:pPr>
      <w:r>
        <w:rPr>
          <w:sz w:val="24"/>
        </w:rPr>
        <w:t xml:space="preserve">PROCESSO ADMINISTRATIVO Nº: </w:t>
      </w:r>
      <w:r>
        <w:rPr>
          <w:b/>
          <w:sz w:val="24"/>
        </w:rPr>
        <w:t>5662/2025</w:t>
      </w:r>
    </w:p>
    <w:p w14:paraId="2D1C31F1" w14:textId="77777777" w:rsidR="008E3332" w:rsidRDefault="00A84042">
      <w:pPr>
        <w:widowControl/>
        <w:spacing w:line="312" w:lineRule="auto"/>
        <w:jc w:val="both"/>
        <w:rPr>
          <w:b/>
          <w:sz w:val="24"/>
        </w:rPr>
      </w:pPr>
      <w:r>
        <w:rPr>
          <w:sz w:val="24"/>
        </w:rPr>
        <w:t xml:space="preserve">PROCESSO LICITATÓRIO Nº: </w:t>
      </w:r>
      <w:r>
        <w:rPr>
          <w:b/>
          <w:sz w:val="24"/>
        </w:rPr>
        <w:t xml:space="preserve">000300/25 </w:t>
      </w:r>
    </w:p>
    <w:p w14:paraId="2DB4C43E" w14:textId="77777777" w:rsidR="008E3332" w:rsidRDefault="00A84042">
      <w:pPr>
        <w:widowControl/>
        <w:spacing w:line="312" w:lineRule="auto"/>
        <w:jc w:val="both"/>
        <w:rPr>
          <w:b/>
          <w:sz w:val="24"/>
        </w:rPr>
      </w:pPr>
      <w:r>
        <w:rPr>
          <w:sz w:val="24"/>
        </w:rPr>
        <w:t>ANO DO PROCESSO LICITATÓRIO:</w:t>
      </w:r>
      <w:r>
        <w:rPr>
          <w:b/>
          <w:sz w:val="24"/>
        </w:rPr>
        <w:t xml:space="preserve"> 2025</w:t>
      </w:r>
    </w:p>
    <w:p w14:paraId="0AD94243" w14:textId="77777777" w:rsidR="008E3332" w:rsidRDefault="00A84042">
      <w:pPr>
        <w:widowControl/>
        <w:spacing w:line="312" w:lineRule="auto"/>
        <w:jc w:val="both"/>
        <w:rPr>
          <w:b/>
          <w:sz w:val="24"/>
        </w:rPr>
      </w:pPr>
      <w:r>
        <w:rPr>
          <w:sz w:val="24"/>
        </w:rPr>
        <w:t xml:space="preserve">MODALIDADE Nº: </w:t>
      </w:r>
      <w:r>
        <w:rPr>
          <w:b/>
          <w:sz w:val="24"/>
        </w:rPr>
        <w:t>26/2025</w:t>
      </w:r>
    </w:p>
    <w:p w14:paraId="4BCFBF9C" w14:textId="77777777" w:rsidR="008E3332" w:rsidRDefault="00A84042">
      <w:pPr>
        <w:widowControl/>
        <w:spacing w:line="312" w:lineRule="auto"/>
        <w:jc w:val="both"/>
        <w:rPr>
          <w:b/>
          <w:sz w:val="24"/>
        </w:rPr>
      </w:pPr>
      <w:r>
        <w:rPr>
          <w:sz w:val="24"/>
        </w:rPr>
        <w:t xml:space="preserve">MODALIDADE DE LICITAÇÃO: </w:t>
      </w:r>
      <w:r>
        <w:rPr>
          <w:b/>
          <w:sz w:val="24"/>
        </w:rPr>
        <w:t>PREGÃO ELETRÔNICO.</w:t>
      </w:r>
    </w:p>
    <w:p w14:paraId="7BF69125" w14:textId="77777777" w:rsidR="008E3332" w:rsidRDefault="00A84042">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3D2B319A" w14:textId="61C29693" w:rsidR="008E3332" w:rsidRDefault="00A84042">
      <w:pPr>
        <w:widowControl/>
        <w:spacing w:line="312" w:lineRule="auto"/>
        <w:jc w:val="both"/>
        <w:rPr>
          <w:b/>
          <w:sz w:val="24"/>
        </w:rPr>
      </w:pPr>
      <w:r>
        <w:rPr>
          <w:sz w:val="24"/>
        </w:rPr>
        <w:t xml:space="preserve">CRITÉRIOS DE JULGAMENTO DAS PROPOSTAS: </w:t>
      </w:r>
      <w:r>
        <w:rPr>
          <w:b/>
          <w:sz w:val="24"/>
        </w:rPr>
        <w:t>Menor Preço Global</w:t>
      </w:r>
    </w:p>
    <w:p w14:paraId="3D1AAFD8" w14:textId="77777777" w:rsidR="008E3332" w:rsidRDefault="00A84042">
      <w:pPr>
        <w:widowControl/>
        <w:spacing w:line="312" w:lineRule="auto"/>
        <w:jc w:val="both"/>
        <w:rPr>
          <w:b/>
          <w:sz w:val="24"/>
        </w:rPr>
      </w:pPr>
      <w:r>
        <w:rPr>
          <w:sz w:val="24"/>
        </w:rPr>
        <w:t xml:space="preserve">REGIME DE EXECUÇÃO: </w:t>
      </w:r>
      <w:r>
        <w:rPr>
          <w:b/>
          <w:sz w:val="24"/>
        </w:rPr>
        <w:t>CONTRATO</w:t>
      </w:r>
    </w:p>
    <w:p w14:paraId="43D8D593" w14:textId="77777777" w:rsidR="008E3332" w:rsidRDefault="00A84042">
      <w:pPr>
        <w:widowControl/>
        <w:spacing w:line="312" w:lineRule="auto"/>
        <w:jc w:val="both"/>
        <w:rPr>
          <w:b/>
          <w:sz w:val="24"/>
          <w:shd w:val="clear" w:color="auto" w:fill="FFFF00"/>
        </w:rPr>
      </w:pPr>
      <w:r>
        <w:rPr>
          <w:sz w:val="24"/>
        </w:rPr>
        <w:t xml:space="preserve">FORMA DE FORNECIMENTO: </w:t>
      </w:r>
      <w:r>
        <w:rPr>
          <w:b/>
          <w:sz w:val="24"/>
          <w:shd w:val="clear" w:color="auto" w:fill="FFFF00"/>
        </w:rPr>
        <w:t>ENTREGA PARCELADA</w:t>
      </w:r>
    </w:p>
    <w:p w14:paraId="708635A7" w14:textId="79293A85" w:rsidR="008E3332" w:rsidRDefault="00A84042">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DC7EFD">
        <w:rPr>
          <w:b/>
          <w:sz w:val="24"/>
          <w:shd w:val="clear" w:color="auto" w:fill="FFFF00"/>
        </w:rPr>
        <w:t>02/12/2025</w:t>
      </w:r>
    </w:p>
    <w:p w14:paraId="67C52BEC" w14:textId="7976FE14" w:rsidR="008E3332" w:rsidRDefault="00A84042">
      <w:pPr>
        <w:widowControl/>
        <w:spacing w:line="312" w:lineRule="auto"/>
        <w:jc w:val="both"/>
        <w:rPr>
          <w:sz w:val="24"/>
        </w:rPr>
      </w:pPr>
      <w:r>
        <w:rPr>
          <w:sz w:val="24"/>
        </w:rPr>
        <w:t xml:space="preserve">HORÁRIO DA SESSÃO PÚBLICA: </w:t>
      </w:r>
      <w:r w:rsidR="00DC7EFD" w:rsidRPr="00DC7EFD">
        <w:rPr>
          <w:b/>
          <w:bCs/>
          <w:sz w:val="24"/>
          <w:highlight w:val="yellow"/>
        </w:rPr>
        <w:t>08H01MIN</w:t>
      </w:r>
    </w:p>
    <w:p w14:paraId="1232D813" w14:textId="19A35876" w:rsidR="008E3332" w:rsidRDefault="00A84042">
      <w:pPr>
        <w:widowControl/>
        <w:spacing w:line="312" w:lineRule="auto"/>
        <w:jc w:val="both"/>
        <w:rPr>
          <w:sz w:val="24"/>
          <w:shd w:val="clear" w:color="auto" w:fill="FFFF00"/>
        </w:rPr>
      </w:pPr>
      <w:r>
        <w:rPr>
          <w:sz w:val="24"/>
        </w:rPr>
        <w:t xml:space="preserve">PERÍODO PARA RECEBIMENTO DAS PROPOSTAS: DO DIA </w:t>
      </w:r>
      <w:r w:rsidR="00DC7EFD" w:rsidRPr="00DC7EFD">
        <w:rPr>
          <w:b/>
          <w:sz w:val="24"/>
          <w:highlight w:val="yellow"/>
        </w:rPr>
        <w:t xml:space="preserve">11/11/2025 </w:t>
      </w:r>
      <w:r w:rsidR="00DC7EFD" w:rsidRPr="00DC7EFD">
        <w:rPr>
          <w:b/>
          <w:sz w:val="24"/>
          <w:highlight w:val="yellow"/>
          <w:shd w:val="clear" w:color="auto" w:fill="FFFF00"/>
        </w:rPr>
        <w:t>A</w:t>
      </w:r>
      <w:r w:rsidRPr="00DC7EFD">
        <w:rPr>
          <w:b/>
          <w:sz w:val="24"/>
          <w:highlight w:val="yellow"/>
          <w:shd w:val="clear" w:color="auto" w:fill="FFFF00"/>
        </w:rPr>
        <w:t xml:space="preserve"> PARTIR DAS </w:t>
      </w:r>
      <w:r w:rsidR="00DC7EFD" w:rsidRPr="00DC7EFD">
        <w:rPr>
          <w:b/>
          <w:sz w:val="24"/>
          <w:highlight w:val="yellow"/>
          <w:shd w:val="clear" w:color="auto" w:fill="FFFF00"/>
        </w:rPr>
        <w:t>8</w:t>
      </w:r>
      <w:r w:rsidRPr="00DC7EFD">
        <w:rPr>
          <w:b/>
          <w:sz w:val="24"/>
          <w:highlight w:val="yellow"/>
          <w:shd w:val="clear" w:color="auto" w:fill="FFFF00"/>
        </w:rPr>
        <w:t xml:space="preserve"> H ATÉ O DIA  </w:t>
      </w:r>
      <w:r w:rsidR="00DC7EFD" w:rsidRPr="00DC7EFD">
        <w:rPr>
          <w:b/>
          <w:sz w:val="24"/>
          <w:highlight w:val="yellow"/>
          <w:shd w:val="clear" w:color="auto" w:fill="FFFF00"/>
        </w:rPr>
        <w:t xml:space="preserve">02/12/2025 </w:t>
      </w:r>
      <w:r w:rsidRPr="00DC7EFD">
        <w:rPr>
          <w:b/>
          <w:sz w:val="24"/>
          <w:highlight w:val="yellow"/>
          <w:shd w:val="clear" w:color="auto" w:fill="FFFF00"/>
        </w:rPr>
        <w:t xml:space="preserve">ATÉ ÀS </w:t>
      </w:r>
      <w:r w:rsidR="00DC7EFD" w:rsidRPr="00DC7EFD">
        <w:rPr>
          <w:b/>
          <w:sz w:val="24"/>
          <w:highlight w:val="yellow"/>
          <w:shd w:val="clear" w:color="auto" w:fill="FFFF00"/>
        </w:rPr>
        <w:t>8</w:t>
      </w:r>
      <w:r w:rsidRPr="00DC7EFD">
        <w:rPr>
          <w:b/>
          <w:sz w:val="24"/>
          <w:highlight w:val="yellow"/>
          <w:shd w:val="clear" w:color="auto" w:fill="FFFF00"/>
        </w:rPr>
        <w:t xml:space="preserve"> H</w:t>
      </w:r>
    </w:p>
    <w:p w14:paraId="4398147D" w14:textId="42ADFE83" w:rsidR="008E3332" w:rsidRDefault="00A84042">
      <w:pPr>
        <w:widowControl/>
        <w:spacing w:line="312" w:lineRule="auto"/>
        <w:rPr>
          <w:b/>
          <w:sz w:val="24"/>
          <w:u w:val="single"/>
        </w:rPr>
      </w:pPr>
      <w:r>
        <w:rPr>
          <w:sz w:val="24"/>
        </w:rPr>
        <w:t xml:space="preserve">LOCAL: PORTAL DE COMPRAS PÚBLICAS </w:t>
      </w:r>
      <w:r>
        <w:rPr>
          <w:b/>
          <w:sz w:val="24"/>
        </w:rPr>
        <w:t>(</w:t>
      </w:r>
      <w:hyperlink r:id="rId7">
        <w:r>
          <w:rPr>
            <w:b/>
            <w:sz w:val="24"/>
            <w:u w:val="single"/>
          </w:rPr>
          <w:t>www.portaldecompraspublicas.com.br</w:t>
        </w:r>
      </w:hyperlink>
      <w:r>
        <w:rPr>
          <w:b/>
          <w:sz w:val="24"/>
          <w:u w:val="single"/>
        </w:rPr>
        <w:t>)</w:t>
      </w:r>
    </w:p>
    <w:p w14:paraId="3C56D31B" w14:textId="77777777" w:rsidR="008E3332" w:rsidRDefault="008E3332">
      <w:pPr>
        <w:widowControl/>
        <w:spacing w:line="312" w:lineRule="auto"/>
        <w:rPr>
          <w:b/>
          <w:sz w:val="24"/>
          <w:u w:val="single"/>
        </w:rPr>
      </w:pPr>
    </w:p>
    <w:p w14:paraId="69ED8886" w14:textId="77777777" w:rsidR="008E3332" w:rsidRDefault="008E3332">
      <w:pPr>
        <w:widowControl/>
        <w:spacing w:line="312" w:lineRule="auto"/>
        <w:jc w:val="both"/>
        <w:rPr>
          <w:b/>
          <w:sz w:val="24"/>
        </w:rPr>
      </w:pPr>
    </w:p>
    <w:p w14:paraId="589B7517" w14:textId="77777777" w:rsidR="008E3332" w:rsidRDefault="008E3332">
      <w:pPr>
        <w:widowControl/>
        <w:spacing w:line="312" w:lineRule="auto"/>
        <w:jc w:val="both"/>
        <w:rPr>
          <w:sz w:val="24"/>
        </w:rPr>
      </w:pPr>
    </w:p>
    <w:p w14:paraId="5EE7C939" w14:textId="77777777" w:rsidR="008E3332" w:rsidRDefault="008E3332">
      <w:pPr>
        <w:widowControl/>
        <w:spacing w:line="312" w:lineRule="auto"/>
        <w:jc w:val="both"/>
        <w:rPr>
          <w:b/>
          <w:sz w:val="24"/>
          <w:u w:val="single"/>
        </w:rPr>
      </w:pPr>
    </w:p>
    <w:p w14:paraId="7D1F6FB0" w14:textId="77777777" w:rsidR="008E3332" w:rsidRDefault="008E3332">
      <w:pPr>
        <w:widowControl/>
        <w:spacing w:line="312" w:lineRule="auto"/>
        <w:rPr>
          <w:sz w:val="24"/>
        </w:rPr>
      </w:pPr>
    </w:p>
    <w:p w14:paraId="3A0CA6ED" w14:textId="77777777" w:rsidR="008E3332" w:rsidRDefault="00A84042">
      <w:pPr>
        <w:widowControl/>
        <w:spacing w:line="312" w:lineRule="auto"/>
        <w:rPr>
          <w:sz w:val="24"/>
        </w:rPr>
      </w:pPr>
      <w:r>
        <w:rPr>
          <w:sz w:val="24"/>
        </w:rPr>
        <w:t>DATA-BASE ORÇAMENTO ESTIMADO:30/10/2025</w:t>
      </w:r>
    </w:p>
    <w:p w14:paraId="126CB2D5" w14:textId="77777777" w:rsidR="008E3332" w:rsidRDefault="008E3332">
      <w:pPr>
        <w:widowControl/>
        <w:spacing w:line="312" w:lineRule="auto"/>
        <w:jc w:val="both"/>
        <w:rPr>
          <w:rFonts w:ascii="Times New Roman" w:eastAsia="Times New Roman" w:hAnsi="Times New Roman" w:cs="Times New Roman"/>
          <w:sz w:val="24"/>
        </w:rPr>
      </w:pPr>
    </w:p>
    <w:p w14:paraId="6F155BF5" w14:textId="77777777" w:rsidR="008E3332" w:rsidRDefault="008E3332">
      <w:pPr>
        <w:widowControl/>
        <w:spacing w:line="312" w:lineRule="auto"/>
        <w:jc w:val="both"/>
        <w:rPr>
          <w:b/>
          <w:sz w:val="24"/>
        </w:rPr>
      </w:pPr>
    </w:p>
    <w:p w14:paraId="2175CA41" w14:textId="77777777" w:rsidR="008E3332" w:rsidRDefault="00A84042">
      <w:pPr>
        <w:widowControl/>
        <w:spacing w:line="312" w:lineRule="auto"/>
        <w:jc w:val="both"/>
        <w:rPr>
          <w:b/>
          <w:sz w:val="24"/>
        </w:rPr>
      </w:pPr>
      <w:r>
        <w:rPr>
          <w:b/>
          <w:sz w:val="24"/>
        </w:rPr>
        <w:t>2 - DO OBJETO</w:t>
      </w:r>
    </w:p>
    <w:p w14:paraId="3EDCEA04" w14:textId="77777777" w:rsidR="008E3332" w:rsidRDefault="008E3332">
      <w:pPr>
        <w:widowControl/>
        <w:spacing w:line="312" w:lineRule="auto"/>
        <w:jc w:val="both"/>
        <w:rPr>
          <w:rFonts w:ascii="Times New Roman" w:eastAsia="Times New Roman" w:hAnsi="Times New Roman" w:cs="Times New Roman"/>
          <w:sz w:val="24"/>
        </w:rPr>
      </w:pPr>
    </w:p>
    <w:p w14:paraId="3C0A8374" w14:textId="77777777" w:rsidR="008E3332" w:rsidRDefault="00A84042">
      <w:pPr>
        <w:widowControl/>
        <w:spacing w:line="312" w:lineRule="auto"/>
        <w:jc w:val="both"/>
        <w:rPr>
          <w:b/>
          <w:sz w:val="24"/>
        </w:rPr>
      </w:pPr>
      <w:r>
        <w:rPr>
          <w:b/>
          <w:sz w:val="24"/>
        </w:rPr>
        <w:t>2.1</w:t>
      </w:r>
      <w:r>
        <w:rPr>
          <w:sz w:val="24"/>
        </w:rPr>
        <w:t xml:space="preserve"> - O objeto da presente licitação é: </w:t>
      </w:r>
      <w:r>
        <w:rPr>
          <w:b/>
          <w:sz w:val="24"/>
        </w:rPr>
        <w:t>AQUISIÇÃO DE GENEROS ALIMENTICIOS PARA CESTA BASICA EM ATENDIMENTO AS FAMILIAS NA CONCESSÃO DE BENEFICIO EVENTUAL - PROTOCOLO: 5652/2025</w:t>
      </w:r>
    </w:p>
    <w:p w14:paraId="7A61D779" w14:textId="77777777" w:rsidR="008E3332" w:rsidRDefault="008E3332">
      <w:pPr>
        <w:widowControl/>
        <w:spacing w:line="312" w:lineRule="auto"/>
        <w:jc w:val="both"/>
        <w:rPr>
          <w:rFonts w:ascii="Times New Roman" w:eastAsia="Times New Roman" w:hAnsi="Times New Roman" w:cs="Times New Roman"/>
          <w:sz w:val="24"/>
        </w:rPr>
      </w:pPr>
    </w:p>
    <w:p w14:paraId="16943119" w14:textId="77777777" w:rsidR="008E3332" w:rsidRDefault="00A84042">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4E2C548A" w14:textId="77777777" w:rsidR="008E3332" w:rsidRDefault="008E3332">
      <w:pPr>
        <w:widowControl/>
        <w:spacing w:line="312" w:lineRule="auto"/>
        <w:jc w:val="both"/>
        <w:rPr>
          <w:sz w:val="24"/>
        </w:rPr>
      </w:pPr>
    </w:p>
    <w:p w14:paraId="15B3FE6A" w14:textId="77777777" w:rsidR="008E3332" w:rsidRDefault="00A84042">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3533D88A" w14:textId="77777777" w:rsidR="008E3332" w:rsidRDefault="008E3332">
      <w:pPr>
        <w:widowControl/>
        <w:spacing w:line="312" w:lineRule="auto"/>
        <w:jc w:val="both"/>
        <w:rPr>
          <w:sz w:val="24"/>
        </w:rPr>
      </w:pPr>
    </w:p>
    <w:p w14:paraId="2106EA2B" w14:textId="77777777" w:rsidR="008E3332" w:rsidRDefault="00A84042">
      <w:pPr>
        <w:widowControl/>
        <w:spacing w:line="312" w:lineRule="auto"/>
        <w:jc w:val="both"/>
        <w:rPr>
          <w:b/>
          <w:sz w:val="24"/>
        </w:rPr>
      </w:pPr>
      <w:r>
        <w:rPr>
          <w:b/>
          <w:sz w:val="24"/>
        </w:rPr>
        <w:t>3 - DAS DESPESAS E DOS RECURSOS ORÇAMENTÁRIOS</w:t>
      </w:r>
    </w:p>
    <w:p w14:paraId="21524AC4" w14:textId="77777777" w:rsidR="008E3332" w:rsidRDefault="008E3332">
      <w:pPr>
        <w:widowControl/>
        <w:spacing w:line="312" w:lineRule="auto"/>
        <w:jc w:val="both"/>
        <w:rPr>
          <w:rFonts w:ascii="Times New Roman" w:eastAsia="Times New Roman" w:hAnsi="Times New Roman" w:cs="Times New Roman"/>
          <w:sz w:val="24"/>
        </w:rPr>
      </w:pPr>
    </w:p>
    <w:p w14:paraId="6D0AFE31" w14:textId="77777777" w:rsidR="008E3332" w:rsidRDefault="00A84042">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59C69875" w14:textId="77777777" w:rsidR="008E3332" w:rsidRDefault="00A84042">
      <w:pPr>
        <w:widowControl/>
        <w:spacing w:line="312" w:lineRule="auto"/>
        <w:jc w:val="both"/>
        <w:rPr>
          <w:sz w:val="22"/>
        </w:rPr>
      </w:pPr>
      <w:r>
        <w:rPr>
          <w:sz w:val="22"/>
        </w:rPr>
        <w:t>UNIDADE ORÇAMENTÁRIA:</w:t>
      </w:r>
    </w:p>
    <w:p w14:paraId="32D3A7AE" w14:textId="77777777" w:rsidR="008E3332" w:rsidRDefault="00A84042">
      <w:pPr>
        <w:widowControl/>
        <w:spacing w:line="312" w:lineRule="auto"/>
        <w:jc w:val="both"/>
        <w:rPr>
          <w:b/>
          <w:sz w:val="22"/>
        </w:rPr>
      </w:pPr>
      <w:r>
        <w:rPr>
          <w:b/>
          <w:sz w:val="22"/>
        </w:rPr>
        <w:t>02/09/02 - F.M.A.S.  ASSISTÊNCIA SOCIAL GERAL</w:t>
      </w:r>
    </w:p>
    <w:p w14:paraId="7CD49C9E" w14:textId="77777777" w:rsidR="008E3332" w:rsidRDefault="008E3332">
      <w:pPr>
        <w:widowControl/>
        <w:spacing w:line="312" w:lineRule="auto"/>
        <w:jc w:val="both"/>
        <w:rPr>
          <w:sz w:val="22"/>
        </w:rPr>
      </w:pPr>
    </w:p>
    <w:p w14:paraId="03895482" w14:textId="77777777" w:rsidR="008E3332" w:rsidRDefault="00A84042">
      <w:pPr>
        <w:widowControl/>
        <w:spacing w:line="312" w:lineRule="auto"/>
        <w:jc w:val="both"/>
        <w:rPr>
          <w:sz w:val="22"/>
        </w:rPr>
      </w:pPr>
      <w:r>
        <w:rPr>
          <w:sz w:val="22"/>
        </w:rPr>
        <w:t>FUNCIONAL PROGRAMÁTICA</w:t>
      </w:r>
    </w:p>
    <w:p w14:paraId="467BC37C" w14:textId="6BCCFE8B" w:rsidR="008E3332" w:rsidRDefault="00A84042">
      <w:pPr>
        <w:widowControl/>
        <w:spacing w:line="312" w:lineRule="auto"/>
        <w:jc w:val="both"/>
        <w:rPr>
          <w:b/>
          <w:sz w:val="22"/>
        </w:rPr>
      </w:pPr>
      <w:r>
        <w:rPr>
          <w:b/>
          <w:sz w:val="22"/>
        </w:rPr>
        <w:t xml:space="preserve">08.244.0801.2536.0000 - </w:t>
      </w:r>
      <w:r w:rsidR="00DC7EFD">
        <w:rPr>
          <w:b/>
          <w:sz w:val="22"/>
        </w:rPr>
        <w:t>MANUTENÇÃO DO</w:t>
      </w:r>
      <w:r>
        <w:rPr>
          <w:b/>
          <w:sz w:val="22"/>
        </w:rPr>
        <w:t xml:space="preserve"> F.M.A.S. </w:t>
      </w:r>
      <w:r w:rsidR="00DC7EFD">
        <w:rPr>
          <w:b/>
          <w:sz w:val="22"/>
        </w:rPr>
        <w:t>- P.A.I.F.</w:t>
      </w:r>
      <w:r>
        <w:rPr>
          <w:b/>
          <w:sz w:val="22"/>
        </w:rPr>
        <w:t xml:space="preserve"> - C.R.A.S.</w:t>
      </w:r>
    </w:p>
    <w:p w14:paraId="15075819" w14:textId="77777777" w:rsidR="008E3332" w:rsidRDefault="008E3332">
      <w:pPr>
        <w:widowControl/>
        <w:spacing w:line="312" w:lineRule="auto"/>
        <w:jc w:val="both"/>
        <w:rPr>
          <w:sz w:val="22"/>
        </w:rPr>
      </w:pPr>
    </w:p>
    <w:p w14:paraId="55CB67B6" w14:textId="77777777" w:rsidR="008E3332" w:rsidRDefault="00A84042">
      <w:pPr>
        <w:widowControl/>
        <w:spacing w:line="312" w:lineRule="auto"/>
        <w:jc w:val="both"/>
        <w:rPr>
          <w:sz w:val="22"/>
        </w:rPr>
      </w:pPr>
      <w:r>
        <w:rPr>
          <w:sz w:val="22"/>
        </w:rPr>
        <w:t>ELEMENTO DE DESPESA:</w:t>
      </w:r>
    </w:p>
    <w:p w14:paraId="77568688" w14:textId="77777777" w:rsidR="008E3332" w:rsidRDefault="00A84042">
      <w:pPr>
        <w:widowControl/>
        <w:spacing w:line="312" w:lineRule="auto"/>
        <w:jc w:val="both"/>
        <w:rPr>
          <w:b/>
          <w:sz w:val="22"/>
        </w:rPr>
      </w:pPr>
      <w:r>
        <w:rPr>
          <w:b/>
          <w:sz w:val="22"/>
        </w:rPr>
        <w:t>3.3.90.32.00 - MATERIAL, BEM OU SERVIÇO PARA DISTRIBUIÇÃO GRATUITA</w:t>
      </w:r>
    </w:p>
    <w:p w14:paraId="4D74124E" w14:textId="77777777" w:rsidR="008E3332" w:rsidRDefault="008E3332">
      <w:pPr>
        <w:widowControl/>
        <w:spacing w:line="312" w:lineRule="auto"/>
        <w:jc w:val="both"/>
        <w:rPr>
          <w:sz w:val="22"/>
        </w:rPr>
      </w:pPr>
    </w:p>
    <w:p w14:paraId="78EF20C2" w14:textId="77777777" w:rsidR="008E3332" w:rsidRDefault="00A84042">
      <w:pPr>
        <w:widowControl/>
        <w:spacing w:line="312" w:lineRule="auto"/>
        <w:jc w:val="both"/>
        <w:rPr>
          <w:sz w:val="22"/>
        </w:rPr>
      </w:pPr>
      <w:r>
        <w:rPr>
          <w:sz w:val="22"/>
        </w:rPr>
        <w:t>FICHAS:</w:t>
      </w:r>
    </w:p>
    <w:p w14:paraId="08C8BE4C" w14:textId="77777777" w:rsidR="008E3332" w:rsidRDefault="00A84042">
      <w:pPr>
        <w:widowControl/>
        <w:spacing w:line="312" w:lineRule="auto"/>
        <w:jc w:val="both"/>
        <w:rPr>
          <w:b/>
          <w:sz w:val="22"/>
        </w:rPr>
      </w:pPr>
      <w:r>
        <w:rPr>
          <w:b/>
          <w:sz w:val="22"/>
        </w:rPr>
        <w:t>499</w:t>
      </w:r>
    </w:p>
    <w:p w14:paraId="18391AFD" w14:textId="77777777" w:rsidR="008E3332" w:rsidRDefault="008E3332">
      <w:pPr>
        <w:widowControl/>
        <w:spacing w:line="312" w:lineRule="auto"/>
        <w:jc w:val="both"/>
        <w:rPr>
          <w:b/>
          <w:sz w:val="24"/>
          <w:shd w:val="clear" w:color="auto" w:fill="FFFF00"/>
        </w:rPr>
      </w:pPr>
    </w:p>
    <w:p w14:paraId="61CD2A49" w14:textId="77777777" w:rsidR="008E3332" w:rsidRDefault="00A84042">
      <w:pPr>
        <w:widowControl/>
        <w:spacing w:line="312" w:lineRule="auto"/>
        <w:jc w:val="both"/>
        <w:rPr>
          <w:b/>
          <w:sz w:val="24"/>
        </w:rPr>
      </w:pPr>
      <w:r>
        <w:rPr>
          <w:b/>
          <w:sz w:val="24"/>
        </w:rPr>
        <w:t>4 - DOS ESCLARECIMENTOS E DA IMPUGNAÇÃO AO EDITAL</w:t>
      </w:r>
    </w:p>
    <w:p w14:paraId="16DC0C36" w14:textId="77777777" w:rsidR="008E3332" w:rsidRDefault="008E3332">
      <w:pPr>
        <w:widowControl/>
        <w:spacing w:line="312" w:lineRule="auto"/>
        <w:jc w:val="both"/>
        <w:rPr>
          <w:rFonts w:ascii="Times New Roman" w:eastAsia="Times New Roman" w:hAnsi="Times New Roman" w:cs="Times New Roman"/>
          <w:sz w:val="24"/>
        </w:rPr>
      </w:pPr>
    </w:p>
    <w:p w14:paraId="12CD375B" w14:textId="77777777" w:rsidR="008E3332" w:rsidRDefault="00A84042">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65D15953" w14:textId="77777777" w:rsidR="008E3332" w:rsidRDefault="008E3332">
      <w:pPr>
        <w:widowControl/>
        <w:spacing w:line="312" w:lineRule="auto"/>
        <w:jc w:val="both"/>
        <w:rPr>
          <w:rFonts w:ascii="Times New Roman" w:eastAsia="Times New Roman" w:hAnsi="Times New Roman" w:cs="Times New Roman"/>
          <w:sz w:val="24"/>
        </w:rPr>
      </w:pPr>
    </w:p>
    <w:p w14:paraId="2B5CB8FE" w14:textId="77777777" w:rsidR="008E3332" w:rsidRDefault="00A84042">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1F31BB12" w14:textId="77777777" w:rsidR="008E3332" w:rsidRDefault="008E3332">
      <w:pPr>
        <w:widowControl/>
        <w:spacing w:line="312" w:lineRule="auto"/>
        <w:jc w:val="both"/>
        <w:rPr>
          <w:sz w:val="24"/>
        </w:rPr>
      </w:pPr>
    </w:p>
    <w:p w14:paraId="51E2705D" w14:textId="77777777" w:rsidR="008E3332" w:rsidRDefault="00A84042">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76FD7CEB" w14:textId="77777777" w:rsidR="008E3332" w:rsidRDefault="008E3332">
      <w:pPr>
        <w:widowControl/>
        <w:spacing w:line="312" w:lineRule="auto"/>
        <w:jc w:val="both"/>
        <w:rPr>
          <w:sz w:val="24"/>
        </w:rPr>
      </w:pPr>
    </w:p>
    <w:p w14:paraId="75AE3B1B" w14:textId="77777777" w:rsidR="008E3332" w:rsidRDefault="00A84042">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381E5ED7" w14:textId="77777777" w:rsidR="008E3332" w:rsidRDefault="008E3332">
      <w:pPr>
        <w:widowControl/>
        <w:spacing w:line="312" w:lineRule="auto"/>
        <w:jc w:val="both"/>
        <w:rPr>
          <w:sz w:val="24"/>
        </w:rPr>
      </w:pPr>
    </w:p>
    <w:p w14:paraId="00292478" w14:textId="77777777" w:rsidR="008E3332" w:rsidRDefault="00A84042">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568B236" w14:textId="77777777" w:rsidR="008E3332" w:rsidRDefault="008E3332">
      <w:pPr>
        <w:widowControl/>
        <w:spacing w:line="312" w:lineRule="auto"/>
        <w:jc w:val="both"/>
        <w:rPr>
          <w:sz w:val="24"/>
        </w:rPr>
      </w:pPr>
    </w:p>
    <w:p w14:paraId="5C89984F" w14:textId="77777777" w:rsidR="008E3332" w:rsidRDefault="00A84042">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25A4FCFF" w14:textId="77777777" w:rsidR="008E3332" w:rsidRDefault="008E3332">
      <w:pPr>
        <w:tabs>
          <w:tab w:val="left" w:pos="567"/>
        </w:tabs>
        <w:spacing w:line="312" w:lineRule="auto"/>
        <w:jc w:val="both"/>
        <w:rPr>
          <w:rFonts w:ascii="Times New Roman" w:eastAsia="Times New Roman" w:hAnsi="Times New Roman" w:cs="Times New Roman"/>
          <w:sz w:val="24"/>
        </w:rPr>
      </w:pPr>
    </w:p>
    <w:p w14:paraId="458A8480" w14:textId="77777777" w:rsidR="008E3332" w:rsidRDefault="00A84042">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6E09EF60" w14:textId="77777777" w:rsidR="008E3332" w:rsidRDefault="008E3332">
      <w:pPr>
        <w:spacing w:line="312" w:lineRule="auto"/>
        <w:ind w:right="-2"/>
        <w:jc w:val="both"/>
        <w:rPr>
          <w:rFonts w:ascii="Times New Roman" w:eastAsia="Times New Roman" w:hAnsi="Times New Roman" w:cs="Times New Roman"/>
          <w:sz w:val="24"/>
        </w:rPr>
      </w:pPr>
    </w:p>
    <w:p w14:paraId="0E311DA7" w14:textId="77777777" w:rsidR="008E3332" w:rsidRDefault="00A84042">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0D4B592D" w14:textId="77777777" w:rsidR="008E3332" w:rsidRDefault="008E3332">
      <w:pPr>
        <w:spacing w:line="312" w:lineRule="auto"/>
        <w:ind w:right="-2"/>
        <w:jc w:val="both"/>
        <w:rPr>
          <w:rFonts w:ascii="Times New Roman" w:eastAsia="Times New Roman" w:hAnsi="Times New Roman" w:cs="Times New Roman"/>
          <w:sz w:val="24"/>
        </w:rPr>
      </w:pPr>
    </w:p>
    <w:p w14:paraId="1EA8CE18" w14:textId="77777777" w:rsidR="008E3332" w:rsidRDefault="00A84042">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4CF731C7" w14:textId="77777777" w:rsidR="008E3332" w:rsidRDefault="008E3332">
      <w:pPr>
        <w:widowControl/>
        <w:spacing w:line="312" w:lineRule="auto"/>
        <w:ind w:right="-2"/>
        <w:jc w:val="both"/>
        <w:rPr>
          <w:rFonts w:ascii="Times New Roman" w:eastAsia="Times New Roman" w:hAnsi="Times New Roman" w:cs="Times New Roman"/>
          <w:sz w:val="24"/>
        </w:rPr>
      </w:pPr>
    </w:p>
    <w:p w14:paraId="423D8EF0" w14:textId="77777777" w:rsidR="008E3332" w:rsidRDefault="00A84042">
      <w:pPr>
        <w:widowControl/>
        <w:spacing w:line="312" w:lineRule="auto"/>
        <w:jc w:val="both"/>
        <w:rPr>
          <w:b/>
          <w:sz w:val="24"/>
        </w:rPr>
      </w:pPr>
      <w:r>
        <w:rPr>
          <w:b/>
          <w:sz w:val="24"/>
        </w:rPr>
        <w:t>5 - DA PARTICIPAÇÃO NO CERTAME</w:t>
      </w:r>
    </w:p>
    <w:p w14:paraId="4EA15964" w14:textId="77777777" w:rsidR="008E3332" w:rsidRDefault="008E3332">
      <w:pPr>
        <w:widowControl/>
        <w:spacing w:line="312" w:lineRule="auto"/>
        <w:jc w:val="both"/>
        <w:rPr>
          <w:rFonts w:ascii="Times New Roman" w:eastAsia="Times New Roman" w:hAnsi="Times New Roman" w:cs="Times New Roman"/>
          <w:sz w:val="24"/>
        </w:rPr>
      </w:pPr>
    </w:p>
    <w:p w14:paraId="1EEF20C1" w14:textId="77777777" w:rsidR="008E3332" w:rsidRDefault="00A84042">
      <w:pPr>
        <w:widowControl/>
        <w:spacing w:line="312" w:lineRule="auto"/>
        <w:jc w:val="both"/>
        <w:rPr>
          <w:b/>
          <w:sz w:val="24"/>
        </w:rPr>
      </w:pPr>
      <w:r>
        <w:rPr>
          <w:b/>
          <w:sz w:val="24"/>
        </w:rPr>
        <w:t>5.1 – DAS CONDIÇÕES DE PARTICIPAÇÃO</w:t>
      </w:r>
    </w:p>
    <w:p w14:paraId="56C85445" w14:textId="77777777" w:rsidR="008E3332" w:rsidRDefault="008E3332">
      <w:pPr>
        <w:widowControl/>
        <w:spacing w:line="312" w:lineRule="auto"/>
        <w:jc w:val="both"/>
        <w:rPr>
          <w:rFonts w:ascii="Times New Roman" w:eastAsia="Times New Roman" w:hAnsi="Times New Roman" w:cs="Times New Roman"/>
          <w:sz w:val="24"/>
        </w:rPr>
      </w:pPr>
    </w:p>
    <w:p w14:paraId="5E55B1D5" w14:textId="77777777" w:rsidR="008E3332" w:rsidRDefault="00A84042">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18941F42" w14:textId="77777777" w:rsidR="008E3332" w:rsidRDefault="008E3332">
      <w:pPr>
        <w:widowControl/>
        <w:tabs>
          <w:tab w:val="left" w:pos="360"/>
        </w:tabs>
        <w:spacing w:line="312" w:lineRule="auto"/>
        <w:jc w:val="both"/>
        <w:rPr>
          <w:sz w:val="24"/>
        </w:rPr>
      </w:pPr>
    </w:p>
    <w:p w14:paraId="057FE984" w14:textId="77777777" w:rsidR="008E3332" w:rsidRDefault="00A84042">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172E2BD2" w14:textId="77777777" w:rsidR="008E3332" w:rsidRDefault="008E3332">
      <w:pPr>
        <w:widowControl/>
        <w:spacing w:line="312" w:lineRule="auto"/>
        <w:jc w:val="both"/>
        <w:rPr>
          <w:rFonts w:ascii="Times New Roman" w:eastAsia="Times New Roman" w:hAnsi="Times New Roman" w:cs="Times New Roman"/>
          <w:sz w:val="24"/>
        </w:rPr>
      </w:pPr>
    </w:p>
    <w:p w14:paraId="6153D9F9" w14:textId="77777777" w:rsidR="008E3332" w:rsidRDefault="00A84042">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68DE189F" w14:textId="77777777" w:rsidR="008E3332" w:rsidRDefault="008E3332">
      <w:pPr>
        <w:widowControl/>
        <w:tabs>
          <w:tab w:val="left" w:pos="360"/>
        </w:tabs>
        <w:spacing w:line="312" w:lineRule="auto"/>
        <w:jc w:val="both"/>
        <w:rPr>
          <w:rFonts w:ascii="Times New Roman" w:eastAsia="Times New Roman" w:hAnsi="Times New Roman" w:cs="Times New Roman"/>
          <w:sz w:val="24"/>
        </w:rPr>
      </w:pPr>
    </w:p>
    <w:p w14:paraId="2B636C92" w14:textId="174901EA" w:rsidR="008E3332" w:rsidRDefault="00A84042">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2048EA98" w14:textId="77777777" w:rsidR="008E3332" w:rsidRDefault="008E3332">
      <w:pPr>
        <w:widowControl/>
        <w:tabs>
          <w:tab w:val="left" w:pos="360"/>
        </w:tabs>
        <w:spacing w:line="312" w:lineRule="auto"/>
        <w:jc w:val="both"/>
        <w:rPr>
          <w:rFonts w:ascii="Times New Roman" w:eastAsia="Times New Roman" w:hAnsi="Times New Roman" w:cs="Times New Roman"/>
          <w:sz w:val="24"/>
        </w:rPr>
      </w:pPr>
    </w:p>
    <w:p w14:paraId="285C7C9F" w14:textId="77777777" w:rsidR="008E3332" w:rsidRDefault="00A84042">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7F25AA76" w14:textId="77777777" w:rsidR="008E3332" w:rsidRDefault="008E3332">
      <w:pPr>
        <w:widowControl/>
        <w:tabs>
          <w:tab w:val="left" w:pos="360"/>
        </w:tabs>
        <w:spacing w:line="312" w:lineRule="auto"/>
        <w:jc w:val="both"/>
        <w:rPr>
          <w:sz w:val="24"/>
        </w:rPr>
      </w:pPr>
    </w:p>
    <w:p w14:paraId="630974BD" w14:textId="77777777" w:rsidR="008E3332" w:rsidRDefault="00A84042">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7CD06ADF" w14:textId="77777777" w:rsidR="008E3332" w:rsidRDefault="008E3332">
      <w:pPr>
        <w:widowControl/>
        <w:tabs>
          <w:tab w:val="left" w:pos="360"/>
        </w:tabs>
        <w:spacing w:line="312" w:lineRule="auto"/>
        <w:jc w:val="both"/>
        <w:rPr>
          <w:sz w:val="24"/>
        </w:rPr>
      </w:pPr>
    </w:p>
    <w:p w14:paraId="62A0E2A6" w14:textId="77777777" w:rsidR="008E3332" w:rsidRDefault="00A84042">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5123DB09" w14:textId="77777777" w:rsidR="008E3332" w:rsidRDefault="00A84042">
      <w:pPr>
        <w:widowControl/>
        <w:tabs>
          <w:tab w:val="left" w:pos="360"/>
        </w:tabs>
        <w:spacing w:line="312" w:lineRule="auto"/>
        <w:jc w:val="both"/>
        <w:rPr>
          <w:sz w:val="24"/>
        </w:rPr>
      </w:pPr>
      <w:r>
        <w:rPr>
          <w:sz w:val="24"/>
        </w:rPr>
        <w:t xml:space="preserve"> </w:t>
      </w:r>
    </w:p>
    <w:p w14:paraId="6796D537" w14:textId="77777777" w:rsidR="008E3332" w:rsidRDefault="00A84042">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207E7CDE" w14:textId="77777777" w:rsidR="008E3332" w:rsidRDefault="008E3332">
      <w:pPr>
        <w:widowControl/>
        <w:spacing w:line="312" w:lineRule="auto"/>
        <w:jc w:val="both"/>
        <w:rPr>
          <w:sz w:val="24"/>
        </w:rPr>
      </w:pPr>
    </w:p>
    <w:p w14:paraId="2F891AFB" w14:textId="77777777" w:rsidR="008E3332" w:rsidRDefault="00A84042">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39DCC9DA" w14:textId="77777777" w:rsidR="008E3332" w:rsidRDefault="008E3332">
      <w:pPr>
        <w:widowControl/>
        <w:spacing w:line="312" w:lineRule="auto"/>
        <w:jc w:val="both"/>
        <w:rPr>
          <w:sz w:val="24"/>
        </w:rPr>
      </w:pPr>
    </w:p>
    <w:p w14:paraId="663892A6" w14:textId="77777777" w:rsidR="008E3332" w:rsidRDefault="00A84042">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35EDE12" w14:textId="77777777" w:rsidR="008E3332" w:rsidRDefault="008E3332">
      <w:pPr>
        <w:widowControl/>
        <w:spacing w:line="312" w:lineRule="auto"/>
        <w:jc w:val="both"/>
        <w:rPr>
          <w:sz w:val="24"/>
        </w:rPr>
      </w:pPr>
    </w:p>
    <w:p w14:paraId="097A245F" w14:textId="77777777" w:rsidR="008E3332" w:rsidRDefault="00A84042">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DD1FD18" w14:textId="77777777" w:rsidR="008E3332" w:rsidRDefault="008E3332">
      <w:pPr>
        <w:widowControl/>
        <w:spacing w:line="312" w:lineRule="auto"/>
        <w:jc w:val="both"/>
        <w:rPr>
          <w:sz w:val="24"/>
        </w:rPr>
      </w:pPr>
    </w:p>
    <w:p w14:paraId="6BE75E7A" w14:textId="77777777" w:rsidR="008E3332" w:rsidRDefault="00A84042">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6206994" w14:textId="77777777" w:rsidR="008E3332" w:rsidRDefault="008E3332">
      <w:pPr>
        <w:widowControl/>
        <w:spacing w:line="312" w:lineRule="auto"/>
        <w:jc w:val="both"/>
        <w:rPr>
          <w:sz w:val="24"/>
        </w:rPr>
      </w:pPr>
    </w:p>
    <w:p w14:paraId="447F24F6" w14:textId="77777777" w:rsidR="008E3332" w:rsidRDefault="00A84042">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5CB9D52C" w14:textId="77777777" w:rsidR="008E3332" w:rsidRDefault="008E3332">
      <w:pPr>
        <w:widowControl/>
        <w:spacing w:line="312" w:lineRule="auto"/>
        <w:jc w:val="both"/>
        <w:rPr>
          <w:sz w:val="24"/>
        </w:rPr>
      </w:pPr>
    </w:p>
    <w:p w14:paraId="6033D0B9" w14:textId="77777777" w:rsidR="008E3332" w:rsidRDefault="00A84042">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3EDB3DF2" w14:textId="77777777" w:rsidR="008E3332" w:rsidRDefault="008E3332">
      <w:pPr>
        <w:widowControl/>
        <w:spacing w:line="312" w:lineRule="auto"/>
        <w:jc w:val="both"/>
        <w:rPr>
          <w:sz w:val="24"/>
        </w:rPr>
      </w:pPr>
    </w:p>
    <w:p w14:paraId="7BE4469A" w14:textId="77777777" w:rsidR="008E3332" w:rsidRDefault="008E3332">
      <w:pPr>
        <w:widowControl/>
        <w:spacing w:line="312" w:lineRule="auto"/>
        <w:jc w:val="both"/>
        <w:rPr>
          <w:sz w:val="24"/>
        </w:rPr>
      </w:pPr>
    </w:p>
    <w:p w14:paraId="7F756C0A" w14:textId="77777777" w:rsidR="008E3332" w:rsidRDefault="00A84042">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56BEC3A0" w14:textId="77777777" w:rsidR="008E3332" w:rsidRDefault="008E3332">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F63C509" w14:textId="77777777" w:rsidR="008E3332" w:rsidRDefault="00A84042">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618AEA65"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294F15E9" w14:textId="77777777" w:rsidR="008E3332" w:rsidRDefault="00A84042">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5A0850BA"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0C0DDB8C" w14:textId="77777777" w:rsidR="008E3332" w:rsidRDefault="00A84042">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0AAC3386" w14:textId="77777777" w:rsidR="008E3332" w:rsidRDefault="008E3332">
      <w:pPr>
        <w:shd w:val="clear" w:color="auto" w:fill="FFFFFF"/>
        <w:tabs>
          <w:tab w:val="left" w:pos="567"/>
        </w:tabs>
        <w:spacing w:line="312" w:lineRule="auto"/>
        <w:jc w:val="both"/>
        <w:rPr>
          <w:rFonts w:ascii="Times New Roman" w:eastAsia="Times New Roman" w:hAnsi="Times New Roman" w:cs="Times New Roman"/>
          <w:sz w:val="24"/>
        </w:rPr>
      </w:pPr>
    </w:p>
    <w:p w14:paraId="0B414EDC" w14:textId="77777777" w:rsidR="008E3332" w:rsidRDefault="00A84042">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37B03B8"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014A93B9" w14:textId="77777777" w:rsidR="008E3332" w:rsidRDefault="00A84042">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2511C693"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35FBA8E1" w14:textId="77777777" w:rsidR="008E3332" w:rsidRDefault="00A84042">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128A9CEA" w14:textId="77777777" w:rsidR="008E3332" w:rsidRDefault="008E3332">
      <w:pPr>
        <w:widowControl/>
        <w:spacing w:line="312" w:lineRule="auto"/>
        <w:jc w:val="both"/>
        <w:rPr>
          <w:rFonts w:ascii="Times New Roman" w:eastAsia="Times New Roman" w:hAnsi="Times New Roman" w:cs="Times New Roman"/>
          <w:sz w:val="24"/>
        </w:rPr>
      </w:pPr>
    </w:p>
    <w:p w14:paraId="6AB27EA5" w14:textId="77777777" w:rsidR="008E3332" w:rsidRDefault="00A84042">
      <w:pPr>
        <w:widowControl/>
        <w:spacing w:line="312" w:lineRule="auto"/>
        <w:jc w:val="both"/>
        <w:rPr>
          <w:b/>
          <w:sz w:val="24"/>
        </w:rPr>
      </w:pPr>
      <w:r>
        <w:rPr>
          <w:b/>
          <w:sz w:val="24"/>
        </w:rPr>
        <w:t>5.3 – DA INCLUSÃO DA PROPOSTA E DOS DOCUMENTOS DE HABILITAÇÃO NO SÍTIO ELETRÔNICO PARA FINS DE PARTICIPAÇÃO</w:t>
      </w:r>
    </w:p>
    <w:p w14:paraId="5CB15E46"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1B7A9792" w14:textId="77777777" w:rsidR="008E3332" w:rsidRDefault="00A84042">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49158458"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598308AC" w14:textId="77777777" w:rsidR="008E3332" w:rsidRDefault="00A84042">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12F08D1F"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3162A18C" w14:textId="77777777" w:rsidR="008E3332" w:rsidRDefault="00A84042">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2FDC560C"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32DDCA33" w14:textId="77777777" w:rsidR="008E3332" w:rsidRDefault="00A84042">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01A2D714"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5F21D7DB" w14:textId="77777777" w:rsidR="008E3332" w:rsidRDefault="00A84042">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3062D23D"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5A283FC1" w14:textId="77777777" w:rsidR="008E3332" w:rsidRDefault="00A84042">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5522C7E6"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325B94E7" w14:textId="77777777" w:rsidR="008E3332" w:rsidRDefault="00A84042">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7E6C2D4B" w14:textId="77777777" w:rsidR="008E3332" w:rsidRDefault="008E3332">
      <w:pPr>
        <w:widowControl/>
        <w:spacing w:line="312" w:lineRule="auto"/>
        <w:jc w:val="both"/>
        <w:rPr>
          <w:rFonts w:ascii="Times New Roman" w:eastAsia="Times New Roman" w:hAnsi="Times New Roman" w:cs="Times New Roman"/>
          <w:sz w:val="24"/>
        </w:rPr>
      </w:pPr>
    </w:p>
    <w:p w14:paraId="17128C1C" w14:textId="77777777" w:rsidR="008E3332" w:rsidRDefault="00A84042">
      <w:pPr>
        <w:widowControl/>
        <w:spacing w:line="312" w:lineRule="auto"/>
        <w:jc w:val="both"/>
        <w:rPr>
          <w:b/>
          <w:sz w:val="24"/>
        </w:rPr>
      </w:pPr>
      <w:r>
        <w:rPr>
          <w:b/>
          <w:sz w:val="24"/>
        </w:rPr>
        <w:t>5.4 – DOS DOCUMENTOS DE ENQUADRAMENTO DE ME E EPP PARA FINS DE EXERCER DIREITO DE PREFERÊNCIA EM CASO DE EMPATE FICTO</w:t>
      </w:r>
    </w:p>
    <w:p w14:paraId="3D95DD5F" w14:textId="77777777" w:rsidR="008E3332" w:rsidRDefault="008E3332">
      <w:pPr>
        <w:widowControl/>
        <w:spacing w:line="312" w:lineRule="auto"/>
        <w:jc w:val="both"/>
        <w:rPr>
          <w:rFonts w:ascii="Times New Roman" w:eastAsia="Times New Roman" w:hAnsi="Times New Roman" w:cs="Times New Roman"/>
          <w:sz w:val="24"/>
        </w:rPr>
      </w:pPr>
    </w:p>
    <w:p w14:paraId="395A5F20" w14:textId="77777777" w:rsidR="008E3332" w:rsidRDefault="00A84042">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5B0031C1" w14:textId="77777777" w:rsidR="008E3332" w:rsidRDefault="008E3332">
      <w:pPr>
        <w:widowControl/>
        <w:spacing w:line="312" w:lineRule="auto"/>
        <w:jc w:val="both"/>
        <w:rPr>
          <w:sz w:val="24"/>
        </w:rPr>
      </w:pPr>
    </w:p>
    <w:p w14:paraId="31819EDE" w14:textId="77777777" w:rsidR="008E3332" w:rsidRDefault="00A84042">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54B877C0" w14:textId="77777777" w:rsidR="008E3332" w:rsidRDefault="008E3332">
      <w:pPr>
        <w:widowControl/>
        <w:spacing w:line="312" w:lineRule="auto"/>
        <w:jc w:val="both"/>
        <w:rPr>
          <w:sz w:val="24"/>
        </w:rPr>
      </w:pPr>
    </w:p>
    <w:p w14:paraId="43D6D711" w14:textId="77777777" w:rsidR="008E3332" w:rsidRDefault="00A84042">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24058A9C" w14:textId="77777777" w:rsidR="008E3332" w:rsidRDefault="008E3332">
      <w:pPr>
        <w:widowControl/>
        <w:tabs>
          <w:tab w:val="left" w:pos="1418"/>
          <w:tab w:val="left" w:pos="1457"/>
        </w:tabs>
        <w:spacing w:line="312" w:lineRule="auto"/>
        <w:jc w:val="both"/>
        <w:rPr>
          <w:sz w:val="24"/>
        </w:rPr>
      </w:pPr>
    </w:p>
    <w:p w14:paraId="03A33793" w14:textId="77777777" w:rsidR="008E3332" w:rsidRDefault="00A84042">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2797BF05" w14:textId="77777777" w:rsidR="008E3332" w:rsidRDefault="008E3332">
      <w:pPr>
        <w:widowControl/>
        <w:tabs>
          <w:tab w:val="left" w:pos="1418"/>
          <w:tab w:val="left" w:pos="1457"/>
        </w:tabs>
        <w:spacing w:line="312" w:lineRule="auto"/>
        <w:jc w:val="both"/>
        <w:rPr>
          <w:sz w:val="24"/>
        </w:rPr>
      </w:pPr>
    </w:p>
    <w:p w14:paraId="0387FAA3" w14:textId="77777777" w:rsidR="008E3332" w:rsidRDefault="00A84042">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12A6EE33" w14:textId="77777777" w:rsidR="008E3332" w:rsidRDefault="008E3332">
      <w:pPr>
        <w:widowControl/>
        <w:tabs>
          <w:tab w:val="left" w:pos="1418"/>
          <w:tab w:val="left" w:pos="1457"/>
        </w:tabs>
        <w:spacing w:line="312" w:lineRule="auto"/>
        <w:jc w:val="both"/>
        <w:rPr>
          <w:sz w:val="24"/>
        </w:rPr>
      </w:pPr>
    </w:p>
    <w:p w14:paraId="290CC9BC" w14:textId="77777777" w:rsidR="008E3332" w:rsidRDefault="00A84042">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6AA3F568" w14:textId="77777777" w:rsidR="008E3332" w:rsidRDefault="008E3332">
      <w:pPr>
        <w:widowControl/>
        <w:tabs>
          <w:tab w:val="left" w:pos="1418"/>
          <w:tab w:val="left" w:pos="1457"/>
        </w:tabs>
        <w:spacing w:line="312" w:lineRule="auto"/>
        <w:jc w:val="both"/>
        <w:rPr>
          <w:sz w:val="24"/>
        </w:rPr>
      </w:pPr>
    </w:p>
    <w:p w14:paraId="2F0A74E4" w14:textId="77777777" w:rsidR="008E3332" w:rsidRDefault="00A84042">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3F332E10" w14:textId="77777777" w:rsidR="008E3332" w:rsidRDefault="008E3332">
      <w:pPr>
        <w:widowControl/>
        <w:tabs>
          <w:tab w:val="left" w:pos="1418"/>
          <w:tab w:val="left" w:pos="1457"/>
        </w:tabs>
        <w:spacing w:line="312" w:lineRule="auto"/>
        <w:jc w:val="both"/>
        <w:rPr>
          <w:sz w:val="24"/>
        </w:rPr>
      </w:pPr>
    </w:p>
    <w:p w14:paraId="297AF07C" w14:textId="77777777" w:rsidR="008E3332" w:rsidRDefault="00A84042">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6C688243" w14:textId="77777777" w:rsidR="008E3332" w:rsidRDefault="008E3332">
      <w:pPr>
        <w:widowControl/>
        <w:tabs>
          <w:tab w:val="left" w:pos="1418"/>
          <w:tab w:val="left" w:pos="1457"/>
        </w:tabs>
        <w:spacing w:line="312" w:lineRule="auto"/>
        <w:jc w:val="both"/>
        <w:rPr>
          <w:rFonts w:ascii="Times New Roman" w:eastAsia="Times New Roman" w:hAnsi="Times New Roman" w:cs="Times New Roman"/>
          <w:sz w:val="24"/>
        </w:rPr>
      </w:pPr>
    </w:p>
    <w:p w14:paraId="005A2D8B" w14:textId="77777777" w:rsidR="008E3332" w:rsidRDefault="00A84042">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1E91E1E0" w14:textId="77777777" w:rsidR="008E3332" w:rsidRDefault="008E3332">
      <w:pPr>
        <w:widowControl/>
        <w:tabs>
          <w:tab w:val="left" w:pos="1418"/>
          <w:tab w:val="left" w:pos="1457"/>
        </w:tabs>
        <w:spacing w:line="312" w:lineRule="auto"/>
        <w:jc w:val="both"/>
        <w:rPr>
          <w:w w:val="95"/>
          <w:sz w:val="24"/>
        </w:rPr>
      </w:pPr>
    </w:p>
    <w:p w14:paraId="5D930094" w14:textId="017D8E41" w:rsidR="008E3332" w:rsidRDefault="00A84042">
      <w:pPr>
        <w:widowControl/>
        <w:tabs>
          <w:tab w:val="left" w:pos="1418"/>
          <w:tab w:val="left" w:pos="1457"/>
        </w:tabs>
        <w:spacing w:line="312" w:lineRule="auto"/>
        <w:jc w:val="both"/>
        <w:rPr>
          <w:sz w:val="24"/>
        </w:rPr>
      </w:pPr>
      <w:r>
        <w:rPr>
          <w:b/>
          <w:w w:val="95"/>
          <w:sz w:val="24"/>
        </w:rPr>
        <w:t>5.4.4</w:t>
      </w:r>
      <w:r>
        <w:rPr>
          <w:w w:val="95"/>
          <w:sz w:val="24"/>
        </w:rPr>
        <w:t xml:space="preserve"> - A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6B8A0A73" w14:textId="77777777" w:rsidR="008E3332" w:rsidRDefault="008E3332">
      <w:pPr>
        <w:widowControl/>
        <w:tabs>
          <w:tab w:val="left" w:pos="1418"/>
          <w:tab w:val="left" w:pos="1457"/>
        </w:tabs>
        <w:spacing w:line="312" w:lineRule="auto"/>
        <w:jc w:val="both"/>
        <w:rPr>
          <w:sz w:val="24"/>
        </w:rPr>
      </w:pPr>
    </w:p>
    <w:p w14:paraId="29BFD211" w14:textId="77777777" w:rsidR="008E3332" w:rsidRDefault="00A84042">
      <w:pPr>
        <w:widowControl/>
        <w:spacing w:line="312" w:lineRule="auto"/>
        <w:jc w:val="both"/>
        <w:rPr>
          <w:b/>
          <w:sz w:val="24"/>
        </w:rPr>
      </w:pPr>
      <w:r>
        <w:rPr>
          <w:b/>
          <w:sz w:val="24"/>
        </w:rPr>
        <w:t>5.5 - DA APRESENTAÇÃO DA PROPOSTA DE PREÇO</w:t>
      </w:r>
    </w:p>
    <w:p w14:paraId="3EEAAC6B" w14:textId="77777777" w:rsidR="008E3332" w:rsidRDefault="008E3332">
      <w:pPr>
        <w:widowControl/>
        <w:spacing w:line="312" w:lineRule="auto"/>
        <w:jc w:val="both"/>
        <w:rPr>
          <w:rFonts w:ascii="Times New Roman" w:eastAsia="Times New Roman" w:hAnsi="Times New Roman" w:cs="Times New Roman"/>
          <w:sz w:val="24"/>
        </w:rPr>
      </w:pPr>
    </w:p>
    <w:p w14:paraId="4BE56155" w14:textId="77777777" w:rsidR="008E3332" w:rsidRDefault="00A84042">
      <w:pPr>
        <w:widowControl/>
        <w:spacing w:line="312" w:lineRule="auto"/>
        <w:jc w:val="both"/>
        <w:rPr>
          <w:b/>
          <w:sz w:val="24"/>
        </w:rPr>
      </w:pPr>
      <w:r>
        <w:rPr>
          <w:b/>
          <w:sz w:val="24"/>
        </w:rPr>
        <w:t>5.5.1 – DA APRESENTAÇÃO EM FORMATO ELETRÔNICO</w:t>
      </w:r>
    </w:p>
    <w:p w14:paraId="39D3D943" w14:textId="77777777" w:rsidR="008E3332" w:rsidRDefault="008E3332">
      <w:pPr>
        <w:widowControl/>
        <w:spacing w:line="312" w:lineRule="auto"/>
        <w:jc w:val="both"/>
        <w:rPr>
          <w:b/>
          <w:sz w:val="24"/>
        </w:rPr>
      </w:pPr>
    </w:p>
    <w:p w14:paraId="0F42C1F3" w14:textId="77777777" w:rsidR="008E3332" w:rsidRDefault="00A84042">
      <w:pPr>
        <w:keepNext/>
        <w:keepLines/>
        <w:widowControl/>
        <w:shd w:val="clear" w:color="auto" w:fill="FFFFFF"/>
        <w:tabs>
          <w:tab w:val="left" w:pos="567"/>
        </w:tabs>
        <w:spacing w:line="312" w:lineRule="auto"/>
        <w:jc w:val="both"/>
        <w:rPr>
          <w:b/>
          <w:sz w:val="24"/>
        </w:rPr>
      </w:pPr>
      <w:r>
        <w:rPr>
          <w:b/>
          <w:sz w:val="24"/>
        </w:rPr>
        <w:t>5.5.1.1 - DO PREENCHIMENTO DA PROPOSTA.</w:t>
      </w:r>
    </w:p>
    <w:p w14:paraId="0F173C41"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096F4D34" w14:textId="77777777" w:rsidR="008E3332" w:rsidRDefault="00A84042">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0DF1713A"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02916D6E" w14:textId="77777777" w:rsidR="008E3332" w:rsidRDefault="00A84042">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201FC0A5" w14:textId="77777777" w:rsidR="008E3332" w:rsidRDefault="008E3332">
      <w:pPr>
        <w:shd w:val="clear" w:color="auto" w:fill="FFFFFF"/>
        <w:tabs>
          <w:tab w:val="left" w:pos="851"/>
        </w:tabs>
        <w:spacing w:line="312" w:lineRule="auto"/>
        <w:jc w:val="both"/>
        <w:rPr>
          <w:rFonts w:ascii="Times New Roman" w:eastAsia="Times New Roman" w:hAnsi="Times New Roman" w:cs="Times New Roman"/>
          <w:sz w:val="24"/>
        </w:rPr>
      </w:pPr>
    </w:p>
    <w:p w14:paraId="7D2E4FCF" w14:textId="77777777" w:rsidR="008E3332" w:rsidRDefault="00A84042">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74B8AF2F" w14:textId="77777777" w:rsidR="008E3332" w:rsidRDefault="008E333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6C2588FF" w14:textId="77777777" w:rsidR="008E3332" w:rsidRDefault="00A84042">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77058044" w14:textId="77777777" w:rsidR="008E3332" w:rsidRDefault="008E333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2916A49E" w14:textId="77777777" w:rsidR="008E3332" w:rsidRDefault="00A84042">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64B61B3C" w14:textId="77777777" w:rsidR="008E3332" w:rsidRDefault="008E333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393FC4D5" w14:textId="77777777" w:rsidR="008E3332" w:rsidRDefault="00A84042">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5E6EF8C4"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624A6BCA" w14:textId="77777777" w:rsidR="008E3332" w:rsidRDefault="00A84042">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5C16167F"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5669F87A" w14:textId="77777777" w:rsidR="008E3332" w:rsidRDefault="00A84042">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3A6E4134"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32C83C69" w14:textId="77777777" w:rsidR="008E3332" w:rsidRDefault="00A84042">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46C25DCA"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2994D976" w14:textId="77777777" w:rsidR="008E3332" w:rsidRDefault="00A84042">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4E675DDB" w14:textId="77777777" w:rsidR="008E3332" w:rsidRDefault="008E3332">
      <w:pPr>
        <w:widowControl/>
        <w:shd w:val="clear" w:color="auto" w:fill="FFFFFF"/>
        <w:tabs>
          <w:tab w:val="left" w:pos="426"/>
        </w:tabs>
        <w:spacing w:line="312" w:lineRule="auto"/>
        <w:jc w:val="both"/>
        <w:rPr>
          <w:rFonts w:ascii="Times New Roman" w:eastAsia="Times New Roman" w:hAnsi="Times New Roman" w:cs="Times New Roman"/>
          <w:sz w:val="24"/>
        </w:rPr>
      </w:pPr>
    </w:p>
    <w:p w14:paraId="6E887A2A" w14:textId="77777777" w:rsidR="008E3332" w:rsidRDefault="00A84042">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04C394C6" w14:textId="77777777" w:rsidR="008E3332" w:rsidRDefault="008E3332">
      <w:pPr>
        <w:widowControl/>
        <w:spacing w:line="312" w:lineRule="auto"/>
        <w:jc w:val="both"/>
        <w:rPr>
          <w:rFonts w:ascii="Times New Roman" w:eastAsia="Times New Roman" w:hAnsi="Times New Roman" w:cs="Times New Roman"/>
          <w:b/>
          <w:sz w:val="24"/>
        </w:rPr>
      </w:pPr>
    </w:p>
    <w:p w14:paraId="5E2F189D" w14:textId="77777777" w:rsidR="008E3332" w:rsidRDefault="00A84042">
      <w:pPr>
        <w:widowControl/>
        <w:spacing w:line="312" w:lineRule="auto"/>
        <w:jc w:val="both"/>
        <w:rPr>
          <w:b/>
          <w:sz w:val="24"/>
        </w:rPr>
      </w:pPr>
      <w:r>
        <w:rPr>
          <w:b/>
          <w:sz w:val="24"/>
        </w:rPr>
        <w:t>5.5.2 – DA APRESENTAÇÃO EM FORMULÁRIO</w:t>
      </w:r>
    </w:p>
    <w:p w14:paraId="4FD03113" w14:textId="77777777" w:rsidR="008E3332" w:rsidRDefault="008E3332">
      <w:pPr>
        <w:widowControl/>
        <w:spacing w:line="312" w:lineRule="auto"/>
        <w:jc w:val="both"/>
        <w:rPr>
          <w:b/>
          <w:sz w:val="24"/>
        </w:rPr>
      </w:pPr>
    </w:p>
    <w:p w14:paraId="00F79147" w14:textId="77777777" w:rsidR="008E3332" w:rsidRDefault="00A84042">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348D0F6F" w14:textId="77777777" w:rsidR="008E3332" w:rsidRDefault="008E3332">
      <w:pPr>
        <w:widowControl/>
        <w:spacing w:line="312" w:lineRule="auto"/>
        <w:jc w:val="both"/>
        <w:rPr>
          <w:sz w:val="24"/>
        </w:rPr>
      </w:pPr>
    </w:p>
    <w:p w14:paraId="2295E979" w14:textId="77777777" w:rsidR="008E3332" w:rsidRDefault="00A84042">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6C2A8542" w14:textId="77777777" w:rsidR="008E3332" w:rsidRDefault="008E3332">
      <w:pPr>
        <w:widowControl/>
        <w:spacing w:line="312" w:lineRule="auto"/>
        <w:jc w:val="both"/>
        <w:rPr>
          <w:sz w:val="24"/>
        </w:rPr>
      </w:pPr>
    </w:p>
    <w:p w14:paraId="3647234F" w14:textId="77777777" w:rsidR="008E3332" w:rsidRDefault="00A84042">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62226656" w14:textId="77777777" w:rsidR="008E3332" w:rsidRDefault="008E3332">
      <w:pPr>
        <w:widowControl/>
        <w:spacing w:line="312" w:lineRule="auto"/>
        <w:jc w:val="both"/>
        <w:rPr>
          <w:sz w:val="24"/>
        </w:rPr>
      </w:pPr>
    </w:p>
    <w:p w14:paraId="5CBCECDF" w14:textId="77777777" w:rsidR="008E3332" w:rsidRDefault="00A84042">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56D81BF9" w14:textId="77777777" w:rsidR="008E3332" w:rsidRDefault="008E3332">
      <w:pPr>
        <w:widowControl/>
        <w:spacing w:line="312" w:lineRule="auto"/>
        <w:jc w:val="both"/>
        <w:rPr>
          <w:sz w:val="24"/>
        </w:rPr>
      </w:pPr>
    </w:p>
    <w:p w14:paraId="3BB60E0D" w14:textId="1D7F3BA7" w:rsidR="008E3332" w:rsidRDefault="00A84042">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aos valores, tanto unitário como total, seguindo-se às normas seguintes:</w:t>
      </w:r>
    </w:p>
    <w:p w14:paraId="5245E675" w14:textId="77777777" w:rsidR="008E3332" w:rsidRDefault="008E3332">
      <w:pPr>
        <w:widowControl/>
        <w:spacing w:line="312" w:lineRule="auto"/>
        <w:jc w:val="both"/>
        <w:rPr>
          <w:sz w:val="24"/>
        </w:rPr>
      </w:pPr>
    </w:p>
    <w:p w14:paraId="5EA6F942" w14:textId="77777777" w:rsidR="008E3332" w:rsidRDefault="00A84042">
      <w:pPr>
        <w:widowControl/>
        <w:spacing w:line="312" w:lineRule="auto"/>
        <w:jc w:val="both"/>
        <w:rPr>
          <w:sz w:val="24"/>
        </w:rPr>
      </w:pPr>
      <w:r>
        <w:rPr>
          <w:b/>
          <w:sz w:val="24"/>
        </w:rPr>
        <w:t>d.1)</w:t>
      </w:r>
      <w:r>
        <w:rPr>
          <w:sz w:val="24"/>
        </w:rPr>
        <w:t xml:space="preserve"> para o valor unitário deverão ser utilizadas 2 (duas) casas decimais;</w:t>
      </w:r>
    </w:p>
    <w:p w14:paraId="46B54240" w14:textId="77777777" w:rsidR="008E3332" w:rsidRDefault="008E3332">
      <w:pPr>
        <w:widowControl/>
        <w:spacing w:line="312" w:lineRule="auto"/>
        <w:jc w:val="both"/>
        <w:rPr>
          <w:sz w:val="24"/>
        </w:rPr>
      </w:pPr>
    </w:p>
    <w:p w14:paraId="32BB72F5" w14:textId="77777777" w:rsidR="008E3332" w:rsidRDefault="00A84042">
      <w:pPr>
        <w:widowControl/>
        <w:spacing w:line="312" w:lineRule="auto"/>
        <w:jc w:val="both"/>
        <w:rPr>
          <w:sz w:val="24"/>
        </w:rPr>
      </w:pPr>
      <w:r>
        <w:rPr>
          <w:b/>
          <w:sz w:val="24"/>
        </w:rPr>
        <w:t>d.2)</w:t>
      </w:r>
      <w:r>
        <w:rPr>
          <w:sz w:val="24"/>
        </w:rPr>
        <w:t xml:space="preserve"> para o valor total deverão ser utilizadas 2 (duas) casas decimais.</w:t>
      </w:r>
    </w:p>
    <w:p w14:paraId="5C35F572" w14:textId="77777777" w:rsidR="008E3332" w:rsidRDefault="008E3332">
      <w:pPr>
        <w:widowControl/>
        <w:spacing w:line="312" w:lineRule="auto"/>
        <w:jc w:val="both"/>
        <w:rPr>
          <w:sz w:val="24"/>
        </w:rPr>
      </w:pPr>
    </w:p>
    <w:p w14:paraId="1D160B74" w14:textId="3520337C" w:rsidR="008E3332" w:rsidRDefault="00A84042">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71C23056" w14:textId="77777777" w:rsidR="008E3332" w:rsidRDefault="008E3332">
      <w:pPr>
        <w:widowControl/>
        <w:spacing w:line="312" w:lineRule="auto"/>
        <w:jc w:val="both"/>
        <w:rPr>
          <w:sz w:val="24"/>
        </w:rPr>
      </w:pPr>
    </w:p>
    <w:p w14:paraId="41C55338" w14:textId="77777777" w:rsidR="008E3332" w:rsidRDefault="00A84042">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4A166E79" w14:textId="77777777" w:rsidR="008E3332" w:rsidRDefault="008E3332">
      <w:pPr>
        <w:widowControl/>
        <w:spacing w:line="312" w:lineRule="auto"/>
        <w:jc w:val="both"/>
        <w:rPr>
          <w:sz w:val="24"/>
        </w:rPr>
      </w:pPr>
    </w:p>
    <w:p w14:paraId="5998FDB5" w14:textId="77777777" w:rsidR="008E3332" w:rsidRDefault="00A84042">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5D49FC38" w14:textId="77777777" w:rsidR="008E3332" w:rsidRDefault="008E3332">
      <w:pPr>
        <w:widowControl/>
        <w:spacing w:line="312" w:lineRule="auto"/>
        <w:jc w:val="both"/>
        <w:rPr>
          <w:sz w:val="24"/>
        </w:rPr>
      </w:pPr>
    </w:p>
    <w:p w14:paraId="7A5DC6A8" w14:textId="77777777" w:rsidR="008E3332" w:rsidRDefault="00A84042">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7A9B24D2" w14:textId="77777777" w:rsidR="008E3332" w:rsidRDefault="008E3332">
      <w:pPr>
        <w:widowControl/>
        <w:spacing w:line="312" w:lineRule="auto"/>
        <w:jc w:val="both"/>
        <w:rPr>
          <w:sz w:val="24"/>
        </w:rPr>
      </w:pPr>
    </w:p>
    <w:p w14:paraId="2CE08DFE" w14:textId="77777777" w:rsidR="008E3332" w:rsidRDefault="00A84042">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3DB40CEF" w14:textId="77777777" w:rsidR="008E3332" w:rsidRDefault="008E3332">
      <w:pPr>
        <w:widowControl/>
        <w:spacing w:line="312" w:lineRule="auto"/>
        <w:jc w:val="both"/>
        <w:rPr>
          <w:rFonts w:ascii="Times New Roman" w:eastAsia="Times New Roman" w:hAnsi="Times New Roman" w:cs="Times New Roman"/>
          <w:b/>
          <w:sz w:val="24"/>
        </w:rPr>
      </w:pPr>
    </w:p>
    <w:p w14:paraId="3F61077D" w14:textId="77777777" w:rsidR="008E3332" w:rsidRDefault="00A84042">
      <w:pPr>
        <w:widowControl/>
        <w:spacing w:line="312" w:lineRule="auto"/>
        <w:jc w:val="both"/>
        <w:rPr>
          <w:b/>
          <w:sz w:val="24"/>
        </w:rPr>
      </w:pPr>
      <w:r>
        <w:rPr>
          <w:b/>
          <w:sz w:val="24"/>
        </w:rPr>
        <w:lastRenderedPageBreak/>
        <w:t>5.5.3 - DAS DECLARAÇÕES QUE DEVEM ACOMPANHAR A PROPOSTA DE PREÇO</w:t>
      </w:r>
    </w:p>
    <w:p w14:paraId="08691803" w14:textId="77777777" w:rsidR="008E3332" w:rsidRDefault="008E3332">
      <w:pPr>
        <w:widowControl/>
        <w:spacing w:line="312" w:lineRule="auto"/>
        <w:jc w:val="both"/>
        <w:rPr>
          <w:rFonts w:ascii="Times New Roman" w:eastAsia="Times New Roman" w:hAnsi="Times New Roman" w:cs="Times New Roman"/>
          <w:sz w:val="24"/>
        </w:rPr>
      </w:pPr>
    </w:p>
    <w:p w14:paraId="42CAD726" w14:textId="77777777" w:rsidR="008E3332" w:rsidRDefault="00A84042">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7AAC9F26" w14:textId="77777777" w:rsidR="008E3332" w:rsidRDefault="008E3332">
      <w:pPr>
        <w:widowControl/>
        <w:spacing w:line="312" w:lineRule="auto"/>
        <w:jc w:val="both"/>
        <w:rPr>
          <w:sz w:val="24"/>
        </w:rPr>
      </w:pPr>
    </w:p>
    <w:p w14:paraId="4B62668C" w14:textId="77777777" w:rsidR="008E3332" w:rsidRDefault="00A84042">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1904D883" w14:textId="77777777" w:rsidR="008E3332" w:rsidRDefault="008E3332">
      <w:pPr>
        <w:widowControl/>
        <w:spacing w:line="312" w:lineRule="auto"/>
        <w:jc w:val="both"/>
        <w:rPr>
          <w:sz w:val="24"/>
        </w:rPr>
      </w:pPr>
    </w:p>
    <w:p w14:paraId="69F2D049" w14:textId="77777777" w:rsidR="008E3332" w:rsidRDefault="00A84042">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32D714A" w14:textId="77777777" w:rsidR="008E3332" w:rsidRDefault="008E3332">
      <w:pPr>
        <w:widowControl/>
        <w:spacing w:line="312" w:lineRule="auto"/>
        <w:jc w:val="both"/>
        <w:rPr>
          <w:sz w:val="24"/>
        </w:rPr>
      </w:pPr>
    </w:p>
    <w:p w14:paraId="215FE586" w14:textId="77777777" w:rsidR="008E3332" w:rsidRDefault="00A84042">
      <w:pPr>
        <w:widowControl/>
        <w:spacing w:line="312" w:lineRule="auto"/>
        <w:jc w:val="both"/>
        <w:rPr>
          <w:sz w:val="24"/>
        </w:rPr>
      </w:pPr>
      <w:r>
        <w:rPr>
          <w:b/>
          <w:sz w:val="24"/>
        </w:rPr>
        <w:t>c)</w:t>
      </w:r>
      <w:r>
        <w:rPr>
          <w:sz w:val="24"/>
        </w:rPr>
        <w:t xml:space="preserve"> declaração de que a empresa atende aos requisitos de habilitação.</w:t>
      </w:r>
    </w:p>
    <w:p w14:paraId="76F4FDA6" w14:textId="77777777" w:rsidR="008E3332" w:rsidRDefault="008E3332">
      <w:pPr>
        <w:widowControl/>
        <w:spacing w:line="312" w:lineRule="auto"/>
        <w:jc w:val="both"/>
        <w:rPr>
          <w:rFonts w:ascii="Times New Roman" w:eastAsia="Times New Roman" w:hAnsi="Times New Roman" w:cs="Times New Roman"/>
          <w:b/>
          <w:sz w:val="24"/>
        </w:rPr>
      </w:pPr>
    </w:p>
    <w:p w14:paraId="2FB3BD72" w14:textId="77777777" w:rsidR="008E3332" w:rsidRDefault="00A84042">
      <w:pPr>
        <w:widowControl/>
        <w:spacing w:line="312" w:lineRule="auto"/>
        <w:jc w:val="both"/>
        <w:rPr>
          <w:b/>
          <w:sz w:val="24"/>
        </w:rPr>
      </w:pPr>
      <w:r>
        <w:rPr>
          <w:b/>
          <w:sz w:val="24"/>
        </w:rPr>
        <w:t>5.6 – DOS REQUISITOS DE HABILITAÇÃO</w:t>
      </w:r>
    </w:p>
    <w:p w14:paraId="1D7786DF" w14:textId="77777777" w:rsidR="008E3332" w:rsidRDefault="008E3332">
      <w:pPr>
        <w:widowControl/>
        <w:spacing w:line="312" w:lineRule="auto"/>
        <w:jc w:val="both"/>
        <w:rPr>
          <w:rFonts w:ascii="Times New Roman" w:eastAsia="Times New Roman" w:hAnsi="Times New Roman" w:cs="Times New Roman"/>
          <w:sz w:val="24"/>
        </w:rPr>
      </w:pPr>
    </w:p>
    <w:p w14:paraId="0D7DE54B" w14:textId="77777777" w:rsidR="008E3332" w:rsidRDefault="00A84042">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31D21E47" w14:textId="77777777" w:rsidR="008E3332" w:rsidRDefault="008E3332">
      <w:pPr>
        <w:widowControl/>
        <w:spacing w:line="312" w:lineRule="auto"/>
        <w:jc w:val="both"/>
        <w:rPr>
          <w:sz w:val="24"/>
        </w:rPr>
      </w:pPr>
    </w:p>
    <w:p w14:paraId="64E04DD3" w14:textId="77777777" w:rsidR="008E3332" w:rsidRDefault="00A84042">
      <w:pPr>
        <w:widowControl/>
        <w:spacing w:line="312" w:lineRule="auto"/>
        <w:jc w:val="both"/>
        <w:rPr>
          <w:b/>
          <w:sz w:val="24"/>
        </w:rPr>
      </w:pPr>
      <w:r>
        <w:rPr>
          <w:b/>
          <w:sz w:val="24"/>
        </w:rPr>
        <w:t>5.6.1.1 – DA HABILITAÇÃO JURÍDICA</w:t>
      </w:r>
    </w:p>
    <w:p w14:paraId="0C169529" w14:textId="77777777" w:rsidR="008E3332" w:rsidRDefault="008E3332">
      <w:pPr>
        <w:widowControl/>
        <w:spacing w:line="312" w:lineRule="auto"/>
        <w:jc w:val="both"/>
        <w:rPr>
          <w:rFonts w:ascii="Times New Roman" w:eastAsia="Times New Roman" w:hAnsi="Times New Roman" w:cs="Times New Roman"/>
          <w:sz w:val="24"/>
        </w:rPr>
      </w:pPr>
    </w:p>
    <w:p w14:paraId="596502E3" w14:textId="77777777" w:rsidR="008E3332" w:rsidRDefault="00A84042">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132C92C3" w14:textId="77777777" w:rsidR="008E3332" w:rsidRDefault="008E3332">
      <w:pPr>
        <w:widowControl/>
        <w:spacing w:line="312" w:lineRule="auto"/>
        <w:jc w:val="both"/>
        <w:rPr>
          <w:rFonts w:ascii="Times New Roman" w:eastAsia="Times New Roman" w:hAnsi="Times New Roman" w:cs="Times New Roman"/>
          <w:sz w:val="24"/>
        </w:rPr>
      </w:pPr>
    </w:p>
    <w:p w14:paraId="30070394" w14:textId="77777777" w:rsidR="008E3332" w:rsidRDefault="00A84042">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18211C36" w14:textId="77777777" w:rsidR="008E3332" w:rsidRDefault="008E3332">
      <w:pPr>
        <w:widowControl/>
        <w:tabs>
          <w:tab w:val="left" w:pos="713"/>
          <w:tab w:val="left" w:pos="1418"/>
        </w:tabs>
        <w:spacing w:line="312" w:lineRule="auto"/>
        <w:jc w:val="both"/>
        <w:rPr>
          <w:sz w:val="24"/>
        </w:rPr>
      </w:pPr>
    </w:p>
    <w:p w14:paraId="4943F61E" w14:textId="77777777" w:rsidR="008E3332" w:rsidRDefault="00A84042">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4F45C712" w14:textId="77777777" w:rsidR="008E3332" w:rsidRDefault="008E3332">
      <w:pPr>
        <w:widowControl/>
        <w:tabs>
          <w:tab w:val="left" w:pos="682"/>
          <w:tab w:val="left" w:pos="1418"/>
        </w:tabs>
        <w:spacing w:line="312" w:lineRule="auto"/>
        <w:jc w:val="both"/>
        <w:rPr>
          <w:sz w:val="24"/>
        </w:rPr>
      </w:pPr>
    </w:p>
    <w:p w14:paraId="42F2E624" w14:textId="77777777" w:rsidR="008E3332" w:rsidRDefault="00A84042">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7B73BC6E" w14:textId="77777777" w:rsidR="008E3332" w:rsidRDefault="008E3332">
      <w:pPr>
        <w:widowControl/>
        <w:tabs>
          <w:tab w:val="left" w:pos="662"/>
          <w:tab w:val="left" w:pos="1418"/>
        </w:tabs>
        <w:spacing w:line="312" w:lineRule="auto"/>
        <w:jc w:val="both"/>
        <w:rPr>
          <w:sz w:val="24"/>
        </w:rPr>
      </w:pPr>
    </w:p>
    <w:p w14:paraId="2210C17F" w14:textId="77777777" w:rsidR="008E3332" w:rsidRDefault="00A84042">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77DBF096" w14:textId="77777777" w:rsidR="008E3332" w:rsidRDefault="008E3332">
      <w:pPr>
        <w:widowControl/>
        <w:tabs>
          <w:tab w:val="left" w:pos="665"/>
          <w:tab w:val="left" w:pos="1418"/>
        </w:tabs>
        <w:spacing w:line="312" w:lineRule="auto"/>
        <w:jc w:val="both"/>
        <w:rPr>
          <w:sz w:val="24"/>
        </w:rPr>
      </w:pPr>
    </w:p>
    <w:p w14:paraId="4BA9A753" w14:textId="77777777" w:rsidR="008E3332" w:rsidRDefault="00A84042">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4684E64E" w14:textId="77777777" w:rsidR="008E3332" w:rsidRDefault="008E3332">
      <w:pPr>
        <w:widowControl/>
        <w:tabs>
          <w:tab w:val="left" w:pos="672"/>
          <w:tab w:val="left" w:pos="1418"/>
        </w:tabs>
        <w:spacing w:line="312" w:lineRule="auto"/>
        <w:jc w:val="both"/>
        <w:rPr>
          <w:sz w:val="24"/>
        </w:rPr>
      </w:pPr>
    </w:p>
    <w:p w14:paraId="73841F4A" w14:textId="77777777" w:rsidR="008E3332" w:rsidRDefault="00A84042">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EB15BBC" w14:textId="77777777" w:rsidR="008E3332" w:rsidRDefault="008E3332">
      <w:pPr>
        <w:widowControl/>
        <w:tabs>
          <w:tab w:val="left" w:pos="660"/>
          <w:tab w:val="left" w:pos="1418"/>
        </w:tabs>
        <w:spacing w:line="312" w:lineRule="auto"/>
        <w:jc w:val="both"/>
        <w:rPr>
          <w:sz w:val="24"/>
        </w:rPr>
      </w:pPr>
    </w:p>
    <w:p w14:paraId="65190CE4" w14:textId="77777777" w:rsidR="008E3332" w:rsidRDefault="00A84042">
      <w:pPr>
        <w:widowControl/>
        <w:tabs>
          <w:tab w:val="left" w:pos="660"/>
          <w:tab w:val="left" w:pos="1418"/>
        </w:tabs>
        <w:spacing w:line="312" w:lineRule="auto"/>
        <w:jc w:val="both"/>
        <w:rPr>
          <w:b/>
          <w:sz w:val="24"/>
        </w:rPr>
      </w:pPr>
      <w:r>
        <w:rPr>
          <w:b/>
          <w:sz w:val="24"/>
        </w:rPr>
        <w:t>5.6.1.2 – DAS HABILITAÇÕES FISCAL, SOCIAL E TRABALHISTA</w:t>
      </w:r>
    </w:p>
    <w:p w14:paraId="0D107F9E" w14:textId="77777777" w:rsidR="008E3332" w:rsidRDefault="008E3332">
      <w:pPr>
        <w:widowControl/>
        <w:tabs>
          <w:tab w:val="left" w:pos="660"/>
          <w:tab w:val="left" w:pos="1418"/>
        </w:tabs>
        <w:spacing w:line="312" w:lineRule="auto"/>
        <w:jc w:val="both"/>
        <w:rPr>
          <w:rFonts w:ascii="Times New Roman" w:eastAsia="Times New Roman" w:hAnsi="Times New Roman" w:cs="Times New Roman"/>
          <w:sz w:val="24"/>
        </w:rPr>
      </w:pPr>
    </w:p>
    <w:p w14:paraId="4CFC7C62" w14:textId="77777777" w:rsidR="008E3332" w:rsidRDefault="00A84042">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0D3C86FC" w14:textId="77777777" w:rsidR="008E3332" w:rsidRDefault="008E3332">
      <w:pPr>
        <w:widowControl/>
        <w:tabs>
          <w:tab w:val="left" w:pos="660"/>
          <w:tab w:val="left" w:pos="1418"/>
        </w:tabs>
        <w:spacing w:line="312" w:lineRule="auto"/>
        <w:jc w:val="both"/>
        <w:rPr>
          <w:rFonts w:ascii="Times New Roman" w:eastAsia="Times New Roman" w:hAnsi="Times New Roman" w:cs="Times New Roman"/>
          <w:sz w:val="24"/>
        </w:rPr>
      </w:pPr>
    </w:p>
    <w:p w14:paraId="66131AAE" w14:textId="77777777" w:rsidR="008E3332" w:rsidRDefault="00A84042">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05F37AB4" w14:textId="77777777" w:rsidR="008E3332" w:rsidRDefault="008E3332">
      <w:pPr>
        <w:widowControl/>
        <w:tabs>
          <w:tab w:val="left" w:pos="672"/>
          <w:tab w:val="left" w:pos="1418"/>
        </w:tabs>
        <w:spacing w:line="312" w:lineRule="auto"/>
        <w:jc w:val="both"/>
        <w:rPr>
          <w:sz w:val="24"/>
        </w:rPr>
      </w:pPr>
    </w:p>
    <w:p w14:paraId="68B6F7AC" w14:textId="77777777" w:rsidR="008E3332" w:rsidRDefault="00A84042">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4E4868BC" w14:textId="77777777" w:rsidR="008E3332" w:rsidRDefault="008E3332">
      <w:pPr>
        <w:widowControl/>
        <w:tabs>
          <w:tab w:val="left" w:pos="698"/>
          <w:tab w:val="left" w:pos="1418"/>
        </w:tabs>
        <w:spacing w:line="312" w:lineRule="auto"/>
        <w:jc w:val="both"/>
        <w:rPr>
          <w:sz w:val="24"/>
        </w:rPr>
      </w:pPr>
    </w:p>
    <w:p w14:paraId="4AE6D9AD" w14:textId="77777777" w:rsidR="008E3332" w:rsidRDefault="00A84042">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15399279" w14:textId="77777777" w:rsidR="008E3332" w:rsidRDefault="008E3332">
      <w:pPr>
        <w:widowControl/>
        <w:tabs>
          <w:tab w:val="left" w:pos="662"/>
          <w:tab w:val="left" w:pos="1418"/>
        </w:tabs>
        <w:spacing w:line="312" w:lineRule="auto"/>
        <w:jc w:val="both"/>
        <w:rPr>
          <w:sz w:val="24"/>
        </w:rPr>
      </w:pPr>
    </w:p>
    <w:p w14:paraId="5CB4F084" w14:textId="77777777" w:rsidR="008E3332" w:rsidRDefault="00A84042">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247BD983" w14:textId="77777777" w:rsidR="008E3332" w:rsidRDefault="008E3332">
      <w:pPr>
        <w:widowControl/>
        <w:tabs>
          <w:tab w:val="left" w:pos="672"/>
          <w:tab w:val="left" w:pos="1418"/>
        </w:tabs>
        <w:spacing w:line="312" w:lineRule="auto"/>
        <w:jc w:val="both"/>
        <w:rPr>
          <w:sz w:val="24"/>
        </w:rPr>
      </w:pPr>
    </w:p>
    <w:p w14:paraId="3E543D19" w14:textId="77777777" w:rsidR="008E3332" w:rsidRDefault="00A84042">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40B8BF00" w14:textId="77777777" w:rsidR="008E3332" w:rsidRDefault="008E3332">
      <w:pPr>
        <w:widowControl/>
        <w:tabs>
          <w:tab w:val="left" w:pos="670"/>
          <w:tab w:val="left" w:pos="1418"/>
        </w:tabs>
        <w:spacing w:line="312" w:lineRule="auto"/>
        <w:jc w:val="both"/>
        <w:rPr>
          <w:sz w:val="24"/>
        </w:rPr>
      </w:pPr>
    </w:p>
    <w:p w14:paraId="0A843174" w14:textId="77777777" w:rsidR="008E3332" w:rsidRDefault="00A84042">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0C69E970" w14:textId="77777777" w:rsidR="008E3332" w:rsidRDefault="008E3332">
      <w:pPr>
        <w:widowControl/>
        <w:tabs>
          <w:tab w:val="left" w:pos="617"/>
          <w:tab w:val="left" w:pos="1418"/>
        </w:tabs>
        <w:spacing w:line="312" w:lineRule="auto"/>
        <w:jc w:val="both"/>
        <w:rPr>
          <w:sz w:val="24"/>
        </w:rPr>
      </w:pPr>
    </w:p>
    <w:p w14:paraId="562D2D4D" w14:textId="77777777" w:rsidR="008E3332" w:rsidRDefault="00A84042">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1E2FC4FB" w14:textId="77777777" w:rsidR="008E3332" w:rsidRDefault="008E3332">
      <w:pPr>
        <w:widowControl/>
        <w:tabs>
          <w:tab w:val="left" w:pos="677"/>
          <w:tab w:val="left" w:pos="1418"/>
        </w:tabs>
        <w:spacing w:line="312" w:lineRule="auto"/>
        <w:jc w:val="both"/>
        <w:rPr>
          <w:sz w:val="24"/>
        </w:rPr>
      </w:pPr>
    </w:p>
    <w:p w14:paraId="29A49B24" w14:textId="77777777" w:rsidR="008E3332" w:rsidRDefault="00A84042">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2AE07245" w14:textId="77777777" w:rsidR="008E3332" w:rsidRDefault="008E3332">
      <w:pPr>
        <w:widowControl/>
        <w:tabs>
          <w:tab w:val="left" w:pos="677"/>
          <w:tab w:val="left" w:pos="1418"/>
        </w:tabs>
        <w:spacing w:line="312" w:lineRule="auto"/>
        <w:jc w:val="both"/>
        <w:rPr>
          <w:rFonts w:ascii="Times New Roman" w:eastAsia="Times New Roman" w:hAnsi="Times New Roman" w:cs="Times New Roman"/>
          <w:sz w:val="24"/>
        </w:rPr>
      </w:pPr>
    </w:p>
    <w:p w14:paraId="7F8C91C3" w14:textId="77777777" w:rsidR="008E3332" w:rsidRDefault="00A84042">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4EC0D7BB" w14:textId="77777777" w:rsidR="008E3332" w:rsidRDefault="008E3332">
      <w:pPr>
        <w:widowControl/>
        <w:tabs>
          <w:tab w:val="left" w:pos="677"/>
          <w:tab w:val="left" w:pos="1418"/>
        </w:tabs>
        <w:spacing w:line="312" w:lineRule="auto"/>
        <w:jc w:val="both"/>
        <w:rPr>
          <w:sz w:val="24"/>
        </w:rPr>
      </w:pPr>
    </w:p>
    <w:p w14:paraId="5720FE5E" w14:textId="77777777" w:rsidR="008E3332" w:rsidRDefault="00A84042">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27CB4965" w14:textId="77777777" w:rsidR="008E3332" w:rsidRDefault="008E3332">
      <w:pPr>
        <w:widowControl/>
        <w:tabs>
          <w:tab w:val="left" w:pos="689"/>
          <w:tab w:val="left" w:pos="1418"/>
        </w:tabs>
        <w:spacing w:line="312" w:lineRule="auto"/>
        <w:jc w:val="both"/>
        <w:rPr>
          <w:sz w:val="24"/>
        </w:rPr>
      </w:pPr>
    </w:p>
    <w:p w14:paraId="3CCB7B16" w14:textId="77777777" w:rsidR="008E3332" w:rsidRDefault="00A84042">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653DDB33" w14:textId="77777777" w:rsidR="008E3332" w:rsidRDefault="008E3332">
      <w:pPr>
        <w:spacing w:line="312" w:lineRule="auto"/>
        <w:jc w:val="both"/>
        <w:rPr>
          <w:sz w:val="24"/>
        </w:rPr>
      </w:pPr>
    </w:p>
    <w:p w14:paraId="110F1610" w14:textId="77777777" w:rsidR="008E3332" w:rsidRDefault="008E3332">
      <w:pPr>
        <w:tabs>
          <w:tab w:val="left" w:pos="1418"/>
        </w:tabs>
        <w:spacing w:line="312" w:lineRule="auto"/>
        <w:jc w:val="both"/>
        <w:rPr>
          <w:b/>
          <w:sz w:val="24"/>
        </w:rPr>
      </w:pPr>
    </w:p>
    <w:p w14:paraId="1E8E6CFF" w14:textId="77777777" w:rsidR="008E3332" w:rsidRDefault="00A84042">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58F845F5" w14:textId="77777777" w:rsidR="008E3332" w:rsidRDefault="008E3332">
      <w:pPr>
        <w:tabs>
          <w:tab w:val="left" w:pos="1418"/>
        </w:tabs>
        <w:spacing w:line="312" w:lineRule="auto"/>
        <w:jc w:val="both"/>
        <w:rPr>
          <w:sz w:val="24"/>
          <w:shd w:val="clear" w:color="auto" w:fill="FFFF99"/>
        </w:rPr>
      </w:pPr>
    </w:p>
    <w:p w14:paraId="47A0A13E" w14:textId="77777777" w:rsidR="008E3332" w:rsidRDefault="00A84042">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7856AE2C" w14:textId="77777777" w:rsidR="008E3332" w:rsidRDefault="008E3332">
      <w:pPr>
        <w:tabs>
          <w:tab w:val="left" w:pos="1418"/>
        </w:tabs>
        <w:spacing w:line="312" w:lineRule="auto"/>
        <w:jc w:val="both"/>
        <w:rPr>
          <w:sz w:val="24"/>
          <w:shd w:val="clear" w:color="auto" w:fill="FFFF99"/>
        </w:rPr>
      </w:pPr>
    </w:p>
    <w:p w14:paraId="3064C858" w14:textId="77777777" w:rsidR="008E3332" w:rsidRDefault="00A84042">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2566A346" w14:textId="77777777" w:rsidR="008E3332" w:rsidRDefault="008E3332">
      <w:pPr>
        <w:widowControl/>
        <w:tabs>
          <w:tab w:val="left" w:pos="1380"/>
          <w:tab w:val="left" w:pos="1418"/>
        </w:tabs>
        <w:spacing w:line="312" w:lineRule="auto"/>
        <w:jc w:val="both"/>
        <w:rPr>
          <w:sz w:val="24"/>
        </w:rPr>
      </w:pPr>
    </w:p>
    <w:p w14:paraId="6D927CF5" w14:textId="77777777" w:rsidR="008E3332" w:rsidRDefault="00A84042">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27D0BC9D" w14:textId="77777777" w:rsidR="008E3332" w:rsidRDefault="008E3332">
      <w:pPr>
        <w:widowControl/>
        <w:tabs>
          <w:tab w:val="left" w:pos="1377"/>
          <w:tab w:val="left" w:pos="1418"/>
        </w:tabs>
        <w:spacing w:line="312" w:lineRule="auto"/>
        <w:jc w:val="both"/>
        <w:rPr>
          <w:sz w:val="24"/>
        </w:rPr>
      </w:pPr>
    </w:p>
    <w:p w14:paraId="0DE0A562" w14:textId="77777777" w:rsidR="008E3332" w:rsidRDefault="00A84042">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E356BFA" w14:textId="77777777" w:rsidR="008E3332" w:rsidRDefault="008E3332">
      <w:pPr>
        <w:widowControl/>
        <w:numPr>
          <w:ilvl w:val="0"/>
          <w:numId w:val="1"/>
        </w:numPr>
        <w:spacing w:line="312" w:lineRule="auto"/>
        <w:jc w:val="both"/>
        <w:rPr>
          <w:rFonts w:ascii="Times New Roman" w:eastAsia="Times New Roman" w:hAnsi="Times New Roman" w:cs="Times New Roman"/>
          <w:sz w:val="24"/>
        </w:rPr>
      </w:pPr>
    </w:p>
    <w:p w14:paraId="627C4BAE" w14:textId="77777777" w:rsidR="008E3332" w:rsidRDefault="00A84042">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557047C6" w14:textId="77777777" w:rsidR="008E3332" w:rsidRDefault="008E3332">
      <w:pPr>
        <w:widowControl/>
        <w:spacing w:line="312" w:lineRule="auto"/>
        <w:jc w:val="both"/>
        <w:rPr>
          <w:rFonts w:ascii="Times New Roman" w:eastAsia="Times New Roman" w:hAnsi="Times New Roman" w:cs="Times New Roman"/>
          <w:sz w:val="24"/>
        </w:rPr>
      </w:pPr>
    </w:p>
    <w:p w14:paraId="4F7E508B" w14:textId="77777777" w:rsidR="008E3332" w:rsidRDefault="00A84042">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3BE4C7A0" w14:textId="77777777" w:rsidR="008E3332" w:rsidRDefault="008E3332">
      <w:pPr>
        <w:widowControl/>
        <w:tabs>
          <w:tab w:val="left" w:pos="1377"/>
          <w:tab w:val="left" w:pos="1418"/>
        </w:tabs>
        <w:spacing w:line="312" w:lineRule="auto"/>
        <w:jc w:val="both"/>
        <w:rPr>
          <w:rFonts w:ascii="Times New Roman" w:eastAsia="Times New Roman" w:hAnsi="Times New Roman" w:cs="Times New Roman"/>
          <w:sz w:val="24"/>
        </w:rPr>
      </w:pPr>
    </w:p>
    <w:p w14:paraId="52CB2AE0" w14:textId="77777777" w:rsidR="008E3332" w:rsidRDefault="00A84042">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5738C6D7" w14:textId="77777777" w:rsidR="008E3332" w:rsidRDefault="008E3332">
      <w:pPr>
        <w:widowControl/>
        <w:tabs>
          <w:tab w:val="left" w:pos="1377"/>
          <w:tab w:val="left" w:pos="1418"/>
        </w:tabs>
        <w:spacing w:line="312" w:lineRule="auto"/>
        <w:jc w:val="both"/>
        <w:rPr>
          <w:rFonts w:ascii="Times New Roman" w:eastAsia="Times New Roman" w:hAnsi="Times New Roman" w:cs="Times New Roman"/>
          <w:sz w:val="24"/>
        </w:rPr>
      </w:pPr>
    </w:p>
    <w:p w14:paraId="3830FC6C" w14:textId="77777777" w:rsidR="008E3332" w:rsidRDefault="00A84042">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4A509EAA" w14:textId="77777777" w:rsidR="008E3332" w:rsidRDefault="008E3332">
      <w:pPr>
        <w:widowControl/>
        <w:tabs>
          <w:tab w:val="left" w:pos="1030"/>
          <w:tab w:val="left" w:pos="1418"/>
        </w:tabs>
        <w:spacing w:line="312" w:lineRule="auto"/>
        <w:jc w:val="both"/>
        <w:rPr>
          <w:sz w:val="24"/>
        </w:rPr>
      </w:pPr>
    </w:p>
    <w:p w14:paraId="11E3BB06" w14:textId="77777777" w:rsidR="008E3332" w:rsidRDefault="00A84042">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688A91CB" w14:textId="77777777" w:rsidR="008E3332" w:rsidRDefault="008E3332">
      <w:pPr>
        <w:widowControl/>
        <w:spacing w:line="312" w:lineRule="auto"/>
        <w:jc w:val="both"/>
        <w:rPr>
          <w:sz w:val="24"/>
        </w:rPr>
      </w:pPr>
    </w:p>
    <w:p w14:paraId="270816ED" w14:textId="77777777" w:rsidR="008E3332" w:rsidRDefault="00A84042">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7C645770" w14:textId="77777777" w:rsidR="008E3332" w:rsidRDefault="008E3332">
      <w:pPr>
        <w:widowControl/>
        <w:tabs>
          <w:tab w:val="left" w:pos="1018"/>
          <w:tab w:val="left" w:pos="1418"/>
        </w:tabs>
        <w:spacing w:line="312" w:lineRule="auto"/>
        <w:jc w:val="both"/>
        <w:rPr>
          <w:sz w:val="24"/>
        </w:rPr>
      </w:pPr>
    </w:p>
    <w:p w14:paraId="307B5F9F" w14:textId="77777777" w:rsidR="008E3332" w:rsidRDefault="00A84042">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08101B06" w14:textId="77777777" w:rsidR="008E3332" w:rsidRDefault="008E3332">
      <w:pPr>
        <w:widowControl/>
        <w:tabs>
          <w:tab w:val="left" w:pos="1018"/>
          <w:tab w:val="left" w:pos="1418"/>
        </w:tabs>
        <w:spacing w:line="312" w:lineRule="auto"/>
        <w:jc w:val="both"/>
        <w:rPr>
          <w:rFonts w:ascii="Times New Roman" w:eastAsia="Times New Roman" w:hAnsi="Times New Roman" w:cs="Times New Roman"/>
          <w:sz w:val="24"/>
        </w:rPr>
      </w:pPr>
    </w:p>
    <w:p w14:paraId="6CE97ADC" w14:textId="77777777" w:rsidR="008E3332" w:rsidRDefault="00A84042">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541B4747" w14:textId="77777777" w:rsidR="008E3332" w:rsidRDefault="00A84042">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358A444A" w14:textId="77777777" w:rsidR="008E3332" w:rsidRDefault="008E3332">
      <w:pPr>
        <w:widowControl/>
        <w:tabs>
          <w:tab w:val="left" w:pos="994"/>
          <w:tab w:val="left" w:pos="1418"/>
        </w:tabs>
        <w:spacing w:line="312" w:lineRule="auto"/>
        <w:jc w:val="both"/>
        <w:rPr>
          <w:sz w:val="24"/>
        </w:rPr>
      </w:pPr>
    </w:p>
    <w:p w14:paraId="146A8807" w14:textId="77777777" w:rsidR="008E3332" w:rsidRDefault="00A84042">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55F13069" w14:textId="77777777" w:rsidR="008E3332" w:rsidRDefault="008E3332">
      <w:pPr>
        <w:tabs>
          <w:tab w:val="left" w:pos="1418"/>
        </w:tabs>
        <w:spacing w:line="312" w:lineRule="auto"/>
        <w:jc w:val="both"/>
        <w:rPr>
          <w:rFonts w:ascii="Times New Roman" w:eastAsia="Times New Roman" w:hAnsi="Times New Roman" w:cs="Times New Roman"/>
          <w:sz w:val="24"/>
        </w:rPr>
      </w:pPr>
    </w:p>
    <w:p w14:paraId="20DB0B02" w14:textId="77777777" w:rsidR="008E3332" w:rsidRDefault="00A84042">
      <w:pPr>
        <w:tabs>
          <w:tab w:val="left" w:pos="1418"/>
        </w:tabs>
        <w:spacing w:line="312" w:lineRule="auto"/>
        <w:jc w:val="both"/>
        <w:rPr>
          <w:b/>
          <w:sz w:val="24"/>
        </w:rPr>
      </w:pPr>
      <w:r>
        <w:rPr>
          <w:b/>
          <w:sz w:val="24"/>
        </w:rPr>
        <w:t>5.6.3 – DAS CERTIDÕES POSITIVAS COM EFEITO DE NEGATIVAS</w:t>
      </w:r>
    </w:p>
    <w:p w14:paraId="0E41FD8F" w14:textId="77777777" w:rsidR="008E3332" w:rsidRDefault="008E3332">
      <w:pPr>
        <w:tabs>
          <w:tab w:val="left" w:pos="1418"/>
        </w:tabs>
        <w:spacing w:line="312" w:lineRule="auto"/>
        <w:jc w:val="both"/>
        <w:rPr>
          <w:rFonts w:ascii="Times New Roman" w:eastAsia="Times New Roman" w:hAnsi="Times New Roman" w:cs="Times New Roman"/>
          <w:sz w:val="24"/>
        </w:rPr>
      </w:pPr>
    </w:p>
    <w:p w14:paraId="14A90269" w14:textId="77777777" w:rsidR="008E3332" w:rsidRDefault="00A84042">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32CE371C" w14:textId="77777777" w:rsidR="008E3332" w:rsidRDefault="008E3332">
      <w:pPr>
        <w:tabs>
          <w:tab w:val="left" w:pos="1418"/>
        </w:tabs>
        <w:spacing w:line="312" w:lineRule="auto"/>
        <w:jc w:val="both"/>
        <w:rPr>
          <w:sz w:val="24"/>
        </w:rPr>
      </w:pPr>
    </w:p>
    <w:p w14:paraId="2C24F328" w14:textId="77777777" w:rsidR="008E3332" w:rsidRDefault="00A84042">
      <w:pPr>
        <w:tabs>
          <w:tab w:val="left" w:pos="1418"/>
        </w:tabs>
        <w:spacing w:line="312" w:lineRule="auto"/>
        <w:jc w:val="both"/>
        <w:rPr>
          <w:b/>
          <w:sz w:val="24"/>
        </w:rPr>
      </w:pPr>
      <w:r>
        <w:rPr>
          <w:b/>
          <w:sz w:val="24"/>
        </w:rPr>
        <w:t>5.6.4 – DO TRATAMENTO DIFERENCIADO ÀS ME E EPP QUANTO À COMPROVAÇÃO DE REGULARIDADE FISCAL E TRABALHISTA</w:t>
      </w:r>
    </w:p>
    <w:p w14:paraId="20911209" w14:textId="77777777" w:rsidR="008E3332" w:rsidRDefault="008E3332">
      <w:pPr>
        <w:widowControl/>
        <w:spacing w:line="312" w:lineRule="auto"/>
        <w:jc w:val="both"/>
        <w:rPr>
          <w:rFonts w:ascii="Times New Roman" w:eastAsia="Times New Roman" w:hAnsi="Times New Roman" w:cs="Times New Roman"/>
          <w:sz w:val="24"/>
        </w:rPr>
      </w:pPr>
    </w:p>
    <w:p w14:paraId="786DA833" w14:textId="77777777" w:rsidR="008E3332" w:rsidRDefault="00A84042">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21DAB0EE" w14:textId="77777777" w:rsidR="008E3332" w:rsidRDefault="008E3332">
      <w:pPr>
        <w:widowControl/>
        <w:spacing w:line="312" w:lineRule="auto"/>
        <w:jc w:val="both"/>
        <w:rPr>
          <w:sz w:val="24"/>
        </w:rPr>
      </w:pPr>
    </w:p>
    <w:p w14:paraId="5DC24C70" w14:textId="77777777" w:rsidR="008E3332" w:rsidRDefault="00A84042">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01FB4473" w14:textId="77777777" w:rsidR="008E3332" w:rsidRDefault="008E3332">
      <w:pPr>
        <w:widowControl/>
        <w:spacing w:line="312" w:lineRule="auto"/>
        <w:jc w:val="both"/>
        <w:rPr>
          <w:sz w:val="24"/>
        </w:rPr>
      </w:pPr>
    </w:p>
    <w:p w14:paraId="1F7DA880" w14:textId="77777777" w:rsidR="008E3332" w:rsidRDefault="00A84042">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32B5FD3C" w14:textId="77777777" w:rsidR="008E3332" w:rsidRDefault="008E3332">
      <w:pPr>
        <w:tabs>
          <w:tab w:val="left" w:pos="1418"/>
        </w:tabs>
        <w:spacing w:line="312" w:lineRule="auto"/>
        <w:jc w:val="both"/>
        <w:rPr>
          <w:sz w:val="24"/>
        </w:rPr>
      </w:pPr>
    </w:p>
    <w:p w14:paraId="0AC0C343" w14:textId="77777777" w:rsidR="008E3332" w:rsidRDefault="00A84042">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200F9A5D" w14:textId="77777777" w:rsidR="008E3332" w:rsidRDefault="008E3332">
      <w:pPr>
        <w:tabs>
          <w:tab w:val="left" w:pos="1418"/>
        </w:tabs>
        <w:spacing w:line="312" w:lineRule="auto"/>
        <w:jc w:val="both"/>
        <w:rPr>
          <w:sz w:val="24"/>
        </w:rPr>
      </w:pPr>
    </w:p>
    <w:p w14:paraId="11A19E08" w14:textId="77777777" w:rsidR="008E3332" w:rsidRDefault="00A84042">
      <w:pPr>
        <w:widowControl/>
        <w:spacing w:line="312" w:lineRule="auto"/>
        <w:jc w:val="both"/>
        <w:rPr>
          <w:b/>
          <w:sz w:val="24"/>
        </w:rPr>
      </w:pPr>
      <w:r>
        <w:rPr>
          <w:b/>
          <w:sz w:val="24"/>
        </w:rPr>
        <w:t>6 - DA SESSÃO PÚBLICA EM FORMATO ELETRÔNICO</w:t>
      </w:r>
    </w:p>
    <w:p w14:paraId="00384DE3" w14:textId="77777777" w:rsidR="008E3332" w:rsidRDefault="008E3332">
      <w:pPr>
        <w:widowControl/>
        <w:spacing w:line="312" w:lineRule="auto"/>
        <w:jc w:val="both"/>
        <w:rPr>
          <w:rFonts w:ascii="Times New Roman" w:eastAsia="Times New Roman" w:hAnsi="Times New Roman" w:cs="Times New Roman"/>
          <w:sz w:val="24"/>
        </w:rPr>
      </w:pPr>
    </w:p>
    <w:p w14:paraId="0B109AB1" w14:textId="77777777" w:rsidR="008E3332" w:rsidRDefault="008E3332">
      <w:pPr>
        <w:widowControl/>
        <w:spacing w:line="312" w:lineRule="auto"/>
        <w:jc w:val="both"/>
        <w:rPr>
          <w:rFonts w:ascii="Times New Roman" w:eastAsia="Times New Roman" w:hAnsi="Times New Roman" w:cs="Times New Roman"/>
          <w:sz w:val="24"/>
        </w:rPr>
      </w:pPr>
    </w:p>
    <w:p w14:paraId="170B25A3" w14:textId="77777777" w:rsidR="008E3332" w:rsidRDefault="00A84042">
      <w:pPr>
        <w:widowControl/>
        <w:tabs>
          <w:tab w:val="left" w:pos="284"/>
        </w:tabs>
        <w:spacing w:line="312" w:lineRule="auto"/>
        <w:jc w:val="both"/>
        <w:rPr>
          <w:b/>
          <w:sz w:val="24"/>
        </w:rPr>
      </w:pPr>
      <w:r>
        <w:rPr>
          <w:b/>
          <w:sz w:val="24"/>
        </w:rPr>
        <w:t>6.1 - DA ABERTURA DA SESSÃO, CLASSIFICAÇÃO DAS PROPOSTAS E FORMULAÇÃO DE LANCES.</w:t>
      </w:r>
    </w:p>
    <w:p w14:paraId="21AF9BF3"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68FE7747" w14:textId="77777777" w:rsidR="008E3332" w:rsidRDefault="00A84042">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0532D79E"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b/>
          <w:sz w:val="24"/>
        </w:rPr>
      </w:pPr>
    </w:p>
    <w:p w14:paraId="0A868B17" w14:textId="77777777" w:rsidR="008E3332" w:rsidRDefault="00A84042">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669297CB"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20D6278E" w14:textId="77777777" w:rsidR="008E3332" w:rsidRDefault="00A84042">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52B84023" w14:textId="77777777" w:rsidR="008E3332" w:rsidRDefault="008E3332">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0181587C" w14:textId="77777777" w:rsidR="008E3332" w:rsidRDefault="00A84042">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5A2C3163" w14:textId="77777777" w:rsidR="008E3332" w:rsidRDefault="008E3332">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6C6F8079" w14:textId="77777777" w:rsidR="008E3332" w:rsidRDefault="00A84042">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0CA0A1A3" w14:textId="77777777" w:rsidR="008E3332" w:rsidRDefault="008E3332">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0965B17A" w14:textId="77777777" w:rsidR="008E3332" w:rsidRDefault="00A84042">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1D563ED5"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10B53CFC" w14:textId="77777777" w:rsidR="008E3332" w:rsidRDefault="00A84042">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13F14D97"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2B3A5C9E" w14:textId="77777777" w:rsidR="008E3332" w:rsidRDefault="00A84042">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78FFED2A" w14:textId="77777777" w:rsidR="008E3332" w:rsidRDefault="008E3332">
      <w:pPr>
        <w:widowControl/>
        <w:shd w:val="clear" w:color="auto" w:fill="FFFFFF"/>
        <w:tabs>
          <w:tab w:val="left" w:pos="426"/>
        </w:tabs>
        <w:spacing w:line="312" w:lineRule="auto"/>
        <w:jc w:val="both"/>
        <w:rPr>
          <w:sz w:val="24"/>
        </w:rPr>
      </w:pPr>
    </w:p>
    <w:p w14:paraId="0D3A6750" w14:textId="77777777" w:rsidR="008E3332" w:rsidRDefault="00A84042">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149A0FB4"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7559233C" w14:textId="77777777" w:rsidR="008E3332" w:rsidRDefault="00A84042">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77A9B37F" w14:textId="77777777" w:rsidR="008E3332" w:rsidRDefault="008E3332">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44581555" w14:textId="77777777" w:rsidR="008E3332" w:rsidRDefault="00A84042">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02374403"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1D38CA4F" w14:textId="77777777" w:rsidR="008E3332" w:rsidRDefault="00A84042">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26B5FA6A"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2E548A74" w14:textId="77777777" w:rsidR="008E3332" w:rsidRDefault="00A84042">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7C5044BA"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2E698371" w14:textId="77777777" w:rsidR="008E3332" w:rsidRDefault="00A84042">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20E440DF"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6F99750A" w14:textId="77777777" w:rsidR="008E3332" w:rsidRDefault="00A84042">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6D2BEC27" w14:textId="77777777" w:rsidR="008E3332" w:rsidRDefault="00A84042">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490F872F" w14:textId="77777777" w:rsidR="008E3332" w:rsidRDefault="00A84042">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73C1E904" w14:textId="77777777" w:rsidR="008E3332" w:rsidRDefault="00A84042">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71154193" w14:textId="77777777" w:rsidR="008E3332" w:rsidRDefault="00A84042">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57819FCF" w14:textId="77777777" w:rsidR="008E3332" w:rsidRDefault="00A84042">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22DCA856" w14:textId="77777777" w:rsidR="008E3332" w:rsidRDefault="00A84042">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0632A072" w14:textId="77777777" w:rsidR="008E3332" w:rsidRDefault="00A84042">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5F41E78A" w14:textId="77777777" w:rsidR="008E3332" w:rsidRDefault="00A84042">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7E5C86D3" w14:textId="77777777" w:rsidR="008E3332" w:rsidRDefault="00A84042">
      <w:pPr>
        <w:widowControl/>
        <w:shd w:val="clear" w:color="auto" w:fill="FFFFFF"/>
        <w:tabs>
          <w:tab w:val="left" w:pos="567"/>
        </w:tabs>
        <w:spacing w:line="312" w:lineRule="auto"/>
        <w:jc w:val="both"/>
        <w:rPr>
          <w:sz w:val="24"/>
        </w:rPr>
      </w:pPr>
      <w:r>
        <w:rPr>
          <w:sz w:val="24"/>
        </w:rPr>
        <w:t>d) os lances serão sigilosos durante a fase fechada;</w:t>
      </w:r>
    </w:p>
    <w:p w14:paraId="3EAD49DC" w14:textId="77777777" w:rsidR="008E3332" w:rsidRDefault="00A84042">
      <w:pPr>
        <w:widowControl/>
        <w:shd w:val="clear" w:color="auto" w:fill="FFFFFF"/>
        <w:tabs>
          <w:tab w:val="left" w:pos="567"/>
        </w:tabs>
        <w:spacing w:line="312" w:lineRule="auto"/>
        <w:jc w:val="both"/>
        <w:rPr>
          <w:sz w:val="24"/>
        </w:rPr>
      </w:pPr>
      <w:r>
        <w:rPr>
          <w:sz w:val="24"/>
        </w:rPr>
        <w:t>e) a duração da fase fechada será de 5 (cinco) minutos.</w:t>
      </w:r>
    </w:p>
    <w:p w14:paraId="18F7447B" w14:textId="77777777" w:rsidR="008E3332" w:rsidRDefault="008E3332">
      <w:pPr>
        <w:widowControl/>
        <w:shd w:val="clear" w:color="auto" w:fill="FFFFFF"/>
        <w:tabs>
          <w:tab w:val="left" w:pos="567"/>
        </w:tabs>
        <w:spacing w:line="312" w:lineRule="auto"/>
        <w:jc w:val="both"/>
        <w:rPr>
          <w:sz w:val="24"/>
          <w:shd w:val="clear" w:color="auto" w:fill="FFFF00"/>
        </w:rPr>
      </w:pPr>
    </w:p>
    <w:p w14:paraId="610AE811" w14:textId="77777777" w:rsidR="008E3332" w:rsidRDefault="00A84042">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7A75B5A7" w14:textId="77777777" w:rsidR="008E3332" w:rsidRDefault="008E3332">
      <w:pPr>
        <w:widowControl/>
        <w:shd w:val="clear" w:color="auto" w:fill="FFFFFF"/>
        <w:tabs>
          <w:tab w:val="left" w:pos="567"/>
        </w:tabs>
        <w:spacing w:line="312" w:lineRule="auto"/>
        <w:jc w:val="both"/>
        <w:rPr>
          <w:sz w:val="24"/>
        </w:rPr>
      </w:pPr>
    </w:p>
    <w:p w14:paraId="10C6D3F0" w14:textId="77777777" w:rsidR="008E3332" w:rsidRDefault="00A84042">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36BD52DD" w14:textId="77777777" w:rsidR="008E3332" w:rsidRDefault="008E3332">
      <w:pPr>
        <w:widowControl/>
        <w:shd w:val="clear" w:color="auto" w:fill="FFFFFF"/>
        <w:tabs>
          <w:tab w:val="left" w:pos="567"/>
        </w:tabs>
        <w:spacing w:line="312" w:lineRule="auto"/>
        <w:jc w:val="both"/>
        <w:rPr>
          <w:sz w:val="24"/>
        </w:rPr>
      </w:pPr>
    </w:p>
    <w:p w14:paraId="1820B65D" w14:textId="77777777" w:rsidR="008E3332" w:rsidRDefault="00A84042">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3A00CB9A" w14:textId="77777777" w:rsidR="008E3332" w:rsidRDefault="008E333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B8FA72A" w14:textId="77777777" w:rsidR="008E3332" w:rsidRDefault="00A84042">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610CD664" w14:textId="77777777" w:rsidR="008E3332" w:rsidRDefault="008E333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48995E4" w14:textId="77777777" w:rsidR="008E3332" w:rsidRDefault="00A84042">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6D482451" w14:textId="77777777" w:rsidR="008E3332" w:rsidRDefault="008E3332">
      <w:pPr>
        <w:widowControl/>
        <w:shd w:val="clear" w:color="auto" w:fill="FFFFFF"/>
        <w:tabs>
          <w:tab w:val="left" w:pos="284"/>
          <w:tab w:val="left" w:pos="567"/>
        </w:tabs>
        <w:spacing w:line="312" w:lineRule="auto"/>
        <w:jc w:val="both"/>
        <w:rPr>
          <w:sz w:val="24"/>
          <w:shd w:val="clear" w:color="auto" w:fill="FFFF00"/>
        </w:rPr>
      </w:pPr>
    </w:p>
    <w:p w14:paraId="03A62520" w14:textId="77777777" w:rsidR="008E3332" w:rsidRDefault="00A84042">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17EAED1B" w14:textId="77777777" w:rsidR="008E3332" w:rsidRDefault="00A84042">
      <w:pPr>
        <w:shd w:val="clear" w:color="auto" w:fill="FFFFFF"/>
        <w:tabs>
          <w:tab w:val="left" w:pos="284"/>
          <w:tab w:val="left" w:pos="567"/>
        </w:tabs>
        <w:spacing w:line="312" w:lineRule="auto"/>
        <w:jc w:val="both"/>
        <w:rPr>
          <w:sz w:val="24"/>
        </w:rPr>
      </w:pPr>
      <w:r>
        <w:rPr>
          <w:sz w:val="24"/>
        </w:rPr>
        <w:t xml:space="preserve"> </w:t>
      </w:r>
    </w:p>
    <w:p w14:paraId="2A96EC4B" w14:textId="77777777" w:rsidR="008E3332" w:rsidRDefault="00A84042">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7AF3B7A8" w14:textId="77777777" w:rsidR="008E3332" w:rsidRDefault="008E333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72D9B3FF" w14:textId="77777777" w:rsidR="008E3332" w:rsidRDefault="00A84042">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24DB232B" w14:textId="77777777" w:rsidR="008E3332" w:rsidRDefault="008E3332">
      <w:pPr>
        <w:widowControl/>
        <w:shd w:val="clear" w:color="auto" w:fill="FFFFFF"/>
        <w:tabs>
          <w:tab w:val="left" w:pos="284"/>
          <w:tab w:val="left" w:pos="567"/>
        </w:tabs>
        <w:spacing w:line="312" w:lineRule="auto"/>
        <w:jc w:val="both"/>
        <w:rPr>
          <w:sz w:val="24"/>
        </w:rPr>
      </w:pPr>
    </w:p>
    <w:p w14:paraId="05E0E0E5" w14:textId="77777777" w:rsidR="008E3332" w:rsidRDefault="00A84042">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1F20747B" w14:textId="77777777" w:rsidR="008E3332" w:rsidRDefault="008E3332">
      <w:pPr>
        <w:shd w:val="clear" w:color="auto" w:fill="FFFFFF"/>
        <w:tabs>
          <w:tab w:val="left" w:pos="567"/>
        </w:tabs>
        <w:spacing w:line="312" w:lineRule="auto"/>
        <w:jc w:val="both"/>
        <w:rPr>
          <w:rFonts w:ascii="Times New Roman" w:eastAsia="Times New Roman" w:hAnsi="Times New Roman" w:cs="Times New Roman"/>
          <w:sz w:val="24"/>
        </w:rPr>
      </w:pPr>
    </w:p>
    <w:p w14:paraId="3B214A81" w14:textId="77777777" w:rsidR="008E3332" w:rsidRDefault="00A84042">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07341D12" w14:textId="77777777" w:rsidR="008E3332" w:rsidRDefault="008E3332">
      <w:pPr>
        <w:shd w:val="clear" w:color="auto" w:fill="FFFFFF"/>
        <w:tabs>
          <w:tab w:val="left" w:pos="567"/>
        </w:tabs>
        <w:spacing w:line="312" w:lineRule="auto"/>
        <w:jc w:val="both"/>
        <w:rPr>
          <w:rFonts w:ascii="Times New Roman" w:eastAsia="Times New Roman" w:hAnsi="Times New Roman" w:cs="Times New Roman"/>
          <w:sz w:val="24"/>
        </w:rPr>
      </w:pPr>
    </w:p>
    <w:p w14:paraId="754BE5B9" w14:textId="77777777" w:rsidR="008E3332" w:rsidRDefault="00A84042">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7BB8CE28" w14:textId="77777777" w:rsidR="008E3332" w:rsidRDefault="008E3332">
      <w:pPr>
        <w:widowControl/>
        <w:shd w:val="clear" w:color="auto" w:fill="FFFFFF"/>
        <w:tabs>
          <w:tab w:val="left" w:pos="567"/>
        </w:tabs>
        <w:spacing w:line="312" w:lineRule="auto"/>
        <w:jc w:val="both"/>
        <w:rPr>
          <w:sz w:val="24"/>
        </w:rPr>
      </w:pPr>
    </w:p>
    <w:p w14:paraId="7BC9E0B8" w14:textId="77777777" w:rsidR="008E3332" w:rsidRDefault="00A84042">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0ABEED5B" w14:textId="77777777" w:rsidR="008E3332" w:rsidRDefault="008E3332">
      <w:pPr>
        <w:widowControl/>
        <w:shd w:val="clear" w:color="auto" w:fill="FFFFFF"/>
        <w:tabs>
          <w:tab w:val="left" w:pos="567"/>
        </w:tabs>
        <w:spacing w:line="312" w:lineRule="auto"/>
        <w:jc w:val="both"/>
        <w:rPr>
          <w:caps/>
          <w:sz w:val="24"/>
        </w:rPr>
      </w:pPr>
    </w:p>
    <w:p w14:paraId="59A46EEF" w14:textId="77777777" w:rsidR="008E3332" w:rsidRDefault="00A84042">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1440AD7B" w14:textId="77777777" w:rsidR="008E3332" w:rsidRDefault="008E3332">
      <w:pPr>
        <w:widowControl/>
        <w:shd w:val="clear" w:color="auto" w:fill="FFFFFF"/>
        <w:tabs>
          <w:tab w:val="left" w:pos="567"/>
        </w:tabs>
        <w:spacing w:line="312" w:lineRule="auto"/>
        <w:jc w:val="both"/>
        <w:rPr>
          <w:color w:val="000000"/>
          <w:sz w:val="24"/>
        </w:rPr>
      </w:pPr>
    </w:p>
    <w:p w14:paraId="104BF551" w14:textId="77777777" w:rsidR="008E3332" w:rsidRDefault="00A84042">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4D0EEFA7" w14:textId="77777777" w:rsidR="008E3332" w:rsidRDefault="008E3332">
      <w:pPr>
        <w:widowControl/>
        <w:shd w:val="clear" w:color="auto" w:fill="FFFFFF"/>
        <w:tabs>
          <w:tab w:val="left" w:pos="567"/>
        </w:tabs>
        <w:spacing w:line="312" w:lineRule="auto"/>
        <w:jc w:val="both"/>
        <w:rPr>
          <w:color w:val="000000"/>
        </w:rPr>
      </w:pPr>
    </w:p>
    <w:p w14:paraId="510CC198" w14:textId="77777777" w:rsidR="008E3332" w:rsidRDefault="00A84042">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716BBB95" w14:textId="77777777" w:rsidR="008E3332" w:rsidRDefault="008E3332">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4D083B63" w14:textId="77777777" w:rsidR="008E3332" w:rsidRDefault="00A84042">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FDB3355" w14:textId="77777777" w:rsidR="008E3332" w:rsidRDefault="008E3332">
      <w:pPr>
        <w:shd w:val="clear" w:color="auto" w:fill="FFFFFF"/>
        <w:tabs>
          <w:tab w:val="left" w:pos="993"/>
        </w:tabs>
        <w:spacing w:line="312" w:lineRule="auto"/>
        <w:jc w:val="both"/>
        <w:rPr>
          <w:rFonts w:ascii="Times New Roman" w:eastAsia="Times New Roman" w:hAnsi="Times New Roman" w:cs="Times New Roman"/>
          <w:sz w:val="24"/>
        </w:rPr>
      </w:pPr>
    </w:p>
    <w:p w14:paraId="274D3313" w14:textId="77777777" w:rsidR="008E3332" w:rsidRDefault="00A84042">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57AD28A8" w14:textId="77777777" w:rsidR="008E3332" w:rsidRDefault="008E3332">
      <w:pPr>
        <w:shd w:val="clear" w:color="auto" w:fill="FFFFFF"/>
        <w:tabs>
          <w:tab w:val="left" w:pos="993"/>
        </w:tabs>
        <w:spacing w:line="312" w:lineRule="auto"/>
        <w:jc w:val="both"/>
        <w:rPr>
          <w:rFonts w:ascii="Times New Roman" w:eastAsia="Times New Roman" w:hAnsi="Times New Roman" w:cs="Times New Roman"/>
          <w:sz w:val="24"/>
        </w:rPr>
      </w:pPr>
    </w:p>
    <w:p w14:paraId="28FD9D2F" w14:textId="77777777" w:rsidR="008E3332" w:rsidRDefault="00A84042">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2483D9FC"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714E5E14" w14:textId="77777777" w:rsidR="008E3332" w:rsidRDefault="00A84042">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667C14AF" w14:textId="77777777" w:rsidR="008E3332" w:rsidRDefault="008E3332">
      <w:pPr>
        <w:shd w:val="clear" w:color="auto" w:fill="FFFFFF"/>
        <w:tabs>
          <w:tab w:val="left" w:pos="1134"/>
        </w:tabs>
        <w:spacing w:line="312" w:lineRule="auto"/>
        <w:jc w:val="both"/>
        <w:rPr>
          <w:rFonts w:ascii="Times New Roman" w:eastAsia="Times New Roman" w:hAnsi="Times New Roman" w:cs="Times New Roman"/>
          <w:sz w:val="24"/>
        </w:rPr>
      </w:pPr>
    </w:p>
    <w:p w14:paraId="41325B4F" w14:textId="77777777" w:rsidR="008E3332" w:rsidRDefault="00A84042">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43E5C874" w14:textId="77777777" w:rsidR="008E3332" w:rsidRDefault="008E3332">
      <w:pPr>
        <w:shd w:val="clear" w:color="auto" w:fill="FFFFFF"/>
        <w:tabs>
          <w:tab w:val="left" w:pos="567"/>
        </w:tabs>
        <w:spacing w:line="312" w:lineRule="auto"/>
        <w:jc w:val="both"/>
        <w:rPr>
          <w:rFonts w:ascii="Times New Roman" w:eastAsia="Times New Roman" w:hAnsi="Times New Roman" w:cs="Times New Roman"/>
          <w:sz w:val="24"/>
        </w:rPr>
      </w:pPr>
    </w:p>
    <w:p w14:paraId="6147F36A" w14:textId="77777777" w:rsidR="008E3332" w:rsidRDefault="00A84042">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0520B37" w14:textId="77777777" w:rsidR="008E3332" w:rsidRDefault="008E3332">
      <w:pPr>
        <w:shd w:val="clear" w:color="auto" w:fill="FFFFFF"/>
        <w:tabs>
          <w:tab w:val="left" w:pos="993"/>
        </w:tabs>
        <w:spacing w:line="312" w:lineRule="auto"/>
        <w:jc w:val="both"/>
        <w:rPr>
          <w:rFonts w:ascii="Times New Roman" w:eastAsia="Times New Roman" w:hAnsi="Times New Roman" w:cs="Times New Roman"/>
          <w:sz w:val="24"/>
        </w:rPr>
      </w:pPr>
    </w:p>
    <w:p w14:paraId="0685116E" w14:textId="77777777" w:rsidR="008E3332" w:rsidRDefault="00A84042">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39FA5146"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530CB9A1" w14:textId="77777777" w:rsidR="008E3332" w:rsidRDefault="00A84042">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2A3A2F1B"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152DDB94" w14:textId="77777777" w:rsidR="008E3332" w:rsidRDefault="00A84042">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1B4D7C28" w14:textId="77777777" w:rsidR="008E3332" w:rsidRDefault="008E3332">
      <w:pPr>
        <w:shd w:val="clear" w:color="auto" w:fill="FFFFFF"/>
        <w:tabs>
          <w:tab w:val="left" w:pos="567"/>
        </w:tabs>
        <w:spacing w:line="312" w:lineRule="auto"/>
        <w:jc w:val="both"/>
        <w:rPr>
          <w:rFonts w:ascii="Times New Roman" w:eastAsia="Times New Roman" w:hAnsi="Times New Roman" w:cs="Times New Roman"/>
          <w:sz w:val="24"/>
        </w:rPr>
      </w:pPr>
    </w:p>
    <w:p w14:paraId="06A0D7A3" w14:textId="77777777" w:rsidR="008E3332" w:rsidRDefault="00A84042">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37D382B" w14:textId="77777777" w:rsidR="008E3332" w:rsidRDefault="008E3332">
      <w:pPr>
        <w:shd w:val="clear" w:color="auto" w:fill="FFFFFF"/>
        <w:tabs>
          <w:tab w:val="left" w:pos="567"/>
        </w:tabs>
        <w:spacing w:line="312" w:lineRule="auto"/>
        <w:jc w:val="both"/>
        <w:rPr>
          <w:rFonts w:ascii="Times New Roman" w:eastAsia="Times New Roman" w:hAnsi="Times New Roman" w:cs="Times New Roman"/>
          <w:sz w:val="24"/>
        </w:rPr>
      </w:pPr>
    </w:p>
    <w:p w14:paraId="55E0AD0D" w14:textId="77777777" w:rsidR="008E3332" w:rsidRDefault="00A84042">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275BA6FD" w14:textId="77777777" w:rsidR="008E3332" w:rsidRDefault="008E3332">
      <w:pPr>
        <w:shd w:val="clear" w:color="auto" w:fill="FFFFFF"/>
        <w:tabs>
          <w:tab w:val="left" w:pos="993"/>
        </w:tabs>
        <w:spacing w:line="312" w:lineRule="auto"/>
        <w:jc w:val="both"/>
        <w:rPr>
          <w:rFonts w:ascii="Times New Roman" w:eastAsia="Times New Roman" w:hAnsi="Times New Roman" w:cs="Times New Roman"/>
          <w:sz w:val="24"/>
        </w:rPr>
      </w:pPr>
    </w:p>
    <w:p w14:paraId="0221F488" w14:textId="69E8508B" w:rsidR="008E3332" w:rsidRDefault="00A84042">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w:t>
      </w:r>
      <w:r w:rsidR="00090B70">
        <w:rPr>
          <w:sz w:val="24"/>
        </w:rPr>
        <w:t xml:space="preserve">máximo </w:t>
      </w:r>
      <w:r>
        <w:rPr>
          <w:sz w:val="24"/>
        </w:rPr>
        <w:t xml:space="preserve">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6BAEB6DB" w14:textId="77777777" w:rsidR="008E3332" w:rsidRDefault="008E3332">
      <w:pPr>
        <w:shd w:val="clear" w:color="auto" w:fill="FFFFFF"/>
        <w:tabs>
          <w:tab w:val="left" w:pos="1134"/>
        </w:tabs>
        <w:spacing w:line="312" w:lineRule="auto"/>
        <w:jc w:val="both"/>
        <w:rPr>
          <w:rFonts w:ascii="Times New Roman" w:eastAsia="Times New Roman" w:hAnsi="Times New Roman" w:cs="Times New Roman"/>
          <w:sz w:val="24"/>
        </w:rPr>
      </w:pPr>
    </w:p>
    <w:p w14:paraId="28A9EB45" w14:textId="77777777" w:rsidR="008E3332" w:rsidRDefault="00A84042">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19B37C47"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15B36AD7" w14:textId="77777777" w:rsidR="008E3332" w:rsidRDefault="00A84042">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1F1672AE"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3B3A3602" w14:textId="77777777" w:rsidR="008E3332" w:rsidRDefault="00A84042">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4336B86D" w14:textId="77777777" w:rsidR="008E3332" w:rsidRDefault="00A84042">
      <w:pPr>
        <w:widowControl/>
        <w:shd w:val="clear" w:color="auto" w:fill="FFFFFF"/>
        <w:tabs>
          <w:tab w:val="left" w:pos="426"/>
        </w:tabs>
        <w:spacing w:line="312" w:lineRule="auto"/>
        <w:jc w:val="both"/>
        <w:rPr>
          <w:sz w:val="24"/>
        </w:rPr>
      </w:pPr>
      <w:r>
        <w:rPr>
          <w:b/>
          <w:sz w:val="24"/>
        </w:rPr>
        <w:lastRenderedPageBreak/>
        <w:t>a)</w:t>
      </w:r>
      <w:r>
        <w:rPr>
          <w:sz w:val="24"/>
        </w:rPr>
        <w:t xml:space="preserve"> à adequação ao objeto;</w:t>
      </w:r>
    </w:p>
    <w:p w14:paraId="254E154D" w14:textId="77777777" w:rsidR="008E3332" w:rsidRDefault="00A84042">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3F93ED6F"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b/>
          <w:sz w:val="24"/>
        </w:rPr>
      </w:pPr>
    </w:p>
    <w:p w14:paraId="29089996" w14:textId="77777777" w:rsidR="008E3332" w:rsidRDefault="00A84042">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49F8D64D"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6A421466" w14:textId="77777777" w:rsidR="008E3332" w:rsidRDefault="00A84042">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04157163" w14:textId="77777777" w:rsidR="008E3332" w:rsidRDefault="008E3332">
      <w:pPr>
        <w:widowControl/>
        <w:shd w:val="clear" w:color="auto" w:fill="FFFFFF"/>
        <w:tabs>
          <w:tab w:val="left" w:pos="426"/>
        </w:tabs>
        <w:spacing w:line="312" w:lineRule="auto"/>
        <w:jc w:val="both"/>
        <w:rPr>
          <w:rFonts w:ascii="Times New Roman" w:eastAsia="Times New Roman" w:hAnsi="Times New Roman" w:cs="Times New Roman"/>
          <w:sz w:val="24"/>
        </w:rPr>
      </w:pPr>
    </w:p>
    <w:p w14:paraId="45AB9EC2" w14:textId="77777777" w:rsidR="008E3332" w:rsidRDefault="00A84042">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63F6505E" w14:textId="77777777" w:rsidR="008E3332" w:rsidRDefault="008E3332">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7B760275" w14:textId="77777777" w:rsidR="008E3332" w:rsidRDefault="00A84042">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79493A50"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094EF9FD" w14:textId="77777777" w:rsidR="008E3332" w:rsidRDefault="00A84042">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35D91A2E"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64CE242F" w14:textId="77777777" w:rsidR="008E3332" w:rsidRDefault="00A84042">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534F183B"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1C6184A0" w14:textId="77777777" w:rsidR="008E3332" w:rsidRDefault="00A84042">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6429A4E5"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2CA7DCEE" w14:textId="77777777" w:rsidR="008E3332" w:rsidRDefault="00A84042">
      <w:pPr>
        <w:widowControl/>
        <w:shd w:val="clear" w:color="auto" w:fill="FFFFFF"/>
        <w:tabs>
          <w:tab w:val="left" w:pos="851"/>
          <w:tab w:val="left" w:pos="993"/>
        </w:tabs>
        <w:spacing w:line="312" w:lineRule="auto"/>
        <w:jc w:val="both"/>
        <w:rPr>
          <w:sz w:val="24"/>
        </w:rPr>
      </w:pPr>
      <w:r>
        <w:rPr>
          <w:b/>
          <w:sz w:val="24"/>
        </w:rPr>
        <w:lastRenderedPageBreak/>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3ED353FA" w14:textId="77777777" w:rsidR="008E3332" w:rsidRDefault="008E3332">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4C497C87" w14:textId="77777777" w:rsidR="008E3332" w:rsidRDefault="00A84042">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3A3B37A9" w14:textId="77777777" w:rsidR="008E3332" w:rsidRDefault="008E3332">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0CD32876" w14:textId="77777777" w:rsidR="008E3332" w:rsidRDefault="00A84042">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1BC3F715"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47EAADA8" w14:textId="77777777" w:rsidR="008E3332" w:rsidRDefault="00A84042">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1114D562" w14:textId="77777777" w:rsidR="008E3332" w:rsidRDefault="008E3332">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674AD1C9" w14:textId="77777777" w:rsidR="008E3332" w:rsidRDefault="00A84042">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3C5F0D45" w14:textId="77777777" w:rsidR="008E3332" w:rsidRDefault="008E3332">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258CF692" w14:textId="77777777" w:rsidR="008E3332" w:rsidRDefault="00A84042">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2BDC0519" w14:textId="77777777" w:rsidR="008E3332" w:rsidRDefault="008E3332">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32BC638E" w14:textId="77777777" w:rsidR="008E3332" w:rsidRDefault="00A84042">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0043FF67"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4BA9CA77" w14:textId="77777777" w:rsidR="008E3332" w:rsidRDefault="00A84042">
      <w:pPr>
        <w:widowControl/>
        <w:shd w:val="clear" w:color="auto" w:fill="FFFFFF"/>
        <w:tabs>
          <w:tab w:val="left" w:pos="1134"/>
          <w:tab w:val="left" w:pos="1344"/>
          <w:tab w:val="left" w:pos="1985"/>
        </w:tabs>
        <w:spacing w:line="312" w:lineRule="auto"/>
        <w:jc w:val="both"/>
        <w:rPr>
          <w:sz w:val="24"/>
        </w:rPr>
      </w:pPr>
      <w:r>
        <w:rPr>
          <w:b/>
          <w:sz w:val="24"/>
        </w:rPr>
        <w:lastRenderedPageBreak/>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4BC90BFA" w14:textId="77777777" w:rsidR="008E3332" w:rsidRDefault="008E3332">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7ADD4863" w14:textId="77777777" w:rsidR="008E3332" w:rsidRDefault="00A84042">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162F049D"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24D0BE3F" w14:textId="77777777" w:rsidR="008E3332" w:rsidRDefault="00A84042">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771F4E1A"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070425C6" w14:textId="77777777" w:rsidR="008E3332" w:rsidRDefault="00A84042">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4529C6D1"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6EBD0801" w14:textId="77777777" w:rsidR="008E3332" w:rsidRDefault="00A84042">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64E90486" w14:textId="77777777" w:rsidR="008E3332" w:rsidRDefault="008E3332">
      <w:pPr>
        <w:shd w:val="clear" w:color="auto" w:fill="FFFFFF"/>
        <w:tabs>
          <w:tab w:val="left" w:pos="426"/>
        </w:tabs>
        <w:spacing w:line="312" w:lineRule="auto"/>
        <w:jc w:val="both"/>
        <w:rPr>
          <w:rFonts w:ascii="Times New Roman" w:eastAsia="Times New Roman" w:hAnsi="Times New Roman" w:cs="Times New Roman"/>
          <w:sz w:val="24"/>
        </w:rPr>
      </w:pPr>
    </w:p>
    <w:p w14:paraId="5A5F73C0" w14:textId="77777777" w:rsidR="008E3332" w:rsidRDefault="00A84042">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1AE87C3F" w14:textId="77777777" w:rsidR="008E3332" w:rsidRDefault="008E3332">
      <w:pPr>
        <w:widowControl/>
        <w:spacing w:line="312" w:lineRule="auto"/>
        <w:jc w:val="both"/>
        <w:rPr>
          <w:rFonts w:ascii="Times New Roman" w:eastAsia="Times New Roman" w:hAnsi="Times New Roman" w:cs="Times New Roman"/>
          <w:sz w:val="24"/>
        </w:rPr>
      </w:pPr>
    </w:p>
    <w:p w14:paraId="63F33B26" w14:textId="77777777" w:rsidR="008E3332" w:rsidRDefault="00A84042">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05311ED7" w14:textId="77777777" w:rsidR="008E3332" w:rsidRDefault="008E3332">
      <w:pPr>
        <w:widowControl/>
        <w:spacing w:line="312" w:lineRule="auto"/>
        <w:jc w:val="both"/>
        <w:rPr>
          <w:rFonts w:ascii="Times New Roman" w:eastAsia="Times New Roman" w:hAnsi="Times New Roman" w:cs="Times New Roman"/>
          <w:sz w:val="24"/>
        </w:rPr>
      </w:pPr>
    </w:p>
    <w:p w14:paraId="4878BF26" w14:textId="77777777" w:rsidR="008E3332" w:rsidRDefault="00A84042">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5B49F29D" w14:textId="77777777" w:rsidR="008E3332" w:rsidRDefault="008E3332">
      <w:pPr>
        <w:widowControl/>
        <w:spacing w:line="312" w:lineRule="auto"/>
        <w:jc w:val="both"/>
        <w:rPr>
          <w:sz w:val="24"/>
        </w:rPr>
      </w:pPr>
    </w:p>
    <w:p w14:paraId="3EED5AC2" w14:textId="1E78D6C9" w:rsidR="008E3332" w:rsidRDefault="00A84042">
      <w:pPr>
        <w:widowControl/>
        <w:spacing w:line="312" w:lineRule="auto"/>
        <w:jc w:val="both"/>
        <w:rPr>
          <w:sz w:val="24"/>
        </w:rPr>
      </w:pPr>
      <w:r>
        <w:rPr>
          <w:b/>
          <w:sz w:val="24"/>
        </w:rPr>
        <w:t>6.2.23.1 -</w:t>
      </w:r>
      <w:r>
        <w:rPr>
          <w:sz w:val="24"/>
        </w:rPr>
        <w:t xml:space="preserve"> O prazo para o envio da proposta readequada </w:t>
      </w:r>
      <w:r w:rsidR="00DC7EFD">
        <w:rPr>
          <w:sz w:val="24"/>
        </w:rPr>
        <w:t>poderá ser até</w:t>
      </w:r>
      <w:r>
        <w:rPr>
          <w:sz w:val="24"/>
        </w:rPr>
        <w:t xml:space="preserve"> </w:t>
      </w:r>
      <w:r>
        <w:rPr>
          <w:b/>
          <w:sz w:val="24"/>
          <w:u w:val="single"/>
        </w:rPr>
        <w:t>120 minutos</w:t>
      </w:r>
      <w:r>
        <w:rPr>
          <w:sz w:val="24"/>
        </w:rPr>
        <w:t>, contados a partir da solicitação pelo pregoeiro;</w:t>
      </w:r>
    </w:p>
    <w:p w14:paraId="32BFA9A2" w14:textId="77777777" w:rsidR="008E3332" w:rsidRDefault="008E3332">
      <w:pPr>
        <w:widowControl/>
        <w:spacing w:line="312" w:lineRule="auto"/>
        <w:jc w:val="both"/>
        <w:rPr>
          <w:sz w:val="24"/>
        </w:rPr>
      </w:pPr>
    </w:p>
    <w:p w14:paraId="7DDB6791" w14:textId="77777777" w:rsidR="008E3332" w:rsidRDefault="00A84042">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65211CF6" w14:textId="77777777" w:rsidR="008E3332" w:rsidRDefault="008E3332">
      <w:pPr>
        <w:widowControl/>
        <w:spacing w:line="312" w:lineRule="auto"/>
        <w:jc w:val="both"/>
        <w:rPr>
          <w:rFonts w:ascii="Times New Roman" w:eastAsia="Times New Roman" w:hAnsi="Times New Roman" w:cs="Times New Roman"/>
          <w:sz w:val="24"/>
        </w:rPr>
      </w:pPr>
    </w:p>
    <w:p w14:paraId="4260E9CD" w14:textId="77777777" w:rsidR="008E3332" w:rsidRDefault="00A84042">
      <w:pPr>
        <w:widowControl/>
        <w:spacing w:line="312" w:lineRule="auto"/>
        <w:jc w:val="both"/>
        <w:rPr>
          <w:b/>
          <w:sz w:val="24"/>
        </w:rPr>
      </w:pPr>
      <w:r>
        <w:rPr>
          <w:b/>
          <w:sz w:val="24"/>
        </w:rPr>
        <w:t>6.3 - DA HABILITAÇÃO</w:t>
      </w:r>
    </w:p>
    <w:p w14:paraId="1AF62E8C" w14:textId="77777777" w:rsidR="008E3332" w:rsidRDefault="008E3332">
      <w:pPr>
        <w:widowControl/>
        <w:spacing w:line="312" w:lineRule="auto"/>
        <w:jc w:val="both"/>
        <w:rPr>
          <w:rFonts w:ascii="Times New Roman" w:eastAsia="Times New Roman" w:hAnsi="Times New Roman" w:cs="Times New Roman"/>
          <w:sz w:val="24"/>
        </w:rPr>
      </w:pPr>
    </w:p>
    <w:p w14:paraId="716478DD" w14:textId="77777777" w:rsidR="008E3332" w:rsidRDefault="00A84042">
      <w:pPr>
        <w:widowControl/>
        <w:spacing w:line="312" w:lineRule="auto"/>
        <w:jc w:val="both"/>
        <w:rPr>
          <w:b/>
          <w:sz w:val="24"/>
        </w:rPr>
      </w:pPr>
      <w:r>
        <w:rPr>
          <w:b/>
          <w:sz w:val="24"/>
        </w:rPr>
        <w:t>6.3.1 - DA CONDIÇÃO PRÉVIA PARA EXAME DA DOCUMENTAÇÃO DE HABILITAÇÃO</w:t>
      </w:r>
    </w:p>
    <w:p w14:paraId="367DA57B" w14:textId="77777777" w:rsidR="008E3332" w:rsidRDefault="008E3332">
      <w:pPr>
        <w:widowControl/>
        <w:spacing w:line="312" w:lineRule="auto"/>
        <w:jc w:val="both"/>
        <w:rPr>
          <w:rFonts w:ascii="Times New Roman" w:eastAsia="Times New Roman" w:hAnsi="Times New Roman" w:cs="Times New Roman"/>
          <w:sz w:val="24"/>
        </w:rPr>
      </w:pPr>
    </w:p>
    <w:p w14:paraId="0D422871" w14:textId="77777777" w:rsidR="008E3332" w:rsidRDefault="00A84042">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3E1638D7" w14:textId="77777777" w:rsidR="008E3332" w:rsidRDefault="008E3332">
      <w:pPr>
        <w:widowControl/>
        <w:tabs>
          <w:tab w:val="left" w:pos="828"/>
          <w:tab w:val="left" w:pos="1418"/>
        </w:tabs>
        <w:spacing w:line="312" w:lineRule="auto"/>
        <w:jc w:val="both"/>
        <w:rPr>
          <w:sz w:val="24"/>
        </w:rPr>
      </w:pPr>
    </w:p>
    <w:p w14:paraId="758F5603" w14:textId="77777777" w:rsidR="008E3332" w:rsidRDefault="00A84042">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16E39CFD" w14:textId="77777777" w:rsidR="008E3332" w:rsidRDefault="008E3332">
      <w:pPr>
        <w:widowControl/>
        <w:spacing w:line="312" w:lineRule="auto"/>
        <w:jc w:val="both"/>
        <w:rPr>
          <w:sz w:val="24"/>
        </w:rPr>
      </w:pPr>
    </w:p>
    <w:p w14:paraId="350A5EF7" w14:textId="77777777" w:rsidR="008E3332" w:rsidRDefault="00A84042">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69EA0763" w14:textId="77777777" w:rsidR="008E3332" w:rsidRDefault="008E3332">
      <w:pPr>
        <w:widowControl/>
        <w:spacing w:line="312" w:lineRule="auto"/>
        <w:jc w:val="both"/>
        <w:rPr>
          <w:sz w:val="24"/>
        </w:rPr>
      </w:pPr>
    </w:p>
    <w:p w14:paraId="522A631D" w14:textId="77777777" w:rsidR="008E3332" w:rsidRDefault="00A84042">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3F293CEE" w14:textId="77777777" w:rsidR="008E3332" w:rsidRDefault="008E3332">
      <w:pPr>
        <w:widowControl/>
        <w:spacing w:line="312" w:lineRule="auto"/>
        <w:jc w:val="both"/>
        <w:rPr>
          <w:sz w:val="24"/>
        </w:rPr>
      </w:pPr>
    </w:p>
    <w:p w14:paraId="2C1357CB" w14:textId="77777777" w:rsidR="008E3332" w:rsidRDefault="00A84042">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7D1BDEB5" w14:textId="77777777" w:rsidR="008E3332" w:rsidRDefault="008E3332">
      <w:pPr>
        <w:widowControl/>
        <w:spacing w:line="312" w:lineRule="auto"/>
        <w:jc w:val="both"/>
        <w:rPr>
          <w:rFonts w:ascii="Times New Roman" w:eastAsia="Times New Roman" w:hAnsi="Times New Roman" w:cs="Times New Roman"/>
          <w:sz w:val="24"/>
        </w:rPr>
      </w:pPr>
    </w:p>
    <w:p w14:paraId="313BCF66" w14:textId="77777777" w:rsidR="008E3332" w:rsidRDefault="00A84042">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5E904974" w14:textId="77777777" w:rsidR="008E3332" w:rsidRDefault="008E3332">
      <w:pPr>
        <w:widowControl/>
        <w:spacing w:line="312" w:lineRule="auto"/>
        <w:jc w:val="both"/>
        <w:rPr>
          <w:sz w:val="24"/>
        </w:rPr>
      </w:pPr>
    </w:p>
    <w:p w14:paraId="605ED954" w14:textId="77777777" w:rsidR="008E3332" w:rsidRDefault="00A84042">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31C464D3" w14:textId="77777777" w:rsidR="008E3332" w:rsidRDefault="008E3332">
      <w:pPr>
        <w:widowControl/>
        <w:spacing w:line="312" w:lineRule="auto"/>
        <w:jc w:val="both"/>
        <w:rPr>
          <w:sz w:val="24"/>
        </w:rPr>
      </w:pPr>
    </w:p>
    <w:p w14:paraId="565CCF6A" w14:textId="77777777" w:rsidR="008E3332" w:rsidRDefault="00A84042">
      <w:pPr>
        <w:widowControl/>
        <w:spacing w:line="312" w:lineRule="auto"/>
        <w:jc w:val="both"/>
        <w:rPr>
          <w:sz w:val="24"/>
        </w:rPr>
      </w:pPr>
      <w:r>
        <w:rPr>
          <w:b/>
          <w:sz w:val="24"/>
        </w:rPr>
        <w:lastRenderedPageBreak/>
        <w:t xml:space="preserve">6.3.1.1.7 </w:t>
      </w:r>
      <w:r>
        <w:rPr>
          <w:sz w:val="24"/>
        </w:rPr>
        <w:t>- Certidão Negativa de licitante inidôneo emitida pelo Tribunal de Contas da União (</w:t>
      </w:r>
      <w:hyperlink r:id="rId18">
        <w:r>
          <w:rPr>
            <w:sz w:val="24"/>
            <w:u w:val="single"/>
          </w:rPr>
          <w:t>https://portal.tcu.gov.br/certidoes/</w:t>
        </w:r>
      </w:hyperlink>
      <w:r>
        <w:rPr>
          <w:sz w:val="24"/>
        </w:rPr>
        <w:t>).</w:t>
      </w:r>
    </w:p>
    <w:p w14:paraId="418DEA67" w14:textId="77777777" w:rsidR="008E3332" w:rsidRDefault="008E3332">
      <w:pPr>
        <w:widowControl/>
        <w:spacing w:line="312" w:lineRule="auto"/>
        <w:jc w:val="both"/>
        <w:rPr>
          <w:sz w:val="24"/>
        </w:rPr>
      </w:pPr>
    </w:p>
    <w:p w14:paraId="7C664389" w14:textId="77777777" w:rsidR="008E3332" w:rsidRDefault="00A84042">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7A39E1F7" w14:textId="77777777" w:rsidR="008E3332" w:rsidRDefault="008E3332">
      <w:pPr>
        <w:widowControl/>
        <w:spacing w:line="312" w:lineRule="auto"/>
        <w:jc w:val="both"/>
        <w:rPr>
          <w:sz w:val="24"/>
        </w:rPr>
      </w:pPr>
    </w:p>
    <w:p w14:paraId="199EC309" w14:textId="77777777" w:rsidR="008E3332" w:rsidRDefault="00A84042">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7AACDEF2" w14:textId="77777777" w:rsidR="008E3332" w:rsidRDefault="008E3332">
      <w:pPr>
        <w:spacing w:line="312" w:lineRule="auto"/>
        <w:jc w:val="both"/>
        <w:rPr>
          <w:rFonts w:ascii="Times New Roman" w:eastAsia="Times New Roman" w:hAnsi="Times New Roman" w:cs="Times New Roman"/>
          <w:sz w:val="24"/>
        </w:rPr>
      </w:pPr>
    </w:p>
    <w:p w14:paraId="54F1F056" w14:textId="77777777" w:rsidR="008E3332" w:rsidRDefault="00A84042">
      <w:pPr>
        <w:widowControl/>
        <w:spacing w:line="312" w:lineRule="auto"/>
        <w:jc w:val="both"/>
        <w:rPr>
          <w:b/>
          <w:sz w:val="24"/>
        </w:rPr>
      </w:pPr>
      <w:r>
        <w:rPr>
          <w:b/>
          <w:sz w:val="24"/>
        </w:rPr>
        <w:t>6.3.2 - DOS DOCUMENTOS DE HABILITAÇÃO</w:t>
      </w:r>
    </w:p>
    <w:p w14:paraId="609DE7FC" w14:textId="77777777" w:rsidR="008E3332" w:rsidRDefault="008E3332">
      <w:pPr>
        <w:widowControl/>
        <w:spacing w:line="312" w:lineRule="auto"/>
        <w:jc w:val="both"/>
        <w:rPr>
          <w:rFonts w:ascii="Times New Roman" w:eastAsia="Times New Roman" w:hAnsi="Times New Roman" w:cs="Times New Roman"/>
          <w:sz w:val="24"/>
        </w:rPr>
      </w:pPr>
    </w:p>
    <w:p w14:paraId="24D99919" w14:textId="77777777" w:rsidR="008E3332" w:rsidRDefault="00A84042">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4AD312CC" w14:textId="77777777" w:rsidR="008E3332" w:rsidRDefault="00A84042">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1E84F739" w14:textId="77777777" w:rsidR="008E3332" w:rsidRDefault="00A84042">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6E0D1AC0" w14:textId="77777777" w:rsidR="008E3332" w:rsidRDefault="00A84042">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t>I</w:t>
      </w:r>
      <w:r>
        <w:rPr>
          <w:rFonts w:ascii="Aptos" w:eastAsia="Aptos" w:hAnsi="Aptos" w:cs="Aptos"/>
          <w:sz w:val="24"/>
        </w:rPr>
        <w:t xml:space="preserve"> - </w:t>
      </w:r>
      <w:proofErr w:type="gramStart"/>
      <w:r>
        <w:rPr>
          <w:rFonts w:ascii="Aptos" w:eastAsia="Aptos" w:hAnsi="Aptos" w:cs="Aptos"/>
          <w:sz w:val="24"/>
        </w:rPr>
        <w:t>complementação</w:t>
      </w:r>
      <w:proofErr w:type="gramEnd"/>
      <w:r>
        <w:rPr>
          <w:rFonts w:ascii="Aptos" w:eastAsia="Aptos" w:hAnsi="Aptos" w:cs="Aptos"/>
          <w:sz w:val="24"/>
        </w:rPr>
        <w:t xml:space="preserve"> de informações acerca dos documentos já apresentados pelos licitantes e desde que necessária para apurar fatos existentes à época da abertura do certame;</w:t>
      </w:r>
    </w:p>
    <w:p w14:paraId="07C817D0" w14:textId="77777777" w:rsidR="008E3332" w:rsidRDefault="00A84042">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xml:space="preserve">- </w:t>
      </w:r>
      <w:proofErr w:type="gramStart"/>
      <w:r>
        <w:rPr>
          <w:rFonts w:ascii="Aptos" w:eastAsia="Aptos" w:hAnsi="Aptos" w:cs="Aptos"/>
          <w:sz w:val="24"/>
        </w:rPr>
        <w:t>atualização</w:t>
      </w:r>
      <w:proofErr w:type="gramEnd"/>
      <w:r>
        <w:rPr>
          <w:rFonts w:ascii="Aptos" w:eastAsia="Aptos" w:hAnsi="Aptos" w:cs="Aptos"/>
          <w:sz w:val="24"/>
        </w:rPr>
        <w:t xml:space="preserve"> de documentos cuja validade tenha expirado após a data de recebimento das propostas.</w:t>
      </w:r>
    </w:p>
    <w:p w14:paraId="224634F2" w14:textId="77777777" w:rsidR="008E3332" w:rsidRDefault="00A84042">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7A69EC18" w14:textId="77777777" w:rsidR="008E3332" w:rsidRDefault="00A84042">
      <w:pPr>
        <w:widowControl/>
        <w:spacing w:after="160" w:line="276" w:lineRule="auto"/>
        <w:ind w:left="3416"/>
        <w:jc w:val="both"/>
        <w:rPr>
          <w:rFonts w:ascii="Aptos" w:eastAsia="Aptos" w:hAnsi="Aptos" w:cs="Aptos"/>
          <w:b/>
          <w:i/>
          <w:sz w:val="16"/>
        </w:rPr>
      </w:pPr>
      <w:r>
        <w:rPr>
          <w:rFonts w:ascii="Aptos" w:eastAsia="Aptos" w:hAnsi="Aptos" w:cs="Aptos"/>
          <w:b/>
          <w:i/>
          <w:sz w:val="16"/>
        </w:rPr>
        <w:t xml:space="preserve">“ACÓRDÃO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w:t>
      </w:r>
      <w:r>
        <w:rPr>
          <w:rFonts w:ascii="Aptos" w:eastAsia="Aptos" w:hAnsi="Aptos" w:cs="Aptos"/>
          <w:b/>
          <w:i/>
          <w:sz w:val="16"/>
        </w:rPr>
        <w:lastRenderedPageBreak/>
        <w:t>devido saneamento, em respeito aos princípios do formalismo moderado e da razoabilidade, bem como ao art. 2º, caput, da Lei 9.784/1999.”</w:t>
      </w:r>
    </w:p>
    <w:p w14:paraId="4C936029" w14:textId="68390CFF" w:rsidR="008E3332" w:rsidRDefault="00A84042">
      <w:pPr>
        <w:widowControl/>
        <w:spacing w:after="160" w:line="276" w:lineRule="auto"/>
        <w:jc w:val="both"/>
        <w:rPr>
          <w:rFonts w:ascii="Aptos" w:eastAsia="Aptos" w:hAnsi="Aptos" w:cs="Aptos"/>
          <w:sz w:val="24"/>
        </w:rPr>
      </w:pPr>
      <w:r>
        <w:rPr>
          <w:rFonts w:ascii="Aptos" w:eastAsia="Aptos" w:hAnsi="Aptos" w:cs="Aptos"/>
          <w:b/>
          <w:sz w:val="24"/>
        </w:rPr>
        <w:t xml:space="preserve">6.3.2.3.2 - </w:t>
      </w:r>
      <w:r>
        <w:rPr>
          <w:rFonts w:ascii="Aptos" w:eastAsia="Aptos" w:hAnsi="Aptos" w:cs="Aptos"/>
          <w:sz w:val="24"/>
        </w:rPr>
        <w:t xml:space="preserve">Quando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4CDCE015" w14:textId="6FB474B7" w:rsidR="008E3332" w:rsidRDefault="00A84042">
      <w:pPr>
        <w:widowControl/>
        <w:spacing w:after="160" w:line="276" w:lineRule="auto"/>
        <w:jc w:val="both"/>
        <w:rPr>
          <w:rFonts w:ascii="Aptos" w:eastAsia="Aptos" w:hAnsi="Aptos" w:cs="Aptos"/>
          <w:sz w:val="24"/>
        </w:rPr>
      </w:pPr>
      <w:r>
        <w:rPr>
          <w:rFonts w:ascii="Aptos" w:eastAsia="Aptos" w:hAnsi="Aptos" w:cs="Aptos"/>
          <w:b/>
          <w:sz w:val="24"/>
        </w:rPr>
        <w:t xml:space="preserve">6.3.2.3.3 - </w:t>
      </w:r>
      <w:r>
        <w:rPr>
          <w:rFonts w:ascii="Aptos" w:eastAsia="Aptos" w:hAnsi="Aptos" w:cs="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508D61A4" w14:textId="77777777" w:rsidR="008E3332" w:rsidRDefault="00A84042">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5AE7AC84" w14:textId="77777777" w:rsidR="008E3332" w:rsidRDefault="008E3332">
      <w:pPr>
        <w:widowControl/>
        <w:spacing w:line="312" w:lineRule="auto"/>
        <w:jc w:val="both"/>
        <w:rPr>
          <w:b/>
          <w:sz w:val="24"/>
        </w:rPr>
      </w:pPr>
    </w:p>
    <w:p w14:paraId="04D218ED" w14:textId="77777777" w:rsidR="008E3332" w:rsidRDefault="00A84042">
      <w:pPr>
        <w:widowControl/>
        <w:spacing w:line="312" w:lineRule="auto"/>
        <w:jc w:val="both"/>
        <w:rPr>
          <w:b/>
          <w:sz w:val="24"/>
        </w:rPr>
      </w:pPr>
      <w:r>
        <w:rPr>
          <w:b/>
          <w:sz w:val="24"/>
        </w:rPr>
        <w:t>6.3.3 - DA DECLARAÇÃO DE VENCEDOR</w:t>
      </w:r>
    </w:p>
    <w:p w14:paraId="0B12EED4" w14:textId="77777777" w:rsidR="008E3332" w:rsidRDefault="008E3332">
      <w:pPr>
        <w:widowControl/>
        <w:spacing w:line="312" w:lineRule="auto"/>
        <w:jc w:val="both"/>
        <w:rPr>
          <w:rFonts w:ascii="Times New Roman" w:eastAsia="Times New Roman" w:hAnsi="Times New Roman" w:cs="Times New Roman"/>
          <w:sz w:val="24"/>
        </w:rPr>
      </w:pPr>
    </w:p>
    <w:p w14:paraId="7060ED5D" w14:textId="77777777" w:rsidR="008E3332" w:rsidRDefault="00A84042">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517F0B62" w14:textId="77777777" w:rsidR="008E3332" w:rsidRDefault="008E3332">
      <w:pPr>
        <w:widowControl/>
        <w:spacing w:line="312" w:lineRule="auto"/>
        <w:jc w:val="both"/>
        <w:rPr>
          <w:sz w:val="24"/>
        </w:rPr>
      </w:pPr>
    </w:p>
    <w:p w14:paraId="11E49F86" w14:textId="77777777" w:rsidR="008E3332" w:rsidRDefault="00A84042">
      <w:pPr>
        <w:widowControl/>
        <w:spacing w:line="312" w:lineRule="auto"/>
        <w:jc w:val="both"/>
        <w:rPr>
          <w:b/>
          <w:sz w:val="24"/>
        </w:rPr>
      </w:pPr>
      <w:r>
        <w:rPr>
          <w:b/>
          <w:sz w:val="24"/>
        </w:rPr>
        <w:t>6.3.4 - DA SITUAÇÃO DE INABILITAÇÃO</w:t>
      </w:r>
    </w:p>
    <w:p w14:paraId="0AC880E5" w14:textId="77777777" w:rsidR="008E3332" w:rsidRDefault="008E3332">
      <w:pPr>
        <w:widowControl/>
        <w:spacing w:line="312" w:lineRule="auto"/>
        <w:jc w:val="both"/>
        <w:rPr>
          <w:rFonts w:ascii="Times New Roman" w:eastAsia="Times New Roman" w:hAnsi="Times New Roman" w:cs="Times New Roman"/>
          <w:sz w:val="24"/>
        </w:rPr>
      </w:pPr>
    </w:p>
    <w:p w14:paraId="490580EC" w14:textId="77777777" w:rsidR="008E3332" w:rsidRDefault="00A84042">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732FAC42" w14:textId="77777777" w:rsidR="008E3332" w:rsidRDefault="008E3332">
      <w:pPr>
        <w:widowControl/>
        <w:spacing w:line="312" w:lineRule="auto"/>
        <w:jc w:val="both"/>
        <w:rPr>
          <w:sz w:val="24"/>
        </w:rPr>
      </w:pPr>
    </w:p>
    <w:p w14:paraId="06F0479B" w14:textId="77777777" w:rsidR="008E3332" w:rsidRDefault="00A84042">
      <w:pPr>
        <w:widowControl/>
        <w:spacing w:line="312" w:lineRule="auto"/>
        <w:jc w:val="both"/>
        <w:rPr>
          <w:b/>
          <w:sz w:val="24"/>
        </w:rPr>
      </w:pPr>
      <w:r>
        <w:rPr>
          <w:b/>
          <w:sz w:val="24"/>
        </w:rPr>
        <w:t>7 - DOS RECURSOS</w:t>
      </w:r>
    </w:p>
    <w:p w14:paraId="4AF7C0E0" w14:textId="77777777" w:rsidR="008E3332" w:rsidRDefault="008E3332">
      <w:pPr>
        <w:widowControl/>
        <w:spacing w:line="312" w:lineRule="auto"/>
        <w:jc w:val="both"/>
        <w:rPr>
          <w:b/>
          <w:sz w:val="24"/>
        </w:rPr>
      </w:pPr>
    </w:p>
    <w:p w14:paraId="1DAF3ABA" w14:textId="77777777" w:rsidR="008E3332" w:rsidRDefault="00A84042">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 xml:space="preserve">sob pena de </w:t>
      </w:r>
      <w:r>
        <w:rPr>
          <w:color w:val="222222"/>
          <w:sz w:val="24"/>
        </w:rPr>
        <w:lastRenderedPageBreak/>
        <w:t>preclusão.</w:t>
      </w:r>
    </w:p>
    <w:p w14:paraId="666CB3E1" w14:textId="77777777" w:rsidR="008E3332" w:rsidRDefault="008E3332">
      <w:pPr>
        <w:shd w:val="clear" w:color="auto" w:fill="FFFFFF"/>
        <w:tabs>
          <w:tab w:val="left" w:pos="567"/>
        </w:tabs>
        <w:spacing w:line="312" w:lineRule="auto"/>
        <w:jc w:val="both"/>
        <w:rPr>
          <w:sz w:val="24"/>
        </w:rPr>
      </w:pPr>
    </w:p>
    <w:p w14:paraId="733DB56C" w14:textId="77777777" w:rsidR="008E3332" w:rsidRDefault="00A84042">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2165E5A6" w14:textId="77777777" w:rsidR="008E3332" w:rsidRDefault="008E3332">
      <w:pPr>
        <w:shd w:val="clear" w:color="auto" w:fill="FFFFFF"/>
        <w:tabs>
          <w:tab w:val="left" w:pos="567"/>
        </w:tabs>
        <w:spacing w:line="312" w:lineRule="auto"/>
        <w:jc w:val="both"/>
        <w:rPr>
          <w:sz w:val="24"/>
        </w:rPr>
      </w:pPr>
    </w:p>
    <w:p w14:paraId="5D27DD0E" w14:textId="77777777" w:rsidR="008E3332" w:rsidRDefault="00A84042">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5D58546D" w14:textId="77777777" w:rsidR="008E3332" w:rsidRDefault="008E3332">
      <w:pPr>
        <w:shd w:val="clear" w:color="auto" w:fill="FFFFFF"/>
        <w:tabs>
          <w:tab w:val="left" w:pos="567"/>
        </w:tabs>
        <w:spacing w:line="312" w:lineRule="auto"/>
        <w:jc w:val="both"/>
        <w:rPr>
          <w:rFonts w:ascii="Times New Roman" w:eastAsia="Times New Roman" w:hAnsi="Times New Roman" w:cs="Times New Roman"/>
          <w:sz w:val="24"/>
        </w:rPr>
      </w:pPr>
    </w:p>
    <w:p w14:paraId="20ABBA7B" w14:textId="77777777" w:rsidR="008E3332" w:rsidRDefault="00A84042">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771DD533" w14:textId="77777777" w:rsidR="008E3332" w:rsidRDefault="008E3332">
      <w:pPr>
        <w:shd w:val="clear" w:color="auto" w:fill="FFFFFF"/>
        <w:tabs>
          <w:tab w:val="left" w:pos="567"/>
        </w:tabs>
        <w:spacing w:line="312" w:lineRule="auto"/>
        <w:jc w:val="both"/>
        <w:rPr>
          <w:rFonts w:ascii="Times New Roman" w:eastAsia="Times New Roman" w:hAnsi="Times New Roman" w:cs="Times New Roman"/>
          <w:sz w:val="24"/>
        </w:rPr>
      </w:pPr>
    </w:p>
    <w:p w14:paraId="4E890188" w14:textId="77777777" w:rsidR="008E3332" w:rsidRDefault="00A84042">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790CAFEB" w14:textId="77777777" w:rsidR="008E3332" w:rsidRDefault="008E3332">
      <w:pPr>
        <w:shd w:val="clear" w:color="auto" w:fill="FFFFFF"/>
        <w:tabs>
          <w:tab w:val="left" w:pos="993"/>
        </w:tabs>
        <w:spacing w:line="312" w:lineRule="auto"/>
        <w:jc w:val="both"/>
        <w:rPr>
          <w:rFonts w:ascii="Times New Roman" w:eastAsia="Times New Roman" w:hAnsi="Times New Roman" w:cs="Times New Roman"/>
          <w:sz w:val="24"/>
        </w:rPr>
      </w:pPr>
    </w:p>
    <w:p w14:paraId="76C5D1B0" w14:textId="77777777" w:rsidR="008E3332" w:rsidRDefault="00A84042">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1E0A4EF1" w14:textId="77777777" w:rsidR="008E3332" w:rsidRDefault="008E3332">
      <w:pPr>
        <w:widowControl/>
        <w:spacing w:line="312" w:lineRule="auto"/>
        <w:jc w:val="both"/>
        <w:rPr>
          <w:rFonts w:ascii="Times New Roman" w:eastAsia="Times New Roman" w:hAnsi="Times New Roman" w:cs="Times New Roman"/>
          <w:b/>
          <w:sz w:val="24"/>
        </w:rPr>
      </w:pPr>
    </w:p>
    <w:p w14:paraId="0C832CB9" w14:textId="77777777" w:rsidR="008E3332" w:rsidRDefault="00A84042">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1F577F63"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7ABECC0F" w14:textId="77777777" w:rsidR="008E3332" w:rsidRDefault="00A84042">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04A74627"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203AEC75" w14:textId="77777777" w:rsidR="008E3332" w:rsidRDefault="00A84042">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0F8E1761"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592393AB" w14:textId="77777777" w:rsidR="008E3332" w:rsidRDefault="00A84042">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w:t>
      </w:r>
      <w:r>
        <w:rPr>
          <w:sz w:val="24"/>
        </w:rPr>
        <w:lastRenderedPageBreak/>
        <w:t xml:space="preserve">nº 123/2006. </w:t>
      </w:r>
    </w:p>
    <w:p w14:paraId="44E4E023" w14:textId="77777777" w:rsidR="008E3332" w:rsidRDefault="008E3332">
      <w:pPr>
        <w:shd w:val="clear" w:color="auto" w:fill="FFFFFF"/>
        <w:tabs>
          <w:tab w:val="left" w:pos="567"/>
          <w:tab w:val="left" w:pos="993"/>
          <w:tab w:val="left" w:pos="1843"/>
        </w:tabs>
        <w:spacing w:line="312" w:lineRule="auto"/>
        <w:jc w:val="both"/>
        <w:rPr>
          <w:sz w:val="24"/>
        </w:rPr>
      </w:pPr>
    </w:p>
    <w:p w14:paraId="1B777077" w14:textId="77777777" w:rsidR="008E3332" w:rsidRDefault="00A84042">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50223F39"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4CE05E2D" w14:textId="77777777" w:rsidR="008E3332" w:rsidRDefault="00A84042">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5689B079"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7B4400C6" w14:textId="77777777" w:rsidR="008E3332" w:rsidRDefault="00A84042">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7ADE9E91" w14:textId="77777777" w:rsidR="008E3332" w:rsidRDefault="008E3332">
      <w:pPr>
        <w:shd w:val="clear" w:color="auto" w:fill="FFFFFF"/>
        <w:spacing w:line="312" w:lineRule="auto"/>
        <w:jc w:val="both"/>
        <w:rPr>
          <w:rFonts w:ascii="Times New Roman" w:eastAsia="Times New Roman" w:hAnsi="Times New Roman" w:cs="Times New Roman"/>
          <w:sz w:val="24"/>
        </w:rPr>
      </w:pPr>
    </w:p>
    <w:p w14:paraId="49761D95" w14:textId="77777777" w:rsidR="008E3332" w:rsidRDefault="00A84042">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5359AF2D" w14:textId="77777777" w:rsidR="008E3332" w:rsidRDefault="008E3332">
      <w:pPr>
        <w:widowControl/>
        <w:spacing w:line="312" w:lineRule="auto"/>
        <w:jc w:val="both"/>
        <w:rPr>
          <w:rFonts w:ascii="Times New Roman" w:eastAsia="Times New Roman" w:hAnsi="Times New Roman" w:cs="Times New Roman"/>
          <w:b/>
          <w:sz w:val="24"/>
        </w:rPr>
      </w:pPr>
    </w:p>
    <w:p w14:paraId="32A22737" w14:textId="77777777" w:rsidR="008E3332" w:rsidRDefault="00A84042">
      <w:pPr>
        <w:widowControl/>
        <w:spacing w:line="312" w:lineRule="auto"/>
        <w:jc w:val="both"/>
        <w:rPr>
          <w:b/>
          <w:sz w:val="24"/>
        </w:rPr>
      </w:pPr>
      <w:r>
        <w:rPr>
          <w:b/>
          <w:sz w:val="24"/>
        </w:rPr>
        <w:t>8 - DA ADJUDICAÇÃO E DA HOMOLOGAÇÃO</w:t>
      </w:r>
    </w:p>
    <w:p w14:paraId="11C748F7" w14:textId="77777777" w:rsidR="008E3332" w:rsidRDefault="008E3332">
      <w:pPr>
        <w:widowControl/>
        <w:spacing w:line="312" w:lineRule="auto"/>
        <w:jc w:val="both"/>
        <w:rPr>
          <w:rFonts w:ascii="Times New Roman" w:eastAsia="Times New Roman" w:hAnsi="Times New Roman" w:cs="Times New Roman"/>
          <w:sz w:val="24"/>
        </w:rPr>
      </w:pPr>
    </w:p>
    <w:p w14:paraId="2546F95C" w14:textId="77777777" w:rsidR="008E3332" w:rsidRDefault="00A84042">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2ED8F8CB" w14:textId="77777777" w:rsidR="008E3332" w:rsidRDefault="008E3332">
      <w:pPr>
        <w:widowControl/>
        <w:spacing w:line="312" w:lineRule="auto"/>
        <w:jc w:val="both"/>
        <w:rPr>
          <w:sz w:val="24"/>
        </w:rPr>
      </w:pPr>
    </w:p>
    <w:p w14:paraId="54CD4A54" w14:textId="77777777" w:rsidR="008E3332" w:rsidRDefault="00A84042">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62A95666" w14:textId="77777777" w:rsidR="008E3332" w:rsidRDefault="008E3332">
      <w:pPr>
        <w:widowControl/>
        <w:spacing w:line="312" w:lineRule="auto"/>
        <w:jc w:val="both"/>
        <w:rPr>
          <w:sz w:val="24"/>
        </w:rPr>
      </w:pPr>
    </w:p>
    <w:p w14:paraId="156477C0" w14:textId="77777777" w:rsidR="008E3332" w:rsidRDefault="00A84042">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4A52BB6B" w14:textId="77777777" w:rsidR="008E3332" w:rsidRDefault="008E3332">
      <w:pPr>
        <w:widowControl/>
        <w:spacing w:line="312" w:lineRule="auto"/>
        <w:jc w:val="both"/>
        <w:rPr>
          <w:sz w:val="24"/>
        </w:rPr>
      </w:pPr>
    </w:p>
    <w:p w14:paraId="62ECDA53" w14:textId="77777777" w:rsidR="008E3332" w:rsidRDefault="00A84042">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338095EB" w14:textId="77777777" w:rsidR="008E3332" w:rsidRDefault="008E3332">
      <w:pPr>
        <w:widowControl/>
        <w:spacing w:line="312" w:lineRule="auto"/>
        <w:jc w:val="both"/>
        <w:rPr>
          <w:sz w:val="24"/>
        </w:rPr>
      </w:pPr>
    </w:p>
    <w:p w14:paraId="67042432" w14:textId="77777777" w:rsidR="008E3332" w:rsidRDefault="00A84042">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24ED8B7A" w14:textId="77777777" w:rsidR="008E3332" w:rsidRDefault="008E3332">
      <w:pPr>
        <w:widowControl/>
        <w:spacing w:line="312" w:lineRule="auto"/>
        <w:jc w:val="both"/>
        <w:rPr>
          <w:sz w:val="24"/>
        </w:rPr>
      </w:pPr>
    </w:p>
    <w:p w14:paraId="480C7DB8" w14:textId="77777777" w:rsidR="008E3332" w:rsidRDefault="00A84042">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223FD0BD" w14:textId="77777777" w:rsidR="008E3332" w:rsidRDefault="008E3332">
      <w:pPr>
        <w:widowControl/>
        <w:spacing w:line="312" w:lineRule="auto"/>
        <w:jc w:val="both"/>
        <w:rPr>
          <w:sz w:val="24"/>
        </w:rPr>
      </w:pPr>
    </w:p>
    <w:p w14:paraId="0537B4C9" w14:textId="77777777" w:rsidR="008E3332" w:rsidRDefault="00A84042">
      <w:pPr>
        <w:widowControl/>
        <w:spacing w:line="312" w:lineRule="auto"/>
        <w:jc w:val="both"/>
        <w:rPr>
          <w:sz w:val="24"/>
        </w:rPr>
      </w:pPr>
      <w:bookmarkStart w:id="9" w:name="art71_2"/>
      <w:bookmarkEnd w:id="9"/>
      <w:r>
        <w:rPr>
          <w:b/>
          <w:sz w:val="24"/>
        </w:rPr>
        <w:lastRenderedPageBreak/>
        <w:t>8.1.2</w:t>
      </w:r>
      <w:r>
        <w:rPr>
          <w:sz w:val="24"/>
        </w:rPr>
        <w:t xml:space="preserve"> - O motivo determinante para a revogação do processo licitatório deverá ser resultante de fato superveniente devidamente comprovado.</w:t>
      </w:r>
    </w:p>
    <w:p w14:paraId="451F397E" w14:textId="77777777" w:rsidR="008E3332" w:rsidRDefault="008E3332">
      <w:pPr>
        <w:widowControl/>
        <w:spacing w:line="312" w:lineRule="auto"/>
        <w:jc w:val="both"/>
        <w:rPr>
          <w:sz w:val="24"/>
        </w:rPr>
      </w:pPr>
    </w:p>
    <w:p w14:paraId="59ED72A2" w14:textId="77777777" w:rsidR="008E3332" w:rsidRDefault="00A84042">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0553A538" w14:textId="77777777" w:rsidR="008E3332" w:rsidRDefault="008E3332">
      <w:pPr>
        <w:widowControl/>
        <w:spacing w:line="312" w:lineRule="auto"/>
        <w:jc w:val="both"/>
        <w:rPr>
          <w:sz w:val="24"/>
        </w:rPr>
      </w:pPr>
      <w:bookmarkStart w:id="11" w:name="art71_4"/>
      <w:bookmarkEnd w:id="11"/>
    </w:p>
    <w:p w14:paraId="74F60C30" w14:textId="77777777" w:rsidR="008E3332" w:rsidRDefault="00A84042">
      <w:pPr>
        <w:widowControl/>
        <w:spacing w:line="312" w:lineRule="auto"/>
        <w:jc w:val="both"/>
        <w:rPr>
          <w:b/>
          <w:sz w:val="24"/>
        </w:rPr>
      </w:pPr>
      <w:r>
        <w:rPr>
          <w:b/>
          <w:sz w:val="24"/>
        </w:rPr>
        <w:t>9 - DA ASSUNÇÃO DE COMPROMISSO PELA VENCEDORA</w:t>
      </w:r>
    </w:p>
    <w:p w14:paraId="1E3E8C25" w14:textId="77777777" w:rsidR="008E3332" w:rsidRDefault="008E3332">
      <w:pPr>
        <w:widowControl/>
        <w:spacing w:line="312" w:lineRule="auto"/>
        <w:jc w:val="both"/>
        <w:rPr>
          <w:rFonts w:ascii="Times New Roman" w:eastAsia="Times New Roman" w:hAnsi="Times New Roman" w:cs="Times New Roman"/>
          <w:sz w:val="24"/>
        </w:rPr>
      </w:pPr>
    </w:p>
    <w:p w14:paraId="609320E9" w14:textId="77777777" w:rsidR="008E3332" w:rsidRDefault="00A84042">
      <w:pPr>
        <w:widowControl/>
        <w:spacing w:line="312" w:lineRule="auto"/>
        <w:jc w:val="both"/>
        <w:rPr>
          <w:b/>
          <w:sz w:val="24"/>
        </w:rPr>
      </w:pPr>
      <w:r>
        <w:rPr>
          <w:b/>
          <w:sz w:val="24"/>
        </w:rPr>
        <w:t>9.1 – DO CONTRATO</w:t>
      </w:r>
    </w:p>
    <w:p w14:paraId="076270B3" w14:textId="77777777" w:rsidR="008E3332" w:rsidRDefault="008E3332">
      <w:pPr>
        <w:widowControl/>
        <w:spacing w:line="312" w:lineRule="auto"/>
        <w:jc w:val="both"/>
        <w:rPr>
          <w:rFonts w:ascii="Times New Roman" w:eastAsia="Times New Roman" w:hAnsi="Times New Roman" w:cs="Times New Roman"/>
          <w:sz w:val="24"/>
        </w:rPr>
      </w:pPr>
    </w:p>
    <w:p w14:paraId="668A45A3" w14:textId="77777777" w:rsidR="008E3332" w:rsidRDefault="00A84042">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619E6A69" w14:textId="77777777" w:rsidR="008E3332" w:rsidRDefault="008E3332">
      <w:pPr>
        <w:widowControl/>
        <w:spacing w:line="312" w:lineRule="auto"/>
        <w:jc w:val="both"/>
        <w:rPr>
          <w:sz w:val="24"/>
        </w:rPr>
      </w:pPr>
    </w:p>
    <w:p w14:paraId="15652313" w14:textId="77777777" w:rsidR="008E3332" w:rsidRDefault="00A84042">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63FF5D14" w14:textId="77777777" w:rsidR="008E3332" w:rsidRDefault="008E3332">
      <w:pPr>
        <w:widowControl/>
        <w:spacing w:line="312" w:lineRule="auto"/>
        <w:jc w:val="both"/>
        <w:rPr>
          <w:sz w:val="24"/>
        </w:rPr>
      </w:pPr>
    </w:p>
    <w:p w14:paraId="56A2A58D" w14:textId="77777777" w:rsidR="008E3332" w:rsidRDefault="00A84042">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12 (doze) meses</w:t>
      </w:r>
      <w:r>
        <w:rPr>
          <w:b/>
          <w:sz w:val="24"/>
        </w:rPr>
        <w:t xml:space="preserve"> </w:t>
      </w:r>
      <w:r>
        <w:rPr>
          <w:sz w:val="24"/>
        </w:rPr>
        <w:t>contado da data de assinatura do mesmo.</w:t>
      </w:r>
    </w:p>
    <w:p w14:paraId="38B5F188" w14:textId="77777777" w:rsidR="008E3332" w:rsidRDefault="008E3332">
      <w:pPr>
        <w:widowControl/>
        <w:spacing w:line="312" w:lineRule="auto"/>
        <w:jc w:val="both"/>
        <w:rPr>
          <w:sz w:val="24"/>
        </w:rPr>
      </w:pPr>
      <w:bookmarkStart w:id="12" w:name="art84p"/>
      <w:bookmarkEnd w:id="12"/>
    </w:p>
    <w:p w14:paraId="36FFCA0B" w14:textId="77777777" w:rsidR="008E3332" w:rsidRDefault="00A84042">
      <w:pPr>
        <w:widowControl/>
        <w:spacing w:line="312" w:lineRule="auto"/>
        <w:jc w:val="both"/>
        <w:rPr>
          <w:b/>
          <w:sz w:val="24"/>
        </w:rPr>
      </w:pPr>
      <w:r>
        <w:rPr>
          <w:b/>
          <w:sz w:val="24"/>
        </w:rPr>
        <w:t>9.2 - DAS HIPÓTESES DE EXTINÇÃO DO CONTRATO</w:t>
      </w:r>
    </w:p>
    <w:p w14:paraId="0DF6E775" w14:textId="77777777" w:rsidR="008E3332" w:rsidRDefault="008E3332">
      <w:pPr>
        <w:widowControl/>
        <w:spacing w:line="312" w:lineRule="auto"/>
        <w:jc w:val="both"/>
        <w:rPr>
          <w:rFonts w:ascii="Times New Roman" w:eastAsia="Times New Roman" w:hAnsi="Times New Roman" w:cs="Times New Roman"/>
          <w:sz w:val="24"/>
        </w:rPr>
      </w:pPr>
    </w:p>
    <w:p w14:paraId="541A36B7" w14:textId="77777777" w:rsidR="008E3332" w:rsidRDefault="00A84042">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0CB1E1B3" w14:textId="77777777" w:rsidR="008E3332" w:rsidRDefault="008E3332">
      <w:pPr>
        <w:widowControl/>
        <w:spacing w:line="312" w:lineRule="auto"/>
        <w:jc w:val="both"/>
        <w:rPr>
          <w:sz w:val="24"/>
        </w:rPr>
      </w:pPr>
    </w:p>
    <w:p w14:paraId="1F2C53FD" w14:textId="77777777" w:rsidR="008E3332" w:rsidRDefault="00A84042">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029EE116" w14:textId="77777777" w:rsidR="008E3332" w:rsidRDefault="008E3332">
      <w:pPr>
        <w:widowControl/>
        <w:spacing w:line="312" w:lineRule="auto"/>
        <w:jc w:val="both"/>
        <w:rPr>
          <w:sz w:val="24"/>
        </w:rPr>
      </w:pPr>
    </w:p>
    <w:p w14:paraId="242DCA1B" w14:textId="77777777" w:rsidR="008E3332" w:rsidRDefault="00A84042">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0BAF41BC" w14:textId="77777777" w:rsidR="008E3332" w:rsidRDefault="008E3332">
      <w:pPr>
        <w:widowControl/>
        <w:spacing w:line="312" w:lineRule="auto"/>
        <w:jc w:val="both"/>
        <w:rPr>
          <w:sz w:val="24"/>
        </w:rPr>
      </w:pPr>
    </w:p>
    <w:p w14:paraId="5D797E32" w14:textId="77777777" w:rsidR="008E3332" w:rsidRDefault="00A84042">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18EB2726" w14:textId="77777777" w:rsidR="008E3332" w:rsidRDefault="008E3332">
      <w:pPr>
        <w:widowControl/>
        <w:spacing w:line="312" w:lineRule="auto"/>
        <w:jc w:val="both"/>
        <w:rPr>
          <w:sz w:val="24"/>
        </w:rPr>
      </w:pPr>
    </w:p>
    <w:p w14:paraId="10498E43" w14:textId="77777777" w:rsidR="008E3332" w:rsidRDefault="00A84042">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70E34F51" w14:textId="77777777" w:rsidR="008E3332" w:rsidRDefault="008E3332">
      <w:pPr>
        <w:widowControl/>
        <w:spacing w:line="312" w:lineRule="auto"/>
        <w:jc w:val="both"/>
        <w:rPr>
          <w:sz w:val="24"/>
        </w:rPr>
      </w:pPr>
    </w:p>
    <w:p w14:paraId="5B66D25B" w14:textId="77777777" w:rsidR="008E3332" w:rsidRDefault="00A84042">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12A0D7AF" w14:textId="77777777" w:rsidR="008E3332" w:rsidRDefault="008E3332">
      <w:pPr>
        <w:widowControl/>
        <w:spacing w:line="312" w:lineRule="auto"/>
        <w:jc w:val="both"/>
        <w:rPr>
          <w:sz w:val="24"/>
        </w:rPr>
      </w:pPr>
    </w:p>
    <w:p w14:paraId="3F7F1A42" w14:textId="77777777" w:rsidR="008E3332" w:rsidRDefault="00A84042">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0A1F2CF9" w14:textId="77777777" w:rsidR="008E3332" w:rsidRDefault="008E3332">
      <w:pPr>
        <w:widowControl/>
        <w:spacing w:line="312" w:lineRule="auto"/>
        <w:jc w:val="both"/>
        <w:rPr>
          <w:sz w:val="24"/>
        </w:rPr>
      </w:pPr>
    </w:p>
    <w:p w14:paraId="690CFB83" w14:textId="77777777" w:rsidR="008E3332" w:rsidRDefault="00A84042">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3219AD21" w14:textId="77777777" w:rsidR="008E3332" w:rsidRDefault="008E3332">
      <w:pPr>
        <w:widowControl/>
        <w:spacing w:line="312" w:lineRule="auto"/>
        <w:jc w:val="both"/>
        <w:rPr>
          <w:sz w:val="24"/>
        </w:rPr>
      </w:pPr>
    </w:p>
    <w:p w14:paraId="1E138AFB" w14:textId="77777777" w:rsidR="008E3332" w:rsidRDefault="00A84042">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6EC7774D" w14:textId="77777777" w:rsidR="008E3332" w:rsidRDefault="008E3332">
      <w:pPr>
        <w:widowControl/>
        <w:spacing w:line="312" w:lineRule="auto"/>
        <w:jc w:val="both"/>
        <w:rPr>
          <w:sz w:val="24"/>
        </w:rPr>
      </w:pPr>
    </w:p>
    <w:p w14:paraId="7538C70C" w14:textId="77777777" w:rsidR="008E3332" w:rsidRDefault="00A84042">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1E38FDCA" w14:textId="77777777" w:rsidR="008E3332" w:rsidRDefault="008E3332">
      <w:pPr>
        <w:widowControl/>
        <w:spacing w:line="312" w:lineRule="auto"/>
        <w:jc w:val="both"/>
        <w:rPr>
          <w:sz w:val="24"/>
        </w:rPr>
      </w:pPr>
    </w:p>
    <w:p w14:paraId="0B6CED8D" w14:textId="77777777" w:rsidR="008E3332" w:rsidRDefault="00A84042">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6CE1F26B" w14:textId="77777777" w:rsidR="008E3332" w:rsidRDefault="008E3332">
      <w:pPr>
        <w:widowControl/>
        <w:spacing w:line="312" w:lineRule="auto"/>
        <w:jc w:val="both"/>
        <w:rPr>
          <w:sz w:val="24"/>
        </w:rPr>
      </w:pPr>
    </w:p>
    <w:p w14:paraId="331DD58E" w14:textId="77777777" w:rsidR="008E3332" w:rsidRDefault="00A84042">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9" w:anchor="art125">
        <w:r>
          <w:rPr>
            <w:sz w:val="24"/>
            <w:u w:val="single"/>
          </w:rPr>
          <w:t>art. 125 da Lei 14.133/2021</w:t>
        </w:r>
      </w:hyperlink>
      <w:r>
        <w:rPr>
          <w:sz w:val="24"/>
        </w:rPr>
        <w:t>;</w:t>
      </w:r>
    </w:p>
    <w:p w14:paraId="1A96649B" w14:textId="77777777" w:rsidR="008E3332" w:rsidRDefault="008E3332">
      <w:pPr>
        <w:widowControl/>
        <w:spacing w:line="312" w:lineRule="auto"/>
        <w:jc w:val="both"/>
        <w:rPr>
          <w:sz w:val="24"/>
        </w:rPr>
      </w:pPr>
    </w:p>
    <w:p w14:paraId="169E54BE" w14:textId="77777777" w:rsidR="008E3332" w:rsidRDefault="00A84042">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5325CCF9" w14:textId="77777777" w:rsidR="008E3332" w:rsidRDefault="008E3332">
      <w:pPr>
        <w:widowControl/>
        <w:spacing w:line="312" w:lineRule="auto"/>
        <w:jc w:val="both"/>
        <w:rPr>
          <w:sz w:val="24"/>
        </w:rPr>
      </w:pPr>
    </w:p>
    <w:p w14:paraId="6C353F07" w14:textId="77777777" w:rsidR="008E3332" w:rsidRDefault="00A84042">
      <w:pPr>
        <w:widowControl/>
        <w:spacing w:line="312" w:lineRule="auto"/>
        <w:jc w:val="both"/>
        <w:rPr>
          <w:sz w:val="24"/>
        </w:rPr>
      </w:pPr>
      <w:bookmarkStart w:id="27" w:name="art137_2iii"/>
      <w:bookmarkEnd w:id="27"/>
      <w:r>
        <w:rPr>
          <w:b/>
          <w:sz w:val="24"/>
        </w:rPr>
        <w:lastRenderedPageBreak/>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51BFCFD3" w14:textId="77777777" w:rsidR="008E3332" w:rsidRDefault="008E3332">
      <w:pPr>
        <w:widowControl/>
        <w:spacing w:line="312" w:lineRule="auto"/>
        <w:jc w:val="both"/>
        <w:rPr>
          <w:sz w:val="24"/>
        </w:rPr>
      </w:pPr>
    </w:p>
    <w:p w14:paraId="4694BB3A" w14:textId="77777777" w:rsidR="008E3332" w:rsidRDefault="00A84042">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52DF7749" w14:textId="77777777" w:rsidR="008E3332" w:rsidRDefault="008E3332">
      <w:pPr>
        <w:widowControl/>
        <w:spacing w:line="312" w:lineRule="auto"/>
        <w:jc w:val="both"/>
        <w:rPr>
          <w:sz w:val="24"/>
        </w:rPr>
      </w:pPr>
    </w:p>
    <w:p w14:paraId="61F015D7" w14:textId="77777777" w:rsidR="008E3332" w:rsidRDefault="00A84042">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5282CFA4" w14:textId="77777777" w:rsidR="008E3332" w:rsidRDefault="008E3332">
      <w:pPr>
        <w:widowControl/>
        <w:spacing w:line="312" w:lineRule="auto"/>
        <w:jc w:val="both"/>
        <w:rPr>
          <w:sz w:val="24"/>
        </w:rPr>
      </w:pPr>
    </w:p>
    <w:p w14:paraId="7F64AE0D" w14:textId="77777777" w:rsidR="008E3332" w:rsidRDefault="00A84042">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54762301" w14:textId="77777777" w:rsidR="008E3332" w:rsidRDefault="008E3332">
      <w:pPr>
        <w:widowControl/>
        <w:spacing w:line="312" w:lineRule="auto"/>
        <w:jc w:val="both"/>
        <w:rPr>
          <w:sz w:val="24"/>
        </w:rPr>
      </w:pPr>
    </w:p>
    <w:p w14:paraId="5329C7FC" w14:textId="77777777" w:rsidR="008E3332" w:rsidRDefault="00A84042">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04E9FA99" w14:textId="77777777" w:rsidR="008E3332" w:rsidRDefault="008E3332">
      <w:pPr>
        <w:widowControl/>
        <w:spacing w:line="312" w:lineRule="auto"/>
        <w:jc w:val="both"/>
        <w:rPr>
          <w:sz w:val="24"/>
        </w:rPr>
      </w:pPr>
    </w:p>
    <w:p w14:paraId="1F3F7036" w14:textId="77777777" w:rsidR="008E3332" w:rsidRDefault="00A84042">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0"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5FC09D09" w14:textId="77777777" w:rsidR="008E3332" w:rsidRDefault="008E3332">
      <w:pPr>
        <w:widowControl/>
        <w:spacing w:line="312" w:lineRule="auto"/>
        <w:jc w:val="both"/>
        <w:rPr>
          <w:sz w:val="24"/>
        </w:rPr>
      </w:pPr>
    </w:p>
    <w:p w14:paraId="7B553ECD" w14:textId="77777777" w:rsidR="008E3332" w:rsidRDefault="00A84042">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1"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10574B31" w14:textId="77777777" w:rsidR="008E3332" w:rsidRDefault="008E3332">
      <w:pPr>
        <w:widowControl/>
        <w:spacing w:line="312" w:lineRule="auto"/>
        <w:jc w:val="both"/>
        <w:rPr>
          <w:sz w:val="24"/>
        </w:rPr>
      </w:pPr>
    </w:p>
    <w:p w14:paraId="7FEC4F11" w14:textId="77777777" w:rsidR="008E3332" w:rsidRDefault="00A84042">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27A24F31" w14:textId="77777777" w:rsidR="008E3332" w:rsidRDefault="008E3332">
      <w:pPr>
        <w:widowControl/>
        <w:spacing w:line="312" w:lineRule="auto"/>
        <w:jc w:val="both"/>
        <w:rPr>
          <w:sz w:val="24"/>
        </w:rPr>
      </w:pPr>
    </w:p>
    <w:p w14:paraId="18C4C2C6" w14:textId="77777777" w:rsidR="008E3332" w:rsidRDefault="00A84042">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4F70F3B4" w14:textId="77777777" w:rsidR="008E3332" w:rsidRDefault="008E3332">
      <w:pPr>
        <w:widowControl/>
        <w:spacing w:line="312" w:lineRule="auto"/>
        <w:jc w:val="both"/>
        <w:rPr>
          <w:sz w:val="24"/>
        </w:rPr>
      </w:pPr>
    </w:p>
    <w:p w14:paraId="3B422F0F" w14:textId="77777777" w:rsidR="008E3332" w:rsidRDefault="00A84042">
      <w:pPr>
        <w:widowControl/>
        <w:spacing w:line="312" w:lineRule="auto"/>
        <w:jc w:val="both"/>
        <w:rPr>
          <w:sz w:val="24"/>
        </w:rPr>
      </w:pPr>
      <w:bookmarkStart w:id="36" w:name="art138ii"/>
      <w:bookmarkEnd w:id="36"/>
      <w:r>
        <w:rPr>
          <w:b/>
          <w:sz w:val="24"/>
        </w:rPr>
        <w:lastRenderedPageBreak/>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75143726" w14:textId="77777777" w:rsidR="008E3332" w:rsidRDefault="008E3332">
      <w:pPr>
        <w:widowControl/>
        <w:spacing w:line="312" w:lineRule="auto"/>
        <w:jc w:val="both"/>
        <w:rPr>
          <w:sz w:val="24"/>
        </w:rPr>
      </w:pPr>
    </w:p>
    <w:p w14:paraId="2394B1CE" w14:textId="77777777" w:rsidR="008E3332" w:rsidRDefault="00A84042">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1A75EF33" w14:textId="77777777" w:rsidR="008E3332" w:rsidRDefault="008E3332">
      <w:pPr>
        <w:widowControl/>
        <w:spacing w:line="312" w:lineRule="auto"/>
        <w:jc w:val="both"/>
        <w:rPr>
          <w:sz w:val="24"/>
        </w:rPr>
      </w:pPr>
    </w:p>
    <w:p w14:paraId="39663651" w14:textId="77777777" w:rsidR="008E3332" w:rsidRDefault="00A84042">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213EA382" w14:textId="77777777" w:rsidR="008E3332" w:rsidRDefault="008E3332">
      <w:pPr>
        <w:widowControl/>
        <w:spacing w:line="312" w:lineRule="auto"/>
        <w:jc w:val="both"/>
        <w:rPr>
          <w:sz w:val="24"/>
        </w:rPr>
      </w:pPr>
    </w:p>
    <w:p w14:paraId="7B138325" w14:textId="77777777" w:rsidR="008E3332" w:rsidRDefault="00A84042">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369B293D" w14:textId="77777777" w:rsidR="008E3332" w:rsidRDefault="008E3332">
      <w:pPr>
        <w:widowControl/>
        <w:spacing w:line="312" w:lineRule="auto"/>
        <w:jc w:val="both"/>
        <w:rPr>
          <w:sz w:val="24"/>
        </w:rPr>
      </w:pPr>
    </w:p>
    <w:p w14:paraId="7989DA4E" w14:textId="77777777" w:rsidR="008E3332" w:rsidRDefault="00A84042">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3888D7AD" w14:textId="77777777" w:rsidR="008E3332" w:rsidRDefault="008E3332">
      <w:pPr>
        <w:widowControl/>
        <w:spacing w:line="312" w:lineRule="auto"/>
        <w:jc w:val="both"/>
        <w:rPr>
          <w:sz w:val="24"/>
        </w:rPr>
      </w:pPr>
    </w:p>
    <w:p w14:paraId="74C6CCB4" w14:textId="77777777" w:rsidR="008E3332" w:rsidRDefault="00A84042">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09A812D3" w14:textId="77777777" w:rsidR="008E3332" w:rsidRDefault="008E3332">
      <w:pPr>
        <w:widowControl/>
        <w:spacing w:line="312" w:lineRule="auto"/>
        <w:jc w:val="both"/>
        <w:rPr>
          <w:sz w:val="24"/>
        </w:rPr>
      </w:pPr>
    </w:p>
    <w:p w14:paraId="0FE6DED4" w14:textId="77777777" w:rsidR="008E3332" w:rsidRDefault="00A84042">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26FF2B02" w14:textId="77777777" w:rsidR="008E3332" w:rsidRDefault="00A84042">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2621A3DA" w14:textId="77777777" w:rsidR="008E3332" w:rsidRDefault="00A84042">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7397978B" w14:textId="77777777" w:rsidR="008E3332" w:rsidRDefault="00A84042">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199D95ED" w14:textId="77777777" w:rsidR="008E3332" w:rsidRDefault="00A84042">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4D8D6443" w14:textId="77777777" w:rsidR="008E3332" w:rsidRDefault="00A84042">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444C3CE6" w14:textId="77777777" w:rsidR="008E3332" w:rsidRDefault="00A84042">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3BC9263C" w14:textId="77777777" w:rsidR="008E3332" w:rsidRDefault="00A84042">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2ECCAE1B" w14:textId="77777777" w:rsidR="008E3332" w:rsidRDefault="00A84042">
      <w:pPr>
        <w:widowControl/>
        <w:spacing w:before="225" w:after="225" w:line="312" w:lineRule="auto"/>
        <w:jc w:val="both"/>
        <w:rPr>
          <w:sz w:val="24"/>
        </w:rPr>
      </w:pPr>
      <w:bookmarkStart w:id="50" w:name="art139iiid"/>
      <w:bookmarkEnd w:id="50"/>
      <w:r>
        <w:rPr>
          <w:b/>
          <w:sz w:val="24"/>
        </w:rPr>
        <w:lastRenderedPageBreak/>
        <w:t>d)</w:t>
      </w:r>
      <w:r>
        <w:rPr>
          <w:sz w:val="24"/>
        </w:rPr>
        <w:t xml:space="preserve"> exigência da assunção da execução e da conclusão do objeto do contrato pela seguradora, quando cabível;</w:t>
      </w:r>
    </w:p>
    <w:p w14:paraId="7D400145" w14:textId="77777777" w:rsidR="008E3332" w:rsidRDefault="00A84042">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1B7DAE80" w14:textId="77777777" w:rsidR="008E3332" w:rsidRDefault="00A84042">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3F9C36D9" w14:textId="77777777" w:rsidR="008E3332" w:rsidRDefault="00A84042">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66F0EE35" w14:textId="77777777" w:rsidR="008E3332" w:rsidRDefault="00A84042">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43EF5D1E" w14:textId="77777777" w:rsidR="008E3332" w:rsidRDefault="008E3332">
      <w:pPr>
        <w:widowControl/>
        <w:spacing w:line="312" w:lineRule="auto"/>
        <w:jc w:val="both"/>
        <w:rPr>
          <w:sz w:val="24"/>
        </w:rPr>
      </w:pPr>
    </w:p>
    <w:p w14:paraId="50D41706" w14:textId="77777777" w:rsidR="008E3332" w:rsidRDefault="00A84042">
      <w:pPr>
        <w:widowControl/>
        <w:spacing w:line="312" w:lineRule="auto"/>
        <w:jc w:val="both"/>
        <w:rPr>
          <w:b/>
          <w:sz w:val="24"/>
        </w:rPr>
      </w:pPr>
      <w:r>
        <w:rPr>
          <w:b/>
          <w:sz w:val="24"/>
        </w:rPr>
        <w:t>9.3 – DA ENTREGA DO OBJETO</w:t>
      </w:r>
    </w:p>
    <w:p w14:paraId="738413D3" w14:textId="77777777" w:rsidR="008E3332" w:rsidRDefault="008E3332">
      <w:pPr>
        <w:widowControl/>
        <w:spacing w:line="312" w:lineRule="auto"/>
        <w:jc w:val="both"/>
        <w:rPr>
          <w:rFonts w:ascii="Times New Roman" w:eastAsia="Times New Roman" w:hAnsi="Times New Roman" w:cs="Times New Roman"/>
          <w:sz w:val="24"/>
        </w:rPr>
      </w:pPr>
    </w:p>
    <w:p w14:paraId="2CF96CE8" w14:textId="77777777" w:rsidR="008E3332" w:rsidRDefault="00A84042">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77D3BF71" w14:textId="77777777" w:rsidR="008E3332" w:rsidRDefault="008E3332">
      <w:pPr>
        <w:widowControl/>
        <w:spacing w:line="312" w:lineRule="auto"/>
        <w:jc w:val="both"/>
        <w:rPr>
          <w:sz w:val="24"/>
        </w:rPr>
      </w:pPr>
    </w:p>
    <w:p w14:paraId="116456FA" w14:textId="77777777" w:rsidR="008E3332" w:rsidRDefault="00A84042">
      <w:pPr>
        <w:widowControl/>
        <w:spacing w:line="312" w:lineRule="auto"/>
        <w:jc w:val="both"/>
        <w:rPr>
          <w:b/>
          <w:sz w:val="24"/>
        </w:rPr>
      </w:pPr>
      <w:r>
        <w:rPr>
          <w:b/>
          <w:sz w:val="24"/>
        </w:rPr>
        <w:t>9.4 – DA FISCALIZAÇÃO DO CONTRATO</w:t>
      </w:r>
    </w:p>
    <w:p w14:paraId="51697149" w14:textId="77777777" w:rsidR="008E3332" w:rsidRDefault="008E3332">
      <w:pPr>
        <w:widowControl/>
        <w:spacing w:line="312" w:lineRule="auto"/>
        <w:jc w:val="both"/>
        <w:rPr>
          <w:rFonts w:ascii="Times New Roman" w:eastAsia="Times New Roman" w:hAnsi="Times New Roman" w:cs="Times New Roman"/>
          <w:sz w:val="24"/>
        </w:rPr>
      </w:pPr>
    </w:p>
    <w:p w14:paraId="552BEDC3" w14:textId="77777777" w:rsidR="008E3332" w:rsidRDefault="00A84042">
      <w:pPr>
        <w:widowControl/>
        <w:spacing w:line="312" w:lineRule="auto"/>
        <w:jc w:val="both"/>
        <w:rPr>
          <w:sz w:val="24"/>
        </w:rPr>
      </w:pPr>
      <w:r>
        <w:rPr>
          <w:b/>
          <w:sz w:val="24"/>
        </w:rPr>
        <w:t>9.4.1</w:t>
      </w:r>
      <w:r>
        <w:rPr>
          <w:sz w:val="24"/>
        </w:rPr>
        <w:t xml:space="preserve"> – A fiscalização do contrato ficará a cargo da funcionária: Gisele Maiara de Souza Encarnação.</w:t>
      </w:r>
    </w:p>
    <w:p w14:paraId="114D2F6E" w14:textId="77777777" w:rsidR="008E3332" w:rsidRDefault="008E3332">
      <w:pPr>
        <w:widowControl/>
        <w:spacing w:line="312" w:lineRule="auto"/>
        <w:jc w:val="both"/>
        <w:rPr>
          <w:rFonts w:ascii="Times New Roman" w:eastAsia="Times New Roman" w:hAnsi="Times New Roman" w:cs="Times New Roman"/>
          <w:sz w:val="24"/>
        </w:rPr>
      </w:pPr>
    </w:p>
    <w:p w14:paraId="59213D6A" w14:textId="77777777" w:rsidR="008E3332" w:rsidRDefault="00A84042">
      <w:pPr>
        <w:widowControl/>
        <w:spacing w:line="312" w:lineRule="auto"/>
        <w:jc w:val="both"/>
        <w:rPr>
          <w:b/>
          <w:sz w:val="24"/>
        </w:rPr>
      </w:pPr>
      <w:r>
        <w:rPr>
          <w:b/>
          <w:sz w:val="24"/>
        </w:rPr>
        <w:t>9.5 – DA GESTÃO DO CONTRATO</w:t>
      </w:r>
    </w:p>
    <w:p w14:paraId="6B3DFD06" w14:textId="77777777" w:rsidR="008E3332" w:rsidRDefault="008E3332">
      <w:pPr>
        <w:widowControl/>
        <w:spacing w:line="312" w:lineRule="auto"/>
        <w:jc w:val="both"/>
        <w:rPr>
          <w:rFonts w:ascii="Times New Roman" w:eastAsia="Times New Roman" w:hAnsi="Times New Roman" w:cs="Times New Roman"/>
          <w:sz w:val="24"/>
        </w:rPr>
      </w:pPr>
    </w:p>
    <w:p w14:paraId="4420B023" w14:textId="77777777" w:rsidR="008E3332" w:rsidRDefault="00A84042">
      <w:pPr>
        <w:widowControl/>
        <w:spacing w:line="312" w:lineRule="auto"/>
        <w:jc w:val="both"/>
        <w:rPr>
          <w:sz w:val="24"/>
        </w:rPr>
      </w:pPr>
      <w:r>
        <w:rPr>
          <w:b/>
          <w:sz w:val="24"/>
        </w:rPr>
        <w:t>9.5.1</w:t>
      </w:r>
      <w:r>
        <w:rPr>
          <w:sz w:val="24"/>
        </w:rPr>
        <w:t xml:space="preserve"> – A gestão do contrato ficará a cargo do funcionário: Diego José </w:t>
      </w:r>
      <w:proofErr w:type="spellStart"/>
      <w:r>
        <w:rPr>
          <w:sz w:val="24"/>
        </w:rPr>
        <w:t>Soldera</w:t>
      </w:r>
      <w:proofErr w:type="spellEnd"/>
      <w:r>
        <w:rPr>
          <w:sz w:val="24"/>
        </w:rPr>
        <w:t xml:space="preserve"> </w:t>
      </w:r>
      <w:proofErr w:type="spellStart"/>
      <w:r>
        <w:rPr>
          <w:sz w:val="24"/>
        </w:rPr>
        <w:t>Benatto</w:t>
      </w:r>
      <w:proofErr w:type="spellEnd"/>
      <w:r>
        <w:rPr>
          <w:sz w:val="24"/>
        </w:rPr>
        <w:t>.</w:t>
      </w:r>
    </w:p>
    <w:p w14:paraId="35120A5A" w14:textId="77777777" w:rsidR="008E3332" w:rsidRDefault="008E3332">
      <w:pPr>
        <w:widowControl/>
        <w:spacing w:line="312" w:lineRule="auto"/>
        <w:jc w:val="both"/>
        <w:rPr>
          <w:rFonts w:ascii="Times New Roman" w:eastAsia="Times New Roman" w:hAnsi="Times New Roman" w:cs="Times New Roman"/>
          <w:sz w:val="24"/>
        </w:rPr>
      </w:pPr>
    </w:p>
    <w:p w14:paraId="1023FE28" w14:textId="77777777" w:rsidR="008E3332" w:rsidRDefault="00A84042">
      <w:pPr>
        <w:widowControl/>
        <w:spacing w:line="312" w:lineRule="auto"/>
        <w:jc w:val="both"/>
        <w:rPr>
          <w:b/>
          <w:sz w:val="24"/>
        </w:rPr>
      </w:pPr>
      <w:r>
        <w:rPr>
          <w:b/>
          <w:sz w:val="24"/>
        </w:rPr>
        <w:t>10 – DO REEQUILÍBRIO ECONÔMICO-FINANCEIRO</w:t>
      </w:r>
    </w:p>
    <w:p w14:paraId="4FDA07BE" w14:textId="77777777" w:rsidR="008E3332" w:rsidRDefault="008E3332">
      <w:pPr>
        <w:widowControl/>
        <w:spacing w:line="312" w:lineRule="auto"/>
        <w:jc w:val="both"/>
        <w:rPr>
          <w:rFonts w:ascii="Times New Roman" w:eastAsia="Times New Roman" w:hAnsi="Times New Roman" w:cs="Times New Roman"/>
          <w:sz w:val="24"/>
        </w:rPr>
      </w:pPr>
    </w:p>
    <w:p w14:paraId="7A67DB3D" w14:textId="77777777" w:rsidR="008E3332" w:rsidRDefault="00A84042">
      <w:pPr>
        <w:spacing w:before="120" w:after="240" w:line="360" w:lineRule="auto"/>
        <w:jc w:val="both"/>
        <w:rPr>
          <w:b/>
          <w:sz w:val="24"/>
        </w:rPr>
      </w:pPr>
      <w:r>
        <w:rPr>
          <w:b/>
          <w:sz w:val="24"/>
        </w:rPr>
        <w:t>10.1 – DO REAJUSTE DE PREÇOS</w:t>
      </w:r>
    </w:p>
    <w:p w14:paraId="7D529D7B" w14:textId="77777777" w:rsidR="008E3332" w:rsidRDefault="00A84042">
      <w:pPr>
        <w:spacing w:before="120" w:after="240" w:line="360" w:lineRule="auto"/>
        <w:jc w:val="both"/>
        <w:rPr>
          <w:b/>
          <w:sz w:val="24"/>
        </w:rPr>
      </w:pPr>
      <w:r>
        <w:rPr>
          <w:b/>
          <w:sz w:val="24"/>
        </w:rPr>
        <w:t xml:space="preserve">10.1.1 </w:t>
      </w:r>
      <w:r>
        <w:rPr>
          <w:sz w:val="24"/>
        </w:rPr>
        <w:t>-</w:t>
      </w:r>
      <w:r>
        <w:rPr>
          <w:b/>
          <w:sz w:val="24"/>
        </w:rPr>
        <w:t xml:space="preserve"> </w:t>
      </w:r>
      <w:r>
        <w:rPr>
          <w:sz w:val="24"/>
        </w:rPr>
        <w:t xml:space="preserve">Os preços inicialmente contratados são fixos e irreajustáveis no prazo de um </w:t>
      </w:r>
      <w:r>
        <w:rPr>
          <w:sz w:val="24"/>
        </w:rPr>
        <w:lastRenderedPageBreak/>
        <w:t>ano contado da data-base do orçamento estimado, descrito no preâmbulo deste edital</w:t>
      </w:r>
      <w:r>
        <w:rPr>
          <w:b/>
          <w:sz w:val="24"/>
        </w:rPr>
        <w:t>.</w:t>
      </w:r>
    </w:p>
    <w:p w14:paraId="65706E4B" w14:textId="77777777" w:rsidR="008E3332" w:rsidRDefault="00A84042">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254421C4" w14:textId="77777777" w:rsidR="008E3332" w:rsidRDefault="00A84042">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41D032F8" w14:textId="77777777" w:rsidR="008E3332" w:rsidRDefault="00A84042">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6B403AF8" w14:textId="77777777" w:rsidR="008E3332" w:rsidRDefault="00A84042">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1A2324FF" w14:textId="77777777" w:rsidR="008E3332" w:rsidRDefault="00A84042">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514F0980" w14:textId="77777777" w:rsidR="008E3332" w:rsidRDefault="00A84042">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602C5C8C" w14:textId="77777777" w:rsidR="008E3332" w:rsidRDefault="00A84042">
      <w:pPr>
        <w:spacing w:before="120" w:after="240" w:line="360" w:lineRule="auto"/>
        <w:jc w:val="both"/>
        <w:rPr>
          <w:b/>
          <w:sz w:val="24"/>
        </w:rPr>
      </w:pPr>
      <w:r>
        <w:rPr>
          <w:b/>
          <w:sz w:val="24"/>
        </w:rPr>
        <w:t xml:space="preserve">10.2 - Procedimentos para Solicitação de Reajuste </w:t>
      </w:r>
    </w:p>
    <w:p w14:paraId="20E75A07" w14:textId="77777777" w:rsidR="008E3332" w:rsidRDefault="00A84042">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667578FC" w14:textId="77777777" w:rsidR="008E3332" w:rsidRDefault="00A84042">
      <w:pPr>
        <w:spacing w:before="120" w:after="240" w:line="360" w:lineRule="auto"/>
        <w:jc w:val="both"/>
        <w:rPr>
          <w:sz w:val="24"/>
        </w:rPr>
      </w:pPr>
      <w:r>
        <w:rPr>
          <w:sz w:val="24"/>
        </w:rPr>
        <w:t>a) Cálculo atualizado com base no índice IPCA – IBGE acumulado sob o saldo contratual.</w:t>
      </w:r>
    </w:p>
    <w:p w14:paraId="43AF4F76" w14:textId="77777777" w:rsidR="008E3332" w:rsidRDefault="00A84042">
      <w:pPr>
        <w:spacing w:before="120" w:after="240" w:line="360" w:lineRule="auto"/>
        <w:jc w:val="both"/>
        <w:rPr>
          <w:sz w:val="24"/>
        </w:rPr>
      </w:pPr>
      <w:r>
        <w:rPr>
          <w:b/>
          <w:sz w:val="24"/>
        </w:rPr>
        <w:lastRenderedPageBreak/>
        <w:t>10.2.2 -</w:t>
      </w:r>
      <w:r>
        <w:rPr>
          <w:sz w:val="24"/>
        </w:rPr>
        <w:t xml:space="preserve"> O reajuste somente será aplicado após aprovação formal da Administração Pública e será oficializado por meio de termo aditivo.</w:t>
      </w:r>
    </w:p>
    <w:p w14:paraId="37883BA2" w14:textId="77777777" w:rsidR="008E3332" w:rsidRDefault="00A84042">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0064808F" w14:textId="77777777" w:rsidR="008E3332" w:rsidRDefault="00A84042">
      <w:pPr>
        <w:spacing w:before="120" w:after="240" w:line="360" w:lineRule="auto"/>
        <w:jc w:val="both"/>
        <w:rPr>
          <w:b/>
          <w:sz w:val="24"/>
        </w:rPr>
      </w:pPr>
      <w:r>
        <w:rPr>
          <w:b/>
          <w:sz w:val="24"/>
        </w:rPr>
        <w:t>10.3. Reequilíbrio Econômico-Financeiro</w:t>
      </w:r>
    </w:p>
    <w:p w14:paraId="2AA4A519" w14:textId="77777777" w:rsidR="008E3332" w:rsidRDefault="00A84042">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095E7DF0" w14:textId="77777777" w:rsidR="008E3332" w:rsidRDefault="00A84042">
      <w:pPr>
        <w:spacing w:before="120" w:after="240" w:line="360" w:lineRule="auto"/>
        <w:jc w:val="both"/>
        <w:rPr>
          <w:sz w:val="24"/>
        </w:rPr>
      </w:pPr>
      <w:r>
        <w:rPr>
          <w:sz w:val="24"/>
        </w:rPr>
        <w:t>a) Força maior ou caso fortuito;</w:t>
      </w:r>
    </w:p>
    <w:p w14:paraId="0912177D" w14:textId="77777777" w:rsidR="008E3332" w:rsidRDefault="00A84042">
      <w:pPr>
        <w:spacing w:before="120" w:after="240" w:line="360" w:lineRule="auto"/>
        <w:jc w:val="both"/>
        <w:rPr>
          <w:sz w:val="24"/>
        </w:rPr>
      </w:pPr>
      <w:r>
        <w:rPr>
          <w:sz w:val="24"/>
        </w:rPr>
        <w:t>b) Fato do príncipe;</w:t>
      </w:r>
    </w:p>
    <w:p w14:paraId="161BCBD6" w14:textId="77777777" w:rsidR="008E3332" w:rsidRDefault="00A84042">
      <w:pPr>
        <w:spacing w:before="120" w:after="240" w:line="360" w:lineRule="auto"/>
        <w:jc w:val="both"/>
        <w:rPr>
          <w:sz w:val="24"/>
        </w:rPr>
      </w:pPr>
      <w:r>
        <w:rPr>
          <w:sz w:val="24"/>
        </w:rPr>
        <w:t>c) Fatos imprevisíveis ou previsíveis de consequências incalculáveis, que impactem significativamente a execução do contrato.</w:t>
      </w:r>
    </w:p>
    <w:p w14:paraId="436797C6" w14:textId="77777777" w:rsidR="008E3332" w:rsidRDefault="00A84042">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78366842" w14:textId="77777777" w:rsidR="008E3332" w:rsidRDefault="00A84042">
      <w:pPr>
        <w:spacing w:before="120" w:after="240" w:line="360" w:lineRule="auto"/>
        <w:jc w:val="both"/>
        <w:rPr>
          <w:sz w:val="24"/>
        </w:rPr>
      </w:pPr>
      <w:r>
        <w:rPr>
          <w:sz w:val="24"/>
        </w:rPr>
        <w:t>a) O evento que gerou o desequilíbrio econômico-financeiro;</w:t>
      </w:r>
    </w:p>
    <w:p w14:paraId="5A4AAA4E" w14:textId="77777777" w:rsidR="008E3332" w:rsidRDefault="00A84042">
      <w:pPr>
        <w:spacing w:before="120" w:after="240" w:line="360" w:lineRule="auto"/>
        <w:jc w:val="both"/>
        <w:rPr>
          <w:sz w:val="24"/>
        </w:rPr>
      </w:pPr>
      <w:r>
        <w:rPr>
          <w:sz w:val="24"/>
        </w:rPr>
        <w:t>b) O impacto financeiro sobre o contrato, demonstrado por meio de planilhas detalhadas, notas fiscais ou outros meios idôneos.</w:t>
      </w:r>
    </w:p>
    <w:p w14:paraId="7D7455C3" w14:textId="77777777" w:rsidR="008E3332" w:rsidRDefault="00A84042">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730B1B77" w14:textId="77777777" w:rsidR="008E3332" w:rsidRDefault="00A84042">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0C29875D" w14:textId="77777777" w:rsidR="008E3332" w:rsidRDefault="00A84042">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303ABA40" w14:textId="77777777" w:rsidR="008E3332" w:rsidRDefault="00A84042">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5807FD52" w14:textId="77777777" w:rsidR="008E3332" w:rsidRDefault="00A84042">
      <w:pPr>
        <w:spacing w:before="120" w:after="240" w:line="360" w:lineRule="auto"/>
        <w:jc w:val="both"/>
        <w:rPr>
          <w:sz w:val="24"/>
        </w:rPr>
      </w:pPr>
      <w:r>
        <w:rPr>
          <w:b/>
          <w:sz w:val="24"/>
        </w:rPr>
        <w:lastRenderedPageBreak/>
        <w:t>10.5.1 -</w:t>
      </w:r>
      <w:r>
        <w:rPr>
          <w:sz w:val="24"/>
        </w:rPr>
        <w:t xml:space="preserve"> O prazo para resposta ao pedido de restabelecimento do equilíbrio econômico-financeiro é de 30 (trinta) dias contados da data do protocolo do pedido.</w:t>
      </w:r>
    </w:p>
    <w:p w14:paraId="458E04FC" w14:textId="77777777" w:rsidR="008E3332" w:rsidRDefault="00A84042">
      <w:pPr>
        <w:spacing w:before="120" w:after="240" w:line="360" w:lineRule="auto"/>
        <w:jc w:val="both"/>
        <w:rPr>
          <w:sz w:val="24"/>
        </w:rPr>
      </w:pPr>
      <w:r>
        <w:rPr>
          <w:b/>
          <w:sz w:val="24"/>
        </w:rPr>
        <w:t>10.6 -</w:t>
      </w:r>
      <w:r>
        <w:rPr>
          <w:sz w:val="24"/>
        </w:rPr>
        <w:t xml:space="preserve"> Em qualquer caso, será garantida a manutenção da equação econômico-financeira inicial do contrato, conforme preconizado no artigo 124, alínea "d", da Lei Federal nº 14.133/2021.</w:t>
      </w:r>
    </w:p>
    <w:p w14:paraId="74621B59" w14:textId="77777777" w:rsidR="008E3332" w:rsidRDefault="00A84042">
      <w:pPr>
        <w:widowControl/>
        <w:spacing w:line="312" w:lineRule="auto"/>
        <w:jc w:val="both"/>
        <w:rPr>
          <w:b/>
          <w:sz w:val="24"/>
        </w:rPr>
      </w:pPr>
      <w:r>
        <w:rPr>
          <w:b/>
          <w:sz w:val="24"/>
        </w:rPr>
        <w:t>11 - DAS SANÇÕES</w:t>
      </w:r>
    </w:p>
    <w:p w14:paraId="72C0236F" w14:textId="77777777" w:rsidR="008E3332" w:rsidRDefault="008E3332">
      <w:pPr>
        <w:widowControl/>
        <w:spacing w:line="312" w:lineRule="auto"/>
        <w:jc w:val="both"/>
        <w:rPr>
          <w:rFonts w:ascii="Times New Roman" w:eastAsia="Times New Roman" w:hAnsi="Times New Roman" w:cs="Times New Roman"/>
          <w:sz w:val="24"/>
        </w:rPr>
      </w:pPr>
    </w:p>
    <w:p w14:paraId="501C4E23" w14:textId="77777777" w:rsidR="008E3332" w:rsidRDefault="00A84042">
      <w:pPr>
        <w:widowControl/>
        <w:spacing w:line="312" w:lineRule="auto"/>
        <w:jc w:val="both"/>
        <w:rPr>
          <w:sz w:val="24"/>
        </w:rPr>
      </w:pPr>
      <w:r>
        <w:rPr>
          <w:b/>
          <w:sz w:val="24"/>
        </w:rPr>
        <w:t>11.1</w:t>
      </w:r>
      <w:r>
        <w:rPr>
          <w:sz w:val="24"/>
        </w:rPr>
        <w:t xml:space="preserve"> - Comete infração administrativa, nos termos da lei, o licitante que, com dolo ou culpa:</w:t>
      </w:r>
    </w:p>
    <w:p w14:paraId="68EE7572" w14:textId="77777777" w:rsidR="008E3332" w:rsidRDefault="008E3332">
      <w:pPr>
        <w:widowControl/>
        <w:spacing w:line="312" w:lineRule="auto"/>
        <w:jc w:val="both"/>
        <w:rPr>
          <w:sz w:val="24"/>
        </w:rPr>
      </w:pPr>
    </w:p>
    <w:p w14:paraId="1F1C835D" w14:textId="77777777" w:rsidR="008E3332" w:rsidRDefault="00A84042">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23E83E4F" w14:textId="77777777" w:rsidR="008E3332" w:rsidRDefault="008E3332">
      <w:pPr>
        <w:widowControl/>
        <w:spacing w:line="312" w:lineRule="auto"/>
        <w:jc w:val="both"/>
        <w:rPr>
          <w:sz w:val="24"/>
        </w:rPr>
      </w:pPr>
    </w:p>
    <w:p w14:paraId="1FAB2708" w14:textId="77777777" w:rsidR="008E3332" w:rsidRDefault="00A84042">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4051894" w14:textId="77777777" w:rsidR="008E3332" w:rsidRDefault="008E3332">
      <w:pPr>
        <w:widowControl/>
        <w:spacing w:line="312" w:lineRule="auto"/>
        <w:jc w:val="both"/>
        <w:rPr>
          <w:sz w:val="24"/>
        </w:rPr>
      </w:pPr>
    </w:p>
    <w:p w14:paraId="528CA1DB" w14:textId="77777777" w:rsidR="008E3332" w:rsidRDefault="00A84042">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782A4252" w14:textId="77777777" w:rsidR="008E3332" w:rsidRDefault="008E3332">
      <w:pPr>
        <w:widowControl/>
        <w:spacing w:line="312" w:lineRule="auto"/>
        <w:jc w:val="both"/>
        <w:rPr>
          <w:sz w:val="24"/>
        </w:rPr>
      </w:pPr>
    </w:p>
    <w:p w14:paraId="083F35FC" w14:textId="77777777" w:rsidR="008E3332" w:rsidRDefault="00A84042">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C06B120" w14:textId="77777777" w:rsidR="008E3332" w:rsidRDefault="008E3332">
      <w:pPr>
        <w:widowControl/>
        <w:spacing w:line="312" w:lineRule="auto"/>
        <w:jc w:val="both"/>
        <w:rPr>
          <w:sz w:val="24"/>
        </w:rPr>
      </w:pPr>
    </w:p>
    <w:p w14:paraId="27C61BC0" w14:textId="77777777" w:rsidR="008E3332" w:rsidRDefault="00A84042">
      <w:pPr>
        <w:widowControl/>
        <w:spacing w:line="312" w:lineRule="auto"/>
        <w:jc w:val="both"/>
        <w:rPr>
          <w:sz w:val="24"/>
        </w:rPr>
      </w:pPr>
      <w:r>
        <w:rPr>
          <w:b/>
          <w:sz w:val="24"/>
        </w:rPr>
        <w:t xml:space="preserve">III </w:t>
      </w:r>
      <w:r>
        <w:rPr>
          <w:sz w:val="24"/>
        </w:rPr>
        <w:t>- ensejar o retardamento da execução do certame:</w:t>
      </w:r>
    </w:p>
    <w:p w14:paraId="762369CA" w14:textId="77777777" w:rsidR="008E3332" w:rsidRDefault="008E3332">
      <w:pPr>
        <w:widowControl/>
        <w:spacing w:line="312" w:lineRule="auto"/>
        <w:jc w:val="both"/>
        <w:rPr>
          <w:sz w:val="24"/>
        </w:rPr>
      </w:pPr>
    </w:p>
    <w:p w14:paraId="479E70CE" w14:textId="77777777" w:rsidR="008E3332" w:rsidRDefault="00A84042">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45A6395" w14:textId="77777777" w:rsidR="008E3332" w:rsidRDefault="008E3332">
      <w:pPr>
        <w:widowControl/>
        <w:spacing w:line="312" w:lineRule="auto"/>
        <w:jc w:val="both"/>
        <w:rPr>
          <w:sz w:val="24"/>
        </w:rPr>
      </w:pPr>
    </w:p>
    <w:p w14:paraId="3AAB0F50" w14:textId="77777777" w:rsidR="008E3332" w:rsidRDefault="00A84042">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4F775524" w14:textId="77777777" w:rsidR="008E3332" w:rsidRDefault="008E3332">
      <w:pPr>
        <w:widowControl/>
        <w:spacing w:line="312" w:lineRule="auto"/>
        <w:jc w:val="both"/>
        <w:rPr>
          <w:sz w:val="24"/>
        </w:rPr>
      </w:pPr>
    </w:p>
    <w:p w14:paraId="300A2131" w14:textId="77777777" w:rsidR="008E3332" w:rsidRDefault="00A84042">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FA829D9" w14:textId="77777777" w:rsidR="008E3332" w:rsidRDefault="008E3332">
      <w:pPr>
        <w:widowControl/>
        <w:spacing w:line="312" w:lineRule="auto"/>
        <w:jc w:val="both"/>
        <w:rPr>
          <w:sz w:val="24"/>
        </w:rPr>
      </w:pPr>
    </w:p>
    <w:p w14:paraId="415A2387" w14:textId="77777777" w:rsidR="008E3332" w:rsidRDefault="00A84042">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3A11C6A3" w14:textId="77777777" w:rsidR="008E3332" w:rsidRDefault="008E3332">
      <w:pPr>
        <w:widowControl/>
        <w:spacing w:line="312" w:lineRule="auto"/>
        <w:jc w:val="both"/>
        <w:rPr>
          <w:sz w:val="24"/>
        </w:rPr>
      </w:pPr>
    </w:p>
    <w:p w14:paraId="56FE37D3" w14:textId="77777777" w:rsidR="008E3332" w:rsidRDefault="00A84042">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60 (sessenta) meses e multa correspondente a até 10% (dez por cento) do valor do item de contratação;</w:t>
      </w:r>
    </w:p>
    <w:p w14:paraId="71B086F8" w14:textId="77777777" w:rsidR="008E3332" w:rsidRDefault="008E3332">
      <w:pPr>
        <w:widowControl/>
        <w:spacing w:line="312" w:lineRule="auto"/>
        <w:jc w:val="both"/>
        <w:rPr>
          <w:sz w:val="24"/>
        </w:rPr>
      </w:pPr>
    </w:p>
    <w:p w14:paraId="1C36D8D3" w14:textId="77777777" w:rsidR="008E3332" w:rsidRDefault="00A84042">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7F28CC86" w14:textId="77777777" w:rsidR="008E3332" w:rsidRDefault="008E3332">
      <w:pPr>
        <w:widowControl/>
        <w:spacing w:line="312" w:lineRule="auto"/>
        <w:jc w:val="both"/>
        <w:rPr>
          <w:sz w:val="24"/>
        </w:rPr>
      </w:pPr>
    </w:p>
    <w:p w14:paraId="5B3B2185" w14:textId="77777777" w:rsidR="008E3332" w:rsidRDefault="00A84042">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0681DA70" w14:textId="77777777" w:rsidR="008E3332" w:rsidRDefault="008E3332">
      <w:pPr>
        <w:widowControl/>
        <w:spacing w:line="312" w:lineRule="auto"/>
        <w:jc w:val="both"/>
        <w:rPr>
          <w:sz w:val="24"/>
        </w:rPr>
      </w:pPr>
    </w:p>
    <w:p w14:paraId="3EA5BC7A" w14:textId="77777777" w:rsidR="008E3332" w:rsidRDefault="00A84042">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773C5A3A" w14:textId="77777777" w:rsidR="008E3332" w:rsidRDefault="008E3332">
      <w:pPr>
        <w:widowControl/>
        <w:spacing w:line="312" w:lineRule="auto"/>
        <w:jc w:val="both"/>
        <w:rPr>
          <w:sz w:val="24"/>
        </w:rPr>
      </w:pPr>
    </w:p>
    <w:p w14:paraId="615E4EF7" w14:textId="77777777" w:rsidR="008E3332" w:rsidRDefault="00A84042">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7A084925" w14:textId="77777777" w:rsidR="008E3332" w:rsidRDefault="008E3332">
      <w:pPr>
        <w:widowControl/>
        <w:spacing w:line="312" w:lineRule="auto"/>
        <w:jc w:val="both"/>
        <w:rPr>
          <w:sz w:val="24"/>
        </w:rPr>
      </w:pPr>
    </w:p>
    <w:p w14:paraId="2AEB1477" w14:textId="77777777" w:rsidR="008E3332" w:rsidRDefault="00A84042">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177CF52C" w14:textId="77777777" w:rsidR="008E3332" w:rsidRDefault="008E3332">
      <w:pPr>
        <w:widowControl/>
        <w:spacing w:line="312" w:lineRule="auto"/>
        <w:jc w:val="both"/>
        <w:rPr>
          <w:sz w:val="24"/>
        </w:rPr>
      </w:pPr>
    </w:p>
    <w:p w14:paraId="2FD64797" w14:textId="77777777" w:rsidR="008E3332" w:rsidRDefault="00A84042">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4A8544F2" w14:textId="77777777" w:rsidR="008E3332" w:rsidRDefault="008E3332">
      <w:pPr>
        <w:widowControl/>
        <w:spacing w:line="312" w:lineRule="auto"/>
        <w:jc w:val="both"/>
        <w:rPr>
          <w:sz w:val="24"/>
        </w:rPr>
      </w:pPr>
    </w:p>
    <w:p w14:paraId="75B2D0A0" w14:textId="77777777" w:rsidR="008E3332" w:rsidRDefault="00A84042">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67FA8CB9" w14:textId="77777777" w:rsidR="008E3332" w:rsidRDefault="008E3332">
      <w:pPr>
        <w:widowControl/>
        <w:spacing w:line="312" w:lineRule="auto"/>
        <w:jc w:val="both"/>
        <w:rPr>
          <w:sz w:val="24"/>
        </w:rPr>
      </w:pPr>
    </w:p>
    <w:p w14:paraId="11F58621" w14:textId="77777777" w:rsidR="008E3332" w:rsidRDefault="00A84042">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13274934" w14:textId="77777777" w:rsidR="008E3332" w:rsidRDefault="008E3332">
      <w:pPr>
        <w:widowControl/>
        <w:spacing w:line="312" w:lineRule="auto"/>
        <w:jc w:val="both"/>
        <w:rPr>
          <w:sz w:val="24"/>
        </w:rPr>
      </w:pPr>
    </w:p>
    <w:p w14:paraId="652FFF9E" w14:textId="77777777" w:rsidR="008E3332" w:rsidRDefault="00A84042">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7D6E4548" w14:textId="77777777" w:rsidR="008E3332" w:rsidRDefault="008E3332">
      <w:pPr>
        <w:widowControl/>
        <w:numPr>
          <w:ilvl w:val="0"/>
          <w:numId w:val="2"/>
        </w:numPr>
        <w:spacing w:line="312" w:lineRule="auto"/>
        <w:jc w:val="both"/>
        <w:rPr>
          <w:rFonts w:ascii="Times New Roman" w:eastAsia="Times New Roman" w:hAnsi="Times New Roman" w:cs="Times New Roman"/>
          <w:sz w:val="24"/>
        </w:rPr>
      </w:pPr>
    </w:p>
    <w:p w14:paraId="0A64E926" w14:textId="77777777" w:rsidR="008E3332" w:rsidRDefault="00A84042">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5C51125F" w14:textId="77777777" w:rsidR="008E3332" w:rsidRDefault="008E3332">
      <w:pPr>
        <w:widowControl/>
        <w:spacing w:line="312" w:lineRule="auto"/>
        <w:jc w:val="both"/>
        <w:rPr>
          <w:sz w:val="24"/>
        </w:rPr>
      </w:pPr>
    </w:p>
    <w:p w14:paraId="2D3AAFDD" w14:textId="77777777" w:rsidR="008E3332" w:rsidRDefault="00A84042">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3F797399" w14:textId="77777777" w:rsidR="008E3332" w:rsidRDefault="008E3332">
      <w:pPr>
        <w:widowControl/>
        <w:spacing w:line="312" w:lineRule="auto"/>
        <w:jc w:val="both"/>
        <w:rPr>
          <w:sz w:val="24"/>
        </w:rPr>
      </w:pPr>
    </w:p>
    <w:p w14:paraId="315484E8" w14:textId="77777777" w:rsidR="008E3332" w:rsidRDefault="00A84042">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127B8755" w14:textId="77777777" w:rsidR="008E3332" w:rsidRDefault="008E3332">
      <w:pPr>
        <w:widowControl/>
        <w:spacing w:line="312" w:lineRule="auto"/>
        <w:jc w:val="both"/>
        <w:rPr>
          <w:sz w:val="24"/>
        </w:rPr>
      </w:pPr>
    </w:p>
    <w:p w14:paraId="2803938F" w14:textId="77777777" w:rsidR="008E3332" w:rsidRDefault="00A84042">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2C4099F6" w14:textId="77777777" w:rsidR="008E3332" w:rsidRDefault="008E3332">
      <w:pPr>
        <w:widowControl/>
        <w:spacing w:line="312" w:lineRule="auto"/>
        <w:jc w:val="both"/>
        <w:rPr>
          <w:sz w:val="24"/>
        </w:rPr>
      </w:pPr>
    </w:p>
    <w:p w14:paraId="455F3102" w14:textId="77777777" w:rsidR="008E3332" w:rsidRDefault="00A84042">
      <w:pPr>
        <w:widowControl/>
        <w:spacing w:line="312" w:lineRule="auto"/>
        <w:jc w:val="both"/>
        <w:rPr>
          <w:sz w:val="24"/>
        </w:rPr>
      </w:pPr>
      <w:r>
        <w:rPr>
          <w:b/>
          <w:sz w:val="24"/>
        </w:rPr>
        <w:t>a)</w:t>
      </w:r>
      <w:r>
        <w:rPr>
          <w:sz w:val="24"/>
        </w:rPr>
        <w:t xml:space="preserve"> prestar informações falsas; ou</w:t>
      </w:r>
    </w:p>
    <w:p w14:paraId="6FE7EDDE" w14:textId="77777777" w:rsidR="008E3332" w:rsidRDefault="008E3332">
      <w:pPr>
        <w:widowControl/>
        <w:spacing w:line="312" w:lineRule="auto"/>
        <w:jc w:val="both"/>
        <w:rPr>
          <w:sz w:val="24"/>
        </w:rPr>
      </w:pPr>
    </w:p>
    <w:p w14:paraId="2F9D5D2D" w14:textId="77777777" w:rsidR="008E3332" w:rsidRDefault="00A84042">
      <w:pPr>
        <w:widowControl/>
        <w:spacing w:line="312" w:lineRule="auto"/>
        <w:jc w:val="both"/>
        <w:rPr>
          <w:sz w:val="24"/>
        </w:rPr>
      </w:pPr>
      <w:r>
        <w:rPr>
          <w:b/>
          <w:sz w:val="24"/>
        </w:rPr>
        <w:t>b)</w:t>
      </w:r>
      <w:r>
        <w:rPr>
          <w:sz w:val="24"/>
        </w:rPr>
        <w:t xml:space="preserve"> apresentar documentação com informações inverídicas;</w:t>
      </w:r>
    </w:p>
    <w:p w14:paraId="430C672E" w14:textId="77777777" w:rsidR="008E3332" w:rsidRDefault="008E3332">
      <w:pPr>
        <w:widowControl/>
        <w:spacing w:line="312" w:lineRule="auto"/>
        <w:jc w:val="both"/>
        <w:rPr>
          <w:sz w:val="24"/>
        </w:rPr>
      </w:pPr>
    </w:p>
    <w:p w14:paraId="4DDF35C3" w14:textId="77777777" w:rsidR="008E3332" w:rsidRDefault="00A84042">
      <w:pPr>
        <w:widowControl/>
        <w:spacing w:line="312" w:lineRule="auto"/>
        <w:jc w:val="both"/>
        <w:rPr>
          <w:sz w:val="24"/>
        </w:rPr>
      </w:pPr>
      <w:r>
        <w:rPr>
          <w:b/>
          <w:sz w:val="24"/>
        </w:rPr>
        <w:t xml:space="preserve">III </w:t>
      </w:r>
      <w:r>
        <w:rPr>
          <w:sz w:val="24"/>
        </w:rPr>
        <w:t>- retardar a execução do certame:</w:t>
      </w:r>
    </w:p>
    <w:p w14:paraId="071E62D1" w14:textId="77777777" w:rsidR="008E3332" w:rsidRDefault="008E3332">
      <w:pPr>
        <w:widowControl/>
        <w:spacing w:line="312" w:lineRule="auto"/>
        <w:jc w:val="both"/>
        <w:rPr>
          <w:sz w:val="24"/>
        </w:rPr>
      </w:pPr>
    </w:p>
    <w:p w14:paraId="33C1B1C3" w14:textId="77777777" w:rsidR="008E3332" w:rsidRDefault="00A84042">
      <w:pPr>
        <w:widowControl/>
        <w:spacing w:line="312" w:lineRule="auto"/>
        <w:jc w:val="both"/>
        <w:rPr>
          <w:sz w:val="24"/>
        </w:rPr>
      </w:pPr>
      <w:r>
        <w:rPr>
          <w:b/>
          <w:sz w:val="24"/>
        </w:rPr>
        <w:t>a)</w:t>
      </w:r>
      <w:r>
        <w:rPr>
          <w:sz w:val="24"/>
        </w:rPr>
        <w:t xml:space="preserve"> apresentar proposta ou amostra em desacordo com as especificações do edital;</w:t>
      </w:r>
    </w:p>
    <w:p w14:paraId="28CD4468" w14:textId="77777777" w:rsidR="008E3332" w:rsidRDefault="008E3332">
      <w:pPr>
        <w:widowControl/>
        <w:spacing w:line="312" w:lineRule="auto"/>
        <w:jc w:val="both"/>
        <w:rPr>
          <w:sz w:val="24"/>
        </w:rPr>
      </w:pPr>
    </w:p>
    <w:p w14:paraId="65C616F5" w14:textId="77777777" w:rsidR="008E3332" w:rsidRDefault="00A84042">
      <w:pPr>
        <w:widowControl/>
        <w:spacing w:line="312" w:lineRule="auto"/>
        <w:jc w:val="both"/>
        <w:rPr>
          <w:sz w:val="24"/>
        </w:rPr>
      </w:pPr>
      <w:r>
        <w:rPr>
          <w:b/>
          <w:sz w:val="24"/>
        </w:rPr>
        <w:t>b)</w:t>
      </w:r>
      <w:r>
        <w:rPr>
          <w:sz w:val="24"/>
        </w:rPr>
        <w:t xml:space="preserve"> não comprovar os requisitos de habilitação; ou</w:t>
      </w:r>
    </w:p>
    <w:p w14:paraId="7B6B9249" w14:textId="77777777" w:rsidR="008E3332" w:rsidRDefault="008E3332">
      <w:pPr>
        <w:widowControl/>
        <w:spacing w:line="312" w:lineRule="auto"/>
        <w:jc w:val="both"/>
        <w:rPr>
          <w:sz w:val="24"/>
        </w:rPr>
      </w:pPr>
    </w:p>
    <w:p w14:paraId="68D80030" w14:textId="77777777" w:rsidR="008E3332" w:rsidRDefault="00A84042">
      <w:pPr>
        <w:widowControl/>
        <w:spacing w:line="312" w:lineRule="auto"/>
        <w:jc w:val="both"/>
        <w:rPr>
          <w:sz w:val="24"/>
        </w:rPr>
      </w:pPr>
      <w:r>
        <w:rPr>
          <w:b/>
          <w:sz w:val="24"/>
        </w:rPr>
        <w:t>c)</w:t>
      </w:r>
      <w:r>
        <w:rPr>
          <w:sz w:val="24"/>
        </w:rPr>
        <w:t xml:space="preserve"> praticar qualquer ação, ou se omitir, de modo que prejudique o bom andamento do certame;</w:t>
      </w:r>
    </w:p>
    <w:p w14:paraId="418C3370" w14:textId="77777777" w:rsidR="008E3332" w:rsidRDefault="008E3332">
      <w:pPr>
        <w:widowControl/>
        <w:spacing w:line="312" w:lineRule="auto"/>
        <w:jc w:val="both"/>
        <w:rPr>
          <w:sz w:val="24"/>
        </w:rPr>
      </w:pPr>
    </w:p>
    <w:p w14:paraId="3A9E2F26" w14:textId="77777777" w:rsidR="008E3332" w:rsidRDefault="00A84042">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61838803" w14:textId="77777777" w:rsidR="008E3332" w:rsidRDefault="008E3332">
      <w:pPr>
        <w:widowControl/>
        <w:spacing w:line="312" w:lineRule="auto"/>
        <w:jc w:val="both"/>
        <w:rPr>
          <w:sz w:val="24"/>
        </w:rPr>
      </w:pPr>
    </w:p>
    <w:p w14:paraId="0E05D8AC" w14:textId="77777777" w:rsidR="008E3332" w:rsidRDefault="00A84042">
      <w:pPr>
        <w:widowControl/>
        <w:spacing w:line="312" w:lineRule="auto"/>
        <w:jc w:val="both"/>
        <w:rPr>
          <w:sz w:val="24"/>
        </w:rPr>
      </w:pPr>
      <w:r>
        <w:rPr>
          <w:b/>
          <w:sz w:val="24"/>
        </w:rPr>
        <w:t>a)</w:t>
      </w:r>
      <w:r>
        <w:rPr>
          <w:sz w:val="24"/>
        </w:rPr>
        <w:t xml:space="preserve"> não enviar a proposta;</w:t>
      </w:r>
    </w:p>
    <w:p w14:paraId="11560273" w14:textId="77777777" w:rsidR="008E3332" w:rsidRDefault="008E3332">
      <w:pPr>
        <w:widowControl/>
        <w:spacing w:line="312" w:lineRule="auto"/>
        <w:jc w:val="both"/>
        <w:rPr>
          <w:sz w:val="24"/>
        </w:rPr>
      </w:pPr>
    </w:p>
    <w:p w14:paraId="2BA89F97" w14:textId="77777777" w:rsidR="008E3332" w:rsidRDefault="00A84042">
      <w:pPr>
        <w:widowControl/>
        <w:spacing w:line="312" w:lineRule="auto"/>
        <w:jc w:val="both"/>
        <w:rPr>
          <w:sz w:val="24"/>
        </w:rPr>
      </w:pPr>
      <w:r>
        <w:rPr>
          <w:b/>
          <w:sz w:val="24"/>
        </w:rPr>
        <w:t>b)</w:t>
      </w:r>
      <w:r>
        <w:rPr>
          <w:sz w:val="24"/>
        </w:rPr>
        <w:t xml:space="preserve"> recusar-se a enviar o detalhamento da proposta quando exigível;</w:t>
      </w:r>
    </w:p>
    <w:p w14:paraId="7EFF24F7" w14:textId="77777777" w:rsidR="008E3332" w:rsidRDefault="008E3332">
      <w:pPr>
        <w:widowControl/>
        <w:spacing w:line="312" w:lineRule="auto"/>
        <w:jc w:val="both"/>
        <w:rPr>
          <w:sz w:val="24"/>
        </w:rPr>
      </w:pPr>
    </w:p>
    <w:p w14:paraId="1D3A1204" w14:textId="77777777" w:rsidR="008E3332" w:rsidRDefault="00A84042">
      <w:pPr>
        <w:widowControl/>
        <w:spacing w:line="312" w:lineRule="auto"/>
        <w:jc w:val="both"/>
        <w:rPr>
          <w:sz w:val="24"/>
        </w:rPr>
      </w:pPr>
      <w:r>
        <w:rPr>
          <w:b/>
          <w:sz w:val="24"/>
        </w:rPr>
        <w:t>c)</w:t>
      </w:r>
      <w:r>
        <w:rPr>
          <w:sz w:val="24"/>
        </w:rPr>
        <w:t xml:space="preserve"> pedir para ser desclassificado quando encerrada a etapa competitiva; ou</w:t>
      </w:r>
    </w:p>
    <w:p w14:paraId="57D1E7B6" w14:textId="77777777" w:rsidR="008E3332" w:rsidRDefault="008E3332">
      <w:pPr>
        <w:widowControl/>
        <w:spacing w:line="312" w:lineRule="auto"/>
        <w:jc w:val="both"/>
        <w:rPr>
          <w:sz w:val="24"/>
        </w:rPr>
      </w:pPr>
    </w:p>
    <w:p w14:paraId="2AB31D2A" w14:textId="77777777" w:rsidR="008E3332" w:rsidRDefault="00A84042">
      <w:pPr>
        <w:widowControl/>
        <w:spacing w:line="312" w:lineRule="auto"/>
        <w:jc w:val="both"/>
        <w:rPr>
          <w:sz w:val="24"/>
        </w:rPr>
      </w:pPr>
      <w:r>
        <w:rPr>
          <w:b/>
          <w:sz w:val="24"/>
        </w:rPr>
        <w:t>d)</w:t>
      </w:r>
      <w:r>
        <w:rPr>
          <w:sz w:val="24"/>
        </w:rPr>
        <w:t xml:space="preserve"> deixar de apresentar amostra; e</w:t>
      </w:r>
    </w:p>
    <w:p w14:paraId="3472AB40" w14:textId="77777777" w:rsidR="008E3332" w:rsidRDefault="008E3332">
      <w:pPr>
        <w:widowControl/>
        <w:spacing w:line="312" w:lineRule="auto"/>
        <w:jc w:val="both"/>
        <w:rPr>
          <w:sz w:val="24"/>
        </w:rPr>
      </w:pPr>
    </w:p>
    <w:p w14:paraId="2E208BAB" w14:textId="77777777" w:rsidR="008E3332" w:rsidRDefault="00A84042">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319AFBA9" w14:textId="77777777" w:rsidR="008E3332" w:rsidRDefault="008E3332">
      <w:pPr>
        <w:widowControl/>
        <w:spacing w:line="312" w:lineRule="auto"/>
        <w:jc w:val="both"/>
        <w:rPr>
          <w:sz w:val="24"/>
        </w:rPr>
      </w:pPr>
    </w:p>
    <w:p w14:paraId="21B54263" w14:textId="77777777" w:rsidR="008E3332" w:rsidRDefault="00A84042">
      <w:pPr>
        <w:widowControl/>
        <w:spacing w:line="312" w:lineRule="auto"/>
        <w:jc w:val="both"/>
        <w:rPr>
          <w:sz w:val="24"/>
        </w:rPr>
      </w:pPr>
      <w:r>
        <w:rPr>
          <w:b/>
          <w:sz w:val="24"/>
        </w:rPr>
        <w:t>a)</w:t>
      </w:r>
      <w:r>
        <w:rPr>
          <w:sz w:val="24"/>
        </w:rPr>
        <w:t xml:space="preserve"> frustrar ou fraudar o caráter competitivo do procedimento licitatório;</w:t>
      </w:r>
    </w:p>
    <w:p w14:paraId="41C08816" w14:textId="77777777" w:rsidR="008E3332" w:rsidRDefault="008E3332">
      <w:pPr>
        <w:widowControl/>
        <w:spacing w:line="312" w:lineRule="auto"/>
        <w:jc w:val="both"/>
        <w:rPr>
          <w:sz w:val="24"/>
        </w:rPr>
      </w:pPr>
    </w:p>
    <w:p w14:paraId="12318FB5" w14:textId="77777777" w:rsidR="008E3332" w:rsidRDefault="00A84042">
      <w:pPr>
        <w:widowControl/>
        <w:spacing w:line="312" w:lineRule="auto"/>
        <w:jc w:val="both"/>
        <w:rPr>
          <w:sz w:val="24"/>
        </w:rPr>
      </w:pPr>
      <w:r>
        <w:rPr>
          <w:b/>
          <w:sz w:val="24"/>
        </w:rPr>
        <w:t>b)</w:t>
      </w:r>
      <w:r>
        <w:rPr>
          <w:sz w:val="24"/>
        </w:rPr>
        <w:t xml:space="preserve"> agir em conluio ou em desconformidade com a lei;</w:t>
      </w:r>
    </w:p>
    <w:p w14:paraId="1262D2D2" w14:textId="77777777" w:rsidR="008E3332" w:rsidRDefault="008E3332">
      <w:pPr>
        <w:widowControl/>
        <w:spacing w:line="312" w:lineRule="auto"/>
        <w:jc w:val="both"/>
        <w:rPr>
          <w:sz w:val="24"/>
        </w:rPr>
      </w:pPr>
    </w:p>
    <w:p w14:paraId="743E8160" w14:textId="77777777" w:rsidR="008E3332" w:rsidRDefault="00A84042">
      <w:pPr>
        <w:widowControl/>
        <w:spacing w:line="312" w:lineRule="auto"/>
        <w:jc w:val="both"/>
        <w:rPr>
          <w:sz w:val="24"/>
        </w:rPr>
      </w:pPr>
      <w:r>
        <w:rPr>
          <w:b/>
          <w:sz w:val="24"/>
        </w:rPr>
        <w:t>c)</w:t>
      </w:r>
      <w:r>
        <w:rPr>
          <w:sz w:val="24"/>
        </w:rPr>
        <w:t xml:space="preserve"> induzir deliberadamente a erro no julgamento;</w:t>
      </w:r>
    </w:p>
    <w:p w14:paraId="1CF63DD5" w14:textId="77777777" w:rsidR="008E3332" w:rsidRDefault="008E3332">
      <w:pPr>
        <w:widowControl/>
        <w:spacing w:line="312" w:lineRule="auto"/>
        <w:jc w:val="both"/>
        <w:rPr>
          <w:sz w:val="24"/>
        </w:rPr>
      </w:pPr>
    </w:p>
    <w:p w14:paraId="2DAED4E5" w14:textId="77777777" w:rsidR="008E3332" w:rsidRDefault="00A84042">
      <w:pPr>
        <w:widowControl/>
        <w:spacing w:line="312" w:lineRule="auto"/>
        <w:jc w:val="both"/>
        <w:rPr>
          <w:sz w:val="24"/>
        </w:rPr>
      </w:pPr>
      <w:r>
        <w:rPr>
          <w:b/>
          <w:sz w:val="24"/>
        </w:rPr>
        <w:t>d)</w:t>
      </w:r>
      <w:r>
        <w:rPr>
          <w:sz w:val="24"/>
        </w:rPr>
        <w:t xml:space="preserve"> apresentar amostra falsificada ou deteriorada; ou</w:t>
      </w:r>
    </w:p>
    <w:p w14:paraId="272A17BB" w14:textId="77777777" w:rsidR="008E3332" w:rsidRDefault="008E3332">
      <w:pPr>
        <w:widowControl/>
        <w:spacing w:line="312" w:lineRule="auto"/>
        <w:jc w:val="both"/>
        <w:rPr>
          <w:sz w:val="24"/>
        </w:rPr>
      </w:pPr>
    </w:p>
    <w:p w14:paraId="14DD1FCD" w14:textId="77777777" w:rsidR="008E3332" w:rsidRDefault="00A84042">
      <w:pPr>
        <w:widowControl/>
        <w:spacing w:line="312" w:lineRule="auto"/>
        <w:jc w:val="both"/>
        <w:rPr>
          <w:sz w:val="24"/>
        </w:rPr>
      </w:pPr>
      <w:r>
        <w:rPr>
          <w:b/>
          <w:sz w:val="24"/>
        </w:rPr>
        <w:t>e)</w:t>
      </w:r>
      <w:r>
        <w:rPr>
          <w:sz w:val="24"/>
        </w:rPr>
        <w:t xml:space="preserve"> realizar atos como os descritos no art. 156, IV, § 5º da Lei n. 14.133/2021.</w:t>
      </w:r>
    </w:p>
    <w:p w14:paraId="0219BE2A" w14:textId="77777777" w:rsidR="008E3332" w:rsidRDefault="008E3332">
      <w:pPr>
        <w:widowControl/>
        <w:spacing w:line="312" w:lineRule="auto"/>
        <w:jc w:val="both"/>
        <w:rPr>
          <w:sz w:val="24"/>
        </w:rPr>
      </w:pPr>
    </w:p>
    <w:p w14:paraId="30A0F7B3" w14:textId="77777777" w:rsidR="008E3332" w:rsidRDefault="00A84042">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2A4B487A" w14:textId="77777777" w:rsidR="008E3332" w:rsidRDefault="008E3332">
      <w:pPr>
        <w:widowControl/>
        <w:spacing w:line="312" w:lineRule="auto"/>
        <w:jc w:val="both"/>
        <w:rPr>
          <w:sz w:val="24"/>
        </w:rPr>
      </w:pPr>
    </w:p>
    <w:p w14:paraId="25282E83" w14:textId="77777777" w:rsidR="008E3332" w:rsidRDefault="00A84042">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118D284A" w14:textId="77777777" w:rsidR="008E3332" w:rsidRDefault="008E3332">
      <w:pPr>
        <w:widowControl/>
        <w:spacing w:line="312" w:lineRule="auto"/>
        <w:jc w:val="both"/>
        <w:rPr>
          <w:sz w:val="24"/>
        </w:rPr>
      </w:pPr>
    </w:p>
    <w:p w14:paraId="6F4F6A68" w14:textId="77777777" w:rsidR="008E3332" w:rsidRDefault="00A84042">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54B21B94" w14:textId="77777777" w:rsidR="008E3332" w:rsidRDefault="008E3332">
      <w:pPr>
        <w:widowControl/>
        <w:spacing w:line="312" w:lineRule="auto"/>
        <w:jc w:val="both"/>
        <w:rPr>
          <w:sz w:val="24"/>
        </w:rPr>
      </w:pPr>
    </w:p>
    <w:p w14:paraId="4FD8EA16" w14:textId="77777777" w:rsidR="008E3332" w:rsidRDefault="00A84042">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4F99285B" w14:textId="77777777" w:rsidR="008E3332" w:rsidRDefault="008E3332">
      <w:pPr>
        <w:widowControl/>
        <w:spacing w:line="312" w:lineRule="auto"/>
        <w:jc w:val="both"/>
        <w:rPr>
          <w:sz w:val="24"/>
        </w:rPr>
      </w:pPr>
    </w:p>
    <w:p w14:paraId="41AE0725" w14:textId="77777777" w:rsidR="008E3332" w:rsidRDefault="00A84042">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4C54F959" w14:textId="77777777" w:rsidR="008E3332" w:rsidRDefault="008E3332">
      <w:pPr>
        <w:widowControl/>
        <w:spacing w:line="312" w:lineRule="auto"/>
        <w:jc w:val="both"/>
        <w:rPr>
          <w:sz w:val="24"/>
        </w:rPr>
      </w:pPr>
    </w:p>
    <w:p w14:paraId="72EE9C2D" w14:textId="77777777" w:rsidR="008E3332" w:rsidRDefault="00A84042">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46EA6A2D" w14:textId="77777777" w:rsidR="008E3332" w:rsidRDefault="008E3332">
      <w:pPr>
        <w:widowControl/>
        <w:spacing w:line="312" w:lineRule="auto"/>
        <w:jc w:val="both"/>
        <w:rPr>
          <w:sz w:val="24"/>
        </w:rPr>
      </w:pPr>
    </w:p>
    <w:p w14:paraId="29F815B1" w14:textId="77777777" w:rsidR="008E3332" w:rsidRDefault="00A84042">
      <w:pPr>
        <w:widowControl/>
        <w:spacing w:line="312" w:lineRule="auto"/>
        <w:jc w:val="both"/>
        <w:rPr>
          <w:sz w:val="24"/>
        </w:rPr>
      </w:pPr>
      <w:r>
        <w:rPr>
          <w:b/>
          <w:sz w:val="24"/>
        </w:rPr>
        <w:lastRenderedPageBreak/>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2D64FCDF" w14:textId="77777777" w:rsidR="008E3332" w:rsidRDefault="008E3332">
      <w:pPr>
        <w:widowControl/>
        <w:spacing w:line="312" w:lineRule="auto"/>
        <w:jc w:val="both"/>
        <w:rPr>
          <w:sz w:val="24"/>
        </w:rPr>
      </w:pPr>
    </w:p>
    <w:p w14:paraId="1645BB20" w14:textId="77777777" w:rsidR="008E3332" w:rsidRDefault="00A84042">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0C287260" w14:textId="77777777" w:rsidR="008E3332" w:rsidRDefault="008E3332">
      <w:pPr>
        <w:widowControl/>
        <w:spacing w:line="312" w:lineRule="auto"/>
        <w:jc w:val="both"/>
        <w:rPr>
          <w:sz w:val="24"/>
        </w:rPr>
      </w:pPr>
    </w:p>
    <w:p w14:paraId="06B885C0" w14:textId="77777777" w:rsidR="008E3332" w:rsidRDefault="00A84042">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6FEFC50E" w14:textId="77777777" w:rsidR="008E3332" w:rsidRDefault="008E3332">
      <w:pPr>
        <w:widowControl/>
        <w:spacing w:line="312" w:lineRule="auto"/>
        <w:jc w:val="both"/>
        <w:rPr>
          <w:sz w:val="24"/>
        </w:rPr>
      </w:pPr>
    </w:p>
    <w:p w14:paraId="5C678DAA" w14:textId="77777777" w:rsidR="008E3332" w:rsidRDefault="00A84042">
      <w:pPr>
        <w:widowControl/>
        <w:spacing w:line="312" w:lineRule="auto"/>
        <w:jc w:val="both"/>
        <w:rPr>
          <w:sz w:val="24"/>
        </w:rPr>
      </w:pPr>
      <w:r>
        <w:rPr>
          <w:b/>
          <w:sz w:val="24"/>
        </w:rPr>
        <w:t>11.16 -</w:t>
      </w:r>
      <w:r>
        <w:rPr>
          <w:sz w:val="24"/>
        </w:rPr>
        <w:t xml:space="preserve"> Considera-se que a decisão teve o trânsito em julgado administrativo:</w:t>
      </w:r>
    </w:p>
    <w:p w14:paraId="0BB29C09" w14:textId="77777777" w:rsidR="008E3332" w:rsidRDefault="008E3332">
      <w:pPr>
        <w:widowControl/>
        <w:spacing w:line="312" w:lineRule="auto"/>
        <w:jc w:val="both"/>
        <w:rPr>
          <w:sz w:val="24"/>
        </w:rPr>
      </w:pPr>
    </w:p>
    <w:p w14:paraId="5E18C09C" w14:textId="77777777" w:rsidR="008E3332" w:rsidRDefault="00A84042">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76A21B7A" w14:textId="77777777" w:rsidR="008E3332" w:rsidRDefault="008E3332">
      <w:pPr>
        <w:widowControl/>
        <w:spacing w:line="312" w:lineRule="auto"/>
        <w:jc w:val="both"/>
        <w:rPr>
          <w:sz w:val="24"/>
        </w:rPr>
      </w:pPr>
    </w:p>
    <w:p w14:paraId="44050C5C" w14:textId="77777777" w:rsidR="008E3332" w:rsidRDefault="00A84042">
      <w:pPr>
        <w:widowControl/>
        <w:spacing w:line="312" w:lineRule="auto"/>
        <w:jc w:val="both"/>
        <w:rPr>
          <w:sz w:val="24"/>
        </w:rPr>
      </w:pPr>
      <w:r>
        <w:rPr>
          <w:b/>
          <w:sz w:val="24"/>
        </w:rPr>
        <w:t>II.</w:t>
      </w:r>
      <w:r>
        <w:rPr>
          <w:sz w:val="24"/>
        </w:rPr>
        <w:t xml:space="preserve"> no dia útil subsequente à ciência da decisão em sede de recurso.</w:t>
      </w:r>
    </w:p>
    <w:p w14:paraId="10B7F4C6" w14:textId="77777777" w:rsidR="008E3332" w:rsidRDefault="008E3332">
      <w:pPr>
        <w:widowControl/>
        <w:spacing w:line="312" w:lineRule="auto"/>
        <w:jc w:val="both"/>
        <w:rPr>
          <w:sz w:val="24"/>
        </w:rPr>
      </w:pPr>
    </w:p>
    <w:p w14:paraId="7C36111D" w14:textId="77777777" w:rsidR="008E3332" w:rsidRDefault="00A84042">
      <w:pPr>
        <w:widowControl/>
        <w:spacing w:line="312" w:lineRule="auto"/>
        <w:jc w:val="both"/>
        <w:rPr>
          <w:b/>
          <w:sz w:val="24"/>
        </w:rPr>
      </w:pPr>
      <w:r>
        <w:rPr>
          <w:b/>
          <w:sz w:val="24"/>
        </w:rPr>
        <w:t>12 - DO FORO</w:t>
      </w:r>
    </w:p>
    <w:p w14:paraId="413B86C9" w14:textId="77777777" w:rsidR="008E3332" w:rsidRDefault="008E3332">
      <w:pPr>
        <w:widowControl/>
        <w:spacing w:line="312" w:lineRule="auto"/>
        <w:jc w:val="both"/>
        <w:rPr>
          <w:rFonts w:ascii="Times New Roman" w:eastAsia="Times New Roman" w:hAnsi="Times New Roman" w:cs="Times New Roman"/>
          <w:sz w:val="24"/>
        </w:rPr>
      </w:pPr>
    </w:p>
    <w:p w14:paraId="23AEB399" w14:textId="77777777" w:rsidR="008E3332" w:rsidRDefault="00A84042">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002CC19D" w14:textId="77777777" w:rsidR="008E3332" w:rsidRDefault="008E3332">
      <w:pPr>
        <w:widowControl/>
        <w:spacing w:line="312" w:lineRule="auto"/>
        <w:jc w:val="both"/>
        <w:rPr>
          <w:sz w:val="24"/>
        </w:rPr>
      </w:pPr>
    </w:p>
    <w:p w14:paraId="500C4D05" w14:textId="77777777" w:rsidR="008E3332" w:rsidRDefault="00A84042">
      <w:pPr>
        <w:widowControl/>
        <w:spacing w:line="312" w:lineRule="auto"/>
        <w:jc w:val="both"/>
        <w:rPr>
          <w:b/>
          <w:sz w:val="24"/>
        </w:rPr>
      </w:pPr>
      <w:r>
        <w:rPr>
          <w:b/>
          <w:sz w:val="24"/>
        </w:rPr>
        <w:t>13 - DOS ANEXOS</w:t>
      </w:r>
    </w:p>
    <w:p w14:paraId="02F3A05F" w14:textId="77777777" w:rsidR="008E3332" w:rsidRDefault="008E3332">
      <w:pPr>
        <w:widowControl/>
        <w:spacing w:line="312" w:lineRule="auto"/>
        <w:jc w:val="both"/>
        <w:rPr>
          <w:rFonts w:ascii="Times New Roman" w:eastAsia="Times New Roman" w:hAnsi="Times New Roman" w:cs="Times New Roman"/>
          <w:sz w:val="24"/>
        </w:rPr>
      </w:pPr>
    </w:p>
    <w:p w14:paraId="575C1F6C" w14:textId="77777777" w:rsidR="008E3332" w:rsidRDefault="00A84042">
      <w:pPr>
        <w:widowControl/>
        <w:spacing w:line="312" w:lineRule="auto"/>
        <w:jc w:val="both"/>
        <w:rPr>
          <w:sz w:val="24"/>
        </w:rPr>
      </w:pPr>
      <w:r>
        <w:rPr>
          <w:b/>
          <w:sz w:val="24"/>
        </w:rPr>
        <w:t>13.1</w:t>
      </w:r>
      <w:r>
        <w:rPr>
          <w:sz w:val="24"/>
        </w:rPr>
        <w:t xml:space="preserve"> – Fazem parte integrante deste edital os anexos abaixo:</w:t>
      </w:r>
    </w:p>
    <w:p w14:paraId="042E53F2" w14:textId="77777777" w:rsidR="008E3332" w:rsidRDefault="008E3332">
      <w:pPr>
        <w:widowControl/>
        <w:spacing w:line="312" w:lineRule="auto"/>
        <w:jc w:val="both"/>
        <w:rPr>
          <w:sz w:val="24"/>
        </w:rPr>
      </w:pPr>
    </w:p>
    <w:p w14:paraId="00573001" w14:textId="77777777" w:rsidR="008E3332" w:rsidRDefault="00A84042">
      <w:pPr>
        <w:widowControl/>
        <w:spacing w:line="312" w:lineRule="auto"/>
        <w:jc w:val="both"/>
        <w:rPr>
          <w:sz w:val="24"/>
        </w:rPr>
      </w:pPr>
      <w:r>
        <w:rPr>
          <w:b/>
          <w:sz w:val="24"/>
          <w:shd w:val="clear" w:color="auto" w:fill="FFFFFF"/>
        </w:rPr>
        <w:t>a)</w:t>
      </w:r>
      <w:r>
        <w:rPr>
          <w:sz w:val="24"/>
          <w:shd w:val="clear" w:color="auto" w:fill="FFFFFF"/>
        </w:rPr>
        <w:t xml:space="preserve"> Anexo I </w:t>
      </w:r>
      <w:proofErr w:type="gramStart"/>
      <w:r>
        <w:rPr>
          <w:sz w:val="24"/>
          <w:shd w:val="clear" w:color="auto" w:fill="FFFFFF"/>
        </w:rPr>
        <w:t>–  2.2</w:t>
      </w:r>
      <w:proofErr w:type="gramEnd"/>
      <w:r>
        <w:rPr>
          <w:sz w:val="24"/>
          <w:shd w:val="clear" w:color="auto" w:fill="FFFFFF"/>
        </w:rPr>
        <w:t xml:space="preserve"> Termo de Referência </w:t>
      </w:r>
      <w:r>
        <w:rPr>
          <w:sz w:val="24"/>
        </w:rPr>
        <w:t>e Estudo Técnico Preliminar.</w:t>
      </w:r>
    </w:p>
    <w:p w14:paraId="2BD9359C" w14:textId="77777777" w:rsidR="008E3332" w:rsidRDefault="008E3332">
      <w:pPr>
        <w:widowControl/>
        <w:spacing w:line="312" w:lineRule="auto"/>
        <w:jc w:val="both"/>
        <w:rPr>
          <w:rFonts w:ascii="Times New Roman" w:eastAsia="Times New Roman" w:hAnsi="Times New Roman" w:cs="Times New Roman"/>
          <w:sz w:val="24"/>
        </w:rPr>
      </w:pPr>
    </w:p>
    <w:p w14:paraId="46EA71B2" w14:textId="77777777" w:rsidR="008E3332" w:rsidRDefault="00A84042">
      <w:pPr>
        <w:widowControl/>
        <w:spacing w:line="312" w:lineRule="auto"/>
        <w:jc w:val="both"/>
        <w:rPr>
          <w:sz w:val="24"/>
        </w:rPr>
      </w:pPr>
      <w:r>
        <w:rPr>
          <w:b/>
          <w:sz w:val="24"/>
        </w:rPr>
        <w:t>b)</w:t>
      </w:r>
      <w:r>
        <w:rPr>
          <w:sz w:val="24"/>
        </w:rPr>
        <w:t xml:space="preserve"> Anexo II – 5.7 - Dos Representantes e via de comunicação:</w:t>
      </w:r>
    </w:p>
    <w:p w14:paraId="2B18A197" w14:textId="77777777" w:rsidR="008E3332" w:rsidRDefault="008E3332">
      <w:pPr>
        <w:widowControl/>
        <w:spacing w:line="312" w:lineRule="auto"/>
        <w:jc w:val="both"/>
        <w:rPr>
          <w:sz w:val="24"/>
        </w:rPr>
      </w:pPr>
    </w:p>
    <w:p w14:paraId="6AFBF538" w14:textId="77777777" w:rsidR="008E3332" w:rsidRDefault="00A84042">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5EFB5D9A" w14:textId="77777777" w:rsidR="008E3332" w:rsidRDefault="00A84042">
      <w:pPr>
        <w:widowControl/>
        <w:spacing w:line="312" w:lineRule="auto"/>
        <w:jc w:val="both"/>
        <w:rPr>
          <w:sz w:val="24"/>
        </w:rPr>
      </w:pPr>
      <w:r>
        <w:rPr>
          <w:sz w:val="24"/>
        </w:rPr>
        <w:lastRenderedPageBreak/>
        <w:t>c.1) Anexo III.1 – 5.4.1.1</w:t>
      </w:r>
    </w:p>
    <w:p w14:paraId="6C42CB50" w14:textId="77777777" w:rsidR="008E3332" w:rsidRDefault="00A84042">
      <w:pPr>
        <w:widowControl/>
        <w:spacing w:line="312" w:lineRule="auto"/>
        <w:jc w:val="both"/>
        <w:rPr>
          <w:sz w:val="24"/>
        </w:rPr>
      </w:pPr>
      <w:r>
        <w:rPr>
          <w:sz w:val="24"/>
        </w:rPr>
        <w:t>c.2) Anexo III.2 – 5.4.1.2</w:t>
      </w:r>
    </w:p>
    <w:p w14:paraId="597EAB41" w14:textId="77777777" w:rsidR="008E3332" w:rsidRDefault="00A84042">
      <w:pPr>
        <w:widowControl/>
        <w:spacing w:line="312" w:lineRule="auto"/>
        <w:jc w:val="both"/>
        <w:rPr>
          <w:sz w:val="24"/>
        </w:rPr>
      </w:pPr>
      <w:r>
        <w:rPr>
          <w:sz w:val="24"/>
        </w:rPr>
        <w:t>c.3) Anexo III.3 – 5.4.2.4</w:t>
      </w:r>
    </w:p>
    <w:p w14:paraId="6B7CCBBB" w14:textId="77777777" w:rsidR="008E3332" w:rsidRDefault="008E3332">
      <w:pPr>
        <w:widowControl/>
        <w:spacing w:line="312" w:lineRule="auto"/>
        <w:jc w:val="both"/>
        <w:rPr>
          <w:sz w:val="24"/>
        </w:rPr>
      </w:pPr>
    </w:p>
    <w:p w14:paraId="2DA0AD16" w14:textId="77777777" w:rsidR="008E3332" w:rsidRDefault="00A84042">
      <w:pPr>
        <w:widowControl/>
        <w:spacing w:line="312" w:lineRule="auto"/>
        <w:jc w:val="both"/>
        <w:rPr>
          <w:sz w:val="24"/>
        </w:rPr>
      </w:pPr>
      <w:r>
        <w:rPr>
          <w:b/>
          <w:sz w:val="24"/>
        </w:rPr>
        <w:t>d)</w:t>
      </w:r>
      <w:r>
        <w:rPr>
          <w:sz w:val="24"/>
        </w:rPr>
        <w:t xml:space="preserve"> Anexo IV – 5.5.2 – Da Proposta de Preço</w:t>
      </w:r>
    </w:p>
    <w:p w14:paraId="081CEB0E" w14:textId="77777777" w:rsidR="008E3332" w:rsidRDefault="008E3332">
      <w:pPr>
        <w:widowControl/>
        <w:spacing w:line="312" w:lineRule="auto"/>
        <w:jc w:val="both"/>
        <w:rPr>
          <w:sz w:val="24"/>
        </w:rPr>
      </w:pPr>
    </w:p>
    <w:p w14:paraId="58722531" w14:textId="77777777" w:rsidR="008E3332" w:rsidRDefault="00A84042">
      <w:pPr>
        <w:widowControl/>
        <w:spacing w:line="312" w:lineRule="auto"/>
        <w:jc w:val="both"/>
        <w:rPr>
          <w:sz w:val="24"/>
        </w:rPr>
      </w:pPr>
      <w:r>
        <w:rPr>
          <w:b/>
          <w:sz w:val="24"/>
        </w:rPr>
        <w:t>e)</w:t>
      </w:r>
      <w:r>
        <w:rPr>
          <w:sz w:val="24"/>
        </w:rPr>
        <w:t xml:space="preserve"> Anexo V – 5.5.3.1 – Das declarações que devem acompanhar a Proposta de Preço</w:t>
      </w:r>
    </w:p>
    <w:p w14:paraId="2E09AFFA" w14:textId="77777777" w:rsidR="008E3332" w:rsidRDefault="008E3332">
      <w:pPr>
        <w:widowControl/>
        <w:spacing w:line="312" w:lineRule="auto"/>
        <w:jc w:val="both"/>
        <w:rPr>
          <w:sz w:val="24"/>
        </w:rPr>
      </w:pPr>
    </w:p>
    <w:p w14:paraId="44B0E83B" w14:textId="77777777" w:rsidR="008E3332" w:rsidRDefault="00A84042">
      <w:pPr>
        <w:widowControl/>
        <w:spacing w:line="312" w:lineRule="auto"/>
        <w:jc w:val="both"/>
        <w:rPr>
          <w:sz w:val="24"/>
        </w:rPr>
      </w:pPr>
      <w:r>
        <w:rPr>
          <w:b/>
          <w:sz w:val="24"/>
        </w:rPr>
        <w:t>f)</w:t>
      </w:r>
      <w:r>
        <w:rPr>
          <w:sz w:val="24"/>
        </w:rPr>
        <w:t xml:space="preserve"> Anexo VI – 5.6.1.4 – Das declarações que devem acompanhar os documentos de Habilitação</w:t>
      </w:r>
    </w:p>
    <w:p w14:paraId="51C9F42D" w14:textId="77777777" w:rsidR="008E3332" w:rsidRDefault="008E3332">
      <w:pPr>
        <w:widowControl/>
        <w:spacing w:line="312" w:lineRule="auto"/>
        <w:jc w:val="both"/>
        <w:rPr>
          <w:sz w:val="24"/>
        </w:rPr>
      </w:pPr>
    </w:p>
    <w:p w14:paraId="4BA94CE5" w14:textId="77777777" w:rsidR="008E3332" w:rsidRDefault="00A84042">
      <w:pPr>
        <w:widowControl/>
        <w:spacing w:line="312" w:lineRule="auto"/>
        <w:jc w:val="both"/>
        <w:rPr>
          <w:sz w:val="24"/>
        </w:rPr>
      </w:pPr>
      <w:r>
        <w:rPr>
          <w:b/>
          <w:sz w:val="24"/>
        </w:rPr>
        <w:t>g)</w:t>
      </w:r>
      <w:r>
        <w:rPr>
          <w:sz w:val="24"/>
        </w:rPr>
        <w:t xml:space="preserve"> Anexo VII – 9.1.1 – Da minuta de Contrato</w:t>
      </w:r>
    </w:p>
    <w:p w14:paraId="38F7D245" w14:textId="77777777" w:rsidR="008E3332" w:rsidRDefault="008E3332">
      <w:pPr>
        <w:widowControl/>
        <w:spacing w:line="312" w:lineRule="auto"/>
        <w:jc w:val="both"/>
        <w:rPr>
          <w:sz w:val="24"/>
        </w:rPr>
      </w:pPr>
    </w:p>
    <w:p w14:paraId="164A7C2F" w14:textId="77777777" w:rsidR="008E3332" w:rsidRDefault="00A84042">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428AC5C1" w14:textId="77777777" w:rsidR="008E3332" w:rsidRDefault="008E3332">
      <w:pPr>
        <w:widowControl/>
        <w:spacing w:line="312" w:lineRule="auto"/>
        <w:jc w:val="both"/>
        <w:rPr>
          <w:sz w:val="24"/>
        </w:rPr>
      </w:pPr>
    </w:p>
    <w:p w14:paraId="60D15D2B" w14:textId="77777777" w:rsidR="008E3332" w:rsidRDefault="00A84042">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5AF03594" w14:textId="77777777" w:rsidR="008E3332" w:rsidRDefault="00A84042">
      <w:pPr>
        <w:widowControl/>
        <w:spacing w:line="312" w:lineRule="auto"/>
        <w:jc w:val="both"/>
        <w:rPr>
          <w:sz w:val="24"/>
        </w:rPr>
      </w:pPr>
      <w:r>
        <w:rPr>
          <w:sz w:val="24"/>
        </w:rPr>
        <w:t xml:space="preserve"> </w:t>
      </w:r>
    </w:p>
    <w:p w14:paraId="4C444B60" w14:textId="366DEE97" w:rsidR="008E3332" w:rsidRDefault="00A84042" w:rsidP="00DC7EFD">
      <w:pPr>
        <w:widowControl/>
        <w:tabs>
          <w:tab w:val="left" w:pos="5076"/>
          <w:tab w:val="right" w:pos="9072"/>
        </w:tabs>
        <w:spacing w:line="312" w:lineRule="auto"/>
        <w:jc w:val="right"/>
        <w:rPr>
          <w:sz w:val="24"/>
        </w:rPr>
      </w:pPr>
      <w:r>
        <w:rPr>
          <w:sz w:val="24"/>
        </w:rPr>
        <w:t xml:space="preserve">Taguaí-SP, </w:t>
      </w:r>
      <w:r w:rsidR="00DC7EFD">
        <w:rPr>
          <w:sz w:val="24"/>
        </w:rPr>
        <w:t>07 de novembro</w:t>
      </w:r>
      <w:r>
        <w:rPr>
          <w:sz w:val="24"/>
        </w:rPr>
        <w:t xml:space="preserve"> de 2025.</w:t>
      </w:r>
    </w:p>
    <w:p w14:paraId="730C8F31" w14:textId="77777777" w:rsidR="008E3332" w:rsidRDefault="008E3332">
      <w:pPr>
        <w:widowControl/>
        <w:spacing w:line="312" w:lineRule="auto"/>
        <w:jc w:val="both"/>
        <w:rPr>
          <w:rFonts w:ascii="Times New Roman" w:eastAsia="Times New Roman" w:hAnsi="Times New Roman" w:cs="Times New Roman"/>
          <w:sz w:val="24"/>
        </w:rPr>
      </w:pPr>
    </w:p>
    <w:p w14:paraId="43DE4B87" w14:textId="77777777" w:rsidR="008E3332" w:rsidRDefault="008E3332">
      <w:pPr>
        <w:widowControl/>
        <w:spacing w:line="312" w:lineRule="auto"/>
        <w:jc w:val="center"/>
        <w:rPr>
          <w:rFonts w:ascii="Times New Roman" w:eastAsia="Times New Roman" w:hAnsi="Times New Roman" w:cs="Times New Roman"/>
          <w:sz w:val="24"/>
        </w:rPr>
      </w:pPr>
    </w:p>
    <w:p w14:paraId="2EE2743B" w14:textId="77777777" w:rsidR="00DC7EFD" w:rsidRDefault="00DC7EFD">
      <w:pPr>
        <w:widowControl/>
        <w:spacing w:line="312" w:lineRule="auto"/>
        <w:jc w:val="center"/>
        <w:rPr>
          <w:rFonts w:ascii="Times New Roman" w:eastAsia="Times New Roman" w:hAnsi="Times New Roman" w:cs="Times New Roman"/>
          <w:sz w:val="24"/>
        </w:rPr>
      </w:pPr>
    </w:p>
    <w:p w14:paraId="329933AB" w14:textId="77777777" w:rsidR="00DC7EFD" w:rsidRDefault="00DC7EFD">
      <w:pPr>
        <w:widowControl/>
        <w:spacing w:line="312" w:lineRule="auto"/>
        <w:jc w:val="center"/>
        <w:rPr>
          <w:rFonts w:ascii="Times New Roman" w:eastAsia="Times New Roman" w:hAnsi="Times New Roman" w:cs="Times New Roman"/>
          <w:sz w:val="24"/>
        </w:rPr>
      </w:pPr>
    </w:p>
    <w:p w14:paraId="42045648" w14:textId="77777777" w:rsidR="008E3332" w:rsidRDefault="00A84042">
      <w:pPr>
        <w:widowControl/>
        <w:spacing w:line="312" w:lineRule="auto"/>
        <w:jc w:val="center"/>
        <w:rPr>
          <w:sz w:val="24"/>
        </w:rPr>
      </w:pPr>
      <w:r>
        <w:rPr>
          <w:sz w:val="24"/>
        </w:rPr>
        <w:t>EDER CARLOS FOGAÇA DA CRUZ</w:t>
      </w:r>
    </w:p>
    <w:p w14:paraId="3B6ED2A3" w14:textId="77777777" w:rsidR="008E3332" w:rsidRDefault="00A84042">
      <w:pPr>
        <w:widowControl/>
        <w:spacing w:line="312" w:lineRule="auto"/>
        <w:jc w:val="center"/>
        <w:rPr>
          <w:sz w:val="24"/>
        </w:rPr>
      </w:pPr>
      <w:r>
        <w:rPr>
          <w:sz w:val="24"/>
        </w:rPr>
        <w:t>PREFEITO MUNICIPAL</w:t>
      </w:r>
    </w:p>
    <w:p w14:paraId="25937FD3" w14:textId="77777777" w:rsidR="008E3332" w:rsidRDefault="008E3332">
      <w:pPr>
        <w:widowControl/>
        <w:spacing w:line="312" w:lineRule="auto"/>
        <w:jc w:val="center"/>
        <w:rPr>
          <w:rFonts w:ascii="Times New Roman" w:eastAsia="Times New Roman" w:hAnsi="Times New Roman" w:cs="Times New Roman"/>
          <w:sz w:val="24"/>
        </w:rPr>
      </w:pPr>
    </w:p>
    <w:p w14:paraId="269B7581" w14:textId="77777777" w:rsidR="008E3332" w:rsidRDefault="008E3332">
      <w:pPr>
        <w:widowControl/>
        <w:spacing w:line="312" w:lineRule="auto"/>
        <w:jc w:val="both"/>
        <w:rPr>
          <w:rFonts w:ascii="Times New Roman" w:eastAsia="Times New Roman" w:hAnsi="Times New Roman" w:cs="Times New Roman"/>
          <w:sz w:val="24"/>
        </w:rPr>
      </w:pPr>
    </w:p>
    <w:p w14:paraId="34F7A404" w14:textId="77777777" w:rsidR="008E3332" w:rsidRDefault="008E3332">
      <w:pPr>
        <w:widowControl/>
        <w:spacing w:line="312" w:lineRule="auto"/>
        <w:jc w:val="both"/>
        <w:rPr>
          <w:rFonts w:ascii="Times New Roman" w:eastAsia="Times New Roman" w:hAnsi="Times New Roman" w:cs="Times New Roman"/>
          <w:sz w:val="24"/>
        </w:rPr>
      </w:pPr>
    </w:p>
    <w:p w14:paraId="1B5BF23D" w14:textId="77777777" w:rsidR="008E3332" w:rsidRDefault="008E3332">
      <w:pPr>
        <w:widowControl/>
        <w:spacing w:line="312" w:lineRule="auto"/>
        <w:jc w:val="both"/>
        <w:rPr>
          <w:rFonts w:ascii="Times New Roman" w:eastAsia="Times New Roman" w:hAnsi="Times New Roman" w:cs="Times New Roman"/>
          <w:sz w:val="24"/>
        </w:rPr>
      </w:pPr>
    </w:p>
    <w:p w14:paraId="3168DE42" w14:textId="77777777" w:rsidR="008E3332" w:rsidRDefault="008E3332">
      <w:pPr>
        <w:widowControl/>
        <w:spacing w:line="312" w:lineRule="auto"/>
        <w:jc w:val="both"/>
        <w:rPr>
          <w:rFonts w:ascii="Times New Roman" w:eastAsia="Times New Roman" w:hAnsi="Times New Roman" w:cs="Times New Roman"/>
          <w:sz w:val="24"/>
        </w:rPr>
      </w:pPr>
    </w:p>
    <w:p w14:paraId="1F236A7D" w14:textId="77777777" w:rsidR="008E3332" w:rsidRDefault="008E3332">
      <w:pPr>
        <w:widowControl/>
        <w:spacing w:line="312" w:lineRule="auto"/>
        <w:jc w:val="both"/>
        <w:rPr>
          <w:rFonts w:ascii="Times New Roman" w:eastAsia="Times New Roman" w:hAnsi="Times New Roman" w:cs="Times New Roman"/>
          <w:sz w:val="24"/>
        </w:rPr>
      </w:pPr>
    </w:p>
    <w:p w14:paraId="2CB8EF17" w14:textId="77777777" w:rsidR="008E3332" w:rsidRDefault="008E3332">
      <w:pPr>
        <w:widowControl/>
        <w:spacing w:line="312" w:lineRule="auto"/>
        <w:jc w:val="both"/>
        <w:rPr>
          <w:rFonts w:ascii="Times New Roman" w:eastAsia="Times New Roman" w:hAnsi="Times New Roman" w:cs="Times New Roman"/>
          <w:sz w:val="24"/>
        </w:rPr>
      </w:pPr>
    </w:p>
    <w:p w14:paraId="45A14555" w14:textId="77777777" w:rsidR="008E3332" w:rsidRDefault="008E3332">
      <w:pPr>
        <w:widowControl/>
        <w:spacing w:line="312" w:lineRule="auto"/>
        <w:jc w:val="both"/>
        <w:rPr>
          <w:rFonts w:ascii="Times New Roman" w:eastAsia="Times New Roman" w:hAnsi="Times New Roman" w:cs="Times New Roman"/>
          <w:sz w:val="24"/>
        </w:rPr>
      </w:pPr>
    </w:p>
    <w:p w14:paraId="71DB4AA2" w14:textId="77777777" w:rsidR="00A84042" w:rsidRDefault="00A84042">
      <w:pPr>
        <w:widowControl/>
        <w:spacing w:line="312" w:lineRule="auto"/>
        <w:jc w:val="both"/>
        <w:rPr>
          <w:rFonts w:ascii="Times New Roman" w:eastAsia="Times New Roman" w:hAnsi="Times New Roman" w:cs="Times New Roman"/>
          <w:sz w:val="24"/>
        </w:rPr>
      </w:pPr>
    </w:p>
    <w:p w14:paraId="7FA55ED5" w14:textId="77777777" w:rsidR="00A84042" w:rsidRDefault="00A84042">
      <w:pPr>
        <w:widowControl/>
        <w:spacing w:line="312" w:lineRule="auto"/>
        <w:jc w:val="both"/>
        <w:rPr>
          <w:rFonts w:ascii="Times New Roman" w:eastAsia="Times New Roman" w:hAnsi="Times New Roman" w:cs="Times New Roman"/>
          <w:sz w:val="24"/>
        </w:rPr>
      </w:pPr>
    </w:p>
    <w:p w14:paraId="56EDA2C6" w14:textId="77777777" w:rsidR="008E3332" w:rsidRDefault="008E3332">
      <w:pPr>
        <w:widowControl/>
        <w:spacing w:line="312" w:lineRule="auto"/>
        <w:jc w:val="both"/>
        <w:rPr>
          <w:rFonts w:ascii="Times New Roman" w:eastAsia="Times New Roman" w:hAnsi="Times New Roman" w:cs="Times New Roman"/>
          <w:sz w:val="24"/>
        </w:rPr>
      </w:pPr>
    </w:p>
    <w:p w14:paraId="758A580C" w14:textId="77777777" w:rsidR="008E3332" w:rsidRDefault="008E3332">
      <w:pPr>
        <w:widowControl/>
        <w:spacing w:line="312" w:lineRule="auto"/>
        <w:jc w:val="both"/>
        <w:rPr>
          <w:rFonts w:ascii="Times New Roman" w:eastAsia="Times New Roman" w:hAnsi="Times New Roman" w:cs="Times New Roman"/>
          <w:sz w:val="24"/>
        </w:rPr>
      </w:pPr>
    </w:p>
    <w:p w14:paraId="5760C78F" w14:textId="77777777" w:rsidR="008E3332" w:rsidRDefault="008E3332">
      <w:pPr>
        <w:widowControl/>
        <w:spacing w:line="312" w:lineRule="auto"/>
        <w:jc w:val="both"/>
        <w:rPr>
          <w:rFonts w:ascii="Times New Roman" w:eastAsia="Times New Roman" w:hAnsi="Times New Roman" w:cs="Times New Roman"/>
          <w:sz w:val="24"/>
        </w:rPr>
      </w:pPr>
    </w:p>
    <w:p w14:paraId="36D494E3" w14:textId="77777777" w:rsidR="008E3332" w:rsidRDefault="00A84042">
      <w:pPr>
        <w:spacing w:line="312" w:lineRule="auto"/>
        <w:jc w:val="center"/>
        <w:rPr>
          <w:b/>
          <w:sz w:val="24"/>
        </w:rPr>
      </w:pPr>
      <w:r>
        <w:rPr>
          <w:b/>
          <w:sz w:val="24"/>
        </w:rPr>
        <w:t>ANEXO I</w:t>
      </w:r>
    </w:p>
    <w:p w14:paraId="14609D70" w14:textId="77777777" w:rsidR="008E3332" w:rsidRDefault="008E3332">
      <w:pPr>
        <w:spacing w:line="312" w:lineRule="auto"/>
        <w:jc w:val="center"/>
        <w:rPr>
          <w:rFonts w:ascii="Times New Roman" w:eastAsia="Times New Roman" w:hAnsi="Times New Roman" w:cs="Times New Roman"/>
          <w:sz w:val="24"/>
        </w:rPr>
      </w:pPr>
    </w:p>
    <w:p w14:paraId="5984846A" w14:textId="77777777" w:rsidR="008E3332" w:rsidRDefault="008E3332">
      <w:pPr>
        <w:spacing w:line="312" w:lineRule="auto"/>
        <w:jc w:val="both"/>
        <w:rPr>
          <w:rFonts w:ascii="Times New Roman" w:eastAsia="Times New Roman" w:hAnsi="Times New Roman" w:cs="Times New Roman"/>
          <w:sz w:val="24"/>
        </w:rPr>
      </w:pPr>
    </w:p>
    <w:p w14:paraId="4BD8AF39" w14:textId="77777777" w:rsidR="008E3332" w:rsidRDefault="00A84042">
      <w:pPr>
        <w:widowControl/>
        <w:spacing w:after="120" w:line="360" w:lineRule="auto"/>
        <w:jc w:val="center"/>
        <w:rPr>
          <w:b/>
          <w:sz w:val="22"/>
        </w:rPr>
      </w:pPr>
      <w:r>
        <w:rPr>
          <w:b/>
          <w:sz w:val="22"/>
        </w:rPr>
        <w:t>TERMO DE REFERÊNCIA</w:t>
      </w:r>
    </w:p>
    <w:p w14:paraId="52C6F9F1" w14:textId="77777777" w:rsidR="008E3332" w:rsidRDefault="00A84042">
      <w:pPr>
        <w:widowControl/>
        <w:spacing w:before="240" w:after="240" w:line="360" w:lineRule="auto"/>
        <w:jc w:val="center"/>
        <w:rPr>
          <w:b/>
          <w:sz w:val="22"/>
        </w:rPr>
      </w:pPr>
      <w:r>
        <w:rPr>
          <w:b/>
          <w:sz w:val="22"/>
        </w:rPr>
        <w:t>OBJETO: AQUISIÇÃO DE GÊNEROS ALIMENTÍCIOS PARA CESTA BÁSICA EM ATENDIMENTO AS FAMÍLIAS NA CONCESSÃO DE BENEFÍCIO EVENTUAL.</w:t>
      </w:r>
    </w:p>
    <w:p w14:paraId="366F8365" w14:textId="77777777" w:rsidR="008E3332" w:rsidRDefault="008E3332">
      <w:pPr>
        <w:widowControl/>
        <w:spacing w:line="360" w:lineRule="auto"/>
        <w:ind w:left="4111"/>
        <w:jc w:val="both"/>
        <w:rPr>
          <w:rFonts w:ascii="Calibri" w:eastAsia="Calibri" w:hAnsi="Calibri" w:cs="Calibri"/>
          <w:b/>
          <w:sz w:val="22"/>
        </w:rPr>
      </w:pPr>
    </w:p>
    <w:tbl>
      <w:tblPr>
        <w:tblW w:w="88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8E3332" w14:paraId="676377D2" w14:textId="77777777">
        <w:trPr>
          <w:trHeight w:hRule="exact" w:val="567"/>
        </w:trPr>
        <w:tc>
          <w:tcPr>
            <w:tcW w:w="8790" w:type="dxa"/>
          </w:tcPr>
          <w:p w14:paraId="6F10824B" w14:textId="77777777" w:rsidR="008E3332" w:rsidRDefault="00A84042">
            <w:pPr>
              <w:widowControl/>
              <w:spacing w:after="120" w:line="360" w:lineRule="auto"/>
              <w:jc w:val="center"/>
              <w:rPr>
                <w:rFonts w:ascii="Calibri" w:eastAsia="Calibri" w:hAnsi="Calibri" w:cs="Calibri"/>
                <w:b/>
                <w:sz w:val="22"/>
              </w:rPr>
            </w:pPr>
            <w:r>
              <w:rPr>
                <w:rFonts w:ascii="Calibri" w:eastAsia="Calibri" w:hAnsi="Calibri" w:cs="Calibri"/>
                <w:b/>
                <w:sz w:val="22"/>
                <w:u w:val="single"/>
              </w:rPr>
              <w:t>INTRODUÇÃO</w:t>
            </w:r>
            <w:r>
              <w:rPr>
                <w:rFonts w:ascii="Calibri" w:eastAsia="Calibri" w:hAnsi="Calibri" w:cs="Calibri"/>
                <w:b/>
                <w:sz w:val="22"/>
              </w:rPr>
              <w:t>.</w:t>
            </w:r>
          </w:p>
        </w:tc>
      </w:tr>
    </w:tbl>
    <w:p w14:paraId="6DF8A7CD" w14:textId="77777777" w:rsidR="008E3332" w:rsidRDefault="008E3332">
      <w:pPr>
        <w:widowControl/>
        <w:spacing w:line="360" w:lineRule="auto"/>
        <w:ind w:firstLine="1701"/>
        <w:jc w:val="both"/>
        <w:rPr>
          <w:rFonts w:ascii="Calibri" w:eastAsia="Calibri" w:hAnsi="Calibri" w:cs="Calibri"/>
          <w:color w:val="0D0D0D"/>
          <w:sz w:val="22"/>
          <w:shd w:val="clear" w:color="auto" w:fill="FFFFFF"/>
        </w:rPr>
      </w:pPr>
    </w:p>
    <w:p w14:paraId="774A4E9E" w14:textId="77777777" w:rsidR="008E3332" w:rsidRDefault="00A84042">
      <w:pPr>
        <w:widowControl/>
        <w:spacing w:line="360" w:lineRule="auto"/>
        <w:ind w:firstLine="1701"/>
        <w:jc w:val="both"/>
        <w:rPr>
          <w:sz w:val="22"/>
        </w:rPr>
      </w:pPr>
      <w:r>
        <w:rPr>
          <w:color w:val="0D0D0D"/>
          <w:sz w:val="22"/>
          <w:shd w:val="clear" w:color="auto" w:fill="FFFFFF"/>
        </w:rPr>
        <w:t xml:space="preserve">Este Termo de Referência foi redigido com base no Estudo Técnico Preliminar apresentado pela Secretaria Municipal de Assistência Social e tem como finalidade fornecer as diretrizes e orientações necessárias para </w:t>
      </w:r>
      <w:bookmarkStart w:id="54" w:name="_Hlk208235195"/>
      <w:bookmarkEnd w:id="54"/>
      <w:r>
        <w:rPr>
          <w:sz w:val="22"/>
        </w:rPr>
        <w:t>aquisição de gêneros alimentícios para cesta básica em atendimento as famílias na concessão de benefício eventual.</w:t>
      </w:r>
    </w:p>
    <w:p w14:paraId="78B6FA02" w14:textId="77777777" w:rsidR="008E3332" w:rsidRDefault="008E3332">
      <w:pPr>
        <w:widowControl/>
        <w:spacing w:line="360" w:lineRule="auto"/>
        <w:ind w:firstLine="1701"/>
        <w:jc w:val="both"/>
        <w:rPr>
          <w:rFonts w:ascii="Calibri" w:eastAsia="Calibri" w:hAnsi="Calibri" w:cs="Calibri"/>
          <w:color w:val="0D0D0D"/>
          <w:sz w:val="22"/>
          <w:shd w:val="clear" w:color="auto" w:fill="FFFFFF"/>
        </w:rPr>
      </w:pPr>
    </w:p>
    <w:p w14:paraId="1EA20D40" w14:textId="77777777" w:rsidR="008E3332" w:rsidRDefault="00A84042">
      <w:pPr>
        <w:widowControl/>
        <w:spacing w:after="120"/>
        <w:ind w:firstLine="1701"/>
        <w:jc w:val="both"/>
        <w:rPr>
          <w:color w:val="0D0D0D"/>
          <w:sz w:val="22"/>
          <w:shd w:val="clear" w:color="auto" w:fill="FFFFFF"/>
        </w:rPr>
      </w:pPr>
      <w:r>
        <w:rPr>
          <w:color w:val="0D0D0D"/>
          <w:sz w:val="22"/>
          <w:shd w:val="clear" w:color="auto" w:fill="FFFFFF"/>
        </w:rPr>
        <w:t>Anexo vinculado a este Termo de Referência:</w:t>
      </w:r>
    </w:p>
    <w:p w14:paraId="49E300BA" w14:textId="77777777" w:rsidR="008E3332" w:rsidRDefault="00A84042">
      <w:pPr>
        <w:widowControl/>
        <w:numPr>
          <w:ilvl w:val="0"/>
          <w:numId w:val="5"/>
        </w:numPr>
        <w:spacing w:after="120" w:line="256" w:lineRule="auto"/>
      </w:pPr>
      <w:r>
        <w:rPr>
          <w:color w:val="0D0D0D"/>
          <w:sz w:val="22"/>
          <w:shd w:val="clear" w:color="auto" w:fill="FFFFFF"/>
        </w:rPr>
        <w:t>Anexo I – Estudo Técnico Preliminar.</w:t>
      </w:r>
    </w:p>
    <w:p w14:paraId="249FCD6B" w14:textId="77777777" w:rsidR="008E3332" w:rsidRDefault="008E3332">
      <w:pPr>
        <w:widowControl/>
        <w:spacing w:after="120" w:line="360" w:lineRule="auto"/>
        <w:jc w:val="both"/>
        <w:rPr>
          <w:rFonts w:ascii="Calibri" w:eastAsia="Calibri" w:hAnsi="Calibri" w:cs="Calibri"/>
          <w:sz w:val="22"/>
          <w:shd w:val="clear" w:color="auto" w:fill="FFFFFF"/>
        </w:rPr>
      </w:pPr>
    </w:p>
    <w:tbl>
      <w:tblPr>
        <w:tblW w:w="8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8E3332" w14:paraId="68E7161F" w14:textId="77777777">
        <w:trPr>
          <w:trHeight w:hRule="exact" w:val="567"/>
        </w:trPr>
        <w:tc>
          <w:tcPr>
            <w:tcW w:w="8790" w:type="dxa"/>
          </w:tcPr>
          <w:p w14:paraId="2198404A" w14:textId="77777777" w:rsidR="008E3332" w:rsidRDefault="00A84042">
            <w:pPr>
              <w:widowControl/>
              <w:numPr>
                <w:ilvl w:val="0"/>
                <w:numId w:val="8"/>
              </w:numPr>
              <w:spacing w:after="120" w:line="360" w:lineRule="auto"/>
              <w:jc w:val="center"/>
            </w:pPr>
            <w:r>
              <w:rPr>
                <w:rFonts w:ascii="Calibri" w:eastAsia="Calibri" w:hAnsi="Calibri" w:cs="Calibri"/>
                <w:b/>
                <w:sz w:val="22"/>
              </w:rPr>
              <w:t>DEFINIÇÃO DO OBJETO.</w:t>
            </w:r>
          </w:p>
        </w:tc>
      </w:tr>
    </w:tbl>
    <w:p w14:paraId="044888CB" w14:textId="77777777" w:rsidR="008E3332" w:rsidRDefault="008E3332">
      <w:pPr>
        <w:widowControl/>
        <w:spacing w:after="120" w:line="360" w:lineRule="auto"/>
        <w:jc w:val="both"/>
        <w:rPr>
          <w:rFonts w:ascii="Calibri" w:eastAsia="Calibri" w:hAnsi="Calibri" w:cs="Calibri"/>
          <w:sz w:val="22"/>
          <w:shd w:val="clear" w:color="auto" w:fill="FFFFFF"/>
        </w:rPr>
      </w:pPr>
    </w:p>
    <w:p w14:paraId="6DB48BF1" w14:textId="77777777" w:rsidR="008E3332" w:rsidRDefault="00A84042">
      <w:pPr>
        <w:widowControl/>
        <w:numPr>
          <w:ilvl w:val="1"/>
          <w:numId w:val="11"/>
        </w:numPr>
        <w:spacing w:before="120" w:after="240" w:line="360" w:lineRule="auto"/>
        <w:jc w:val="both"/>
      </w:pPr>
      <w:r>
        <w:rPr>
          <w:sz w:val="22"/>
        </w:rPr>
        <w:t xml:space="preserve"> O objeto da presente contratação refere-se à </w:t>
      </w:r>
      <w:bookmarkStart w:id="55" w:name="_Hlk213415482"/>
      <w:r>
        <w:rPr>
          <w:sz w:val="22"/>
        </w:rPr>
        <w:t>aquisição de gêneros alimentícios destinados à composição de cestas básicas, a serem fornecidas às famílias atendidas pela assistência social</w:t>
      </w:r>
      <w:bookmarkEnd w:id="55"/>
      <w:r>
        <w:rPr>
          <w:sz w:val="22"/>
        </w:rPr>
        <w:t>, no âmbito da concessão de benefício eventual, incluindo todos os aspectos detalhados no Estudo Técnico Preliminar.</w:t>
      </w:r>
    </w:p>
    <w:p w14:paraId="42697F3B" w14:textId="77777777" w:rsidR="008E3332" w:rsidRDefault="00A84042">
      <w:pPr>
        <w:widowControl/>
        <w:numPr>
          <w:ilvl w:val="1"/>
          <w:numId w:val="11"/>
        </w:numPr>
        <w:spacing w:before="120" w:after="240" w:line="360" w:lineRule="auto"/>
        <w:jc w:val="both"/>
      </w:pPr>
      <w:r>
        <w:rPr>
          <w:sz w:val="22"/>
        </w:rPr>
        <w:t xml:space="preserve"> A natureza do objeto é a aquisição de bens de consumo, conforme detalhado a seguir e em observância às condições e exigências estabelecidas nos documentos que compõem este processo de contratação.</w:t>
      </w:r>
    </w:p>
    <w:p w14:paraId="6442DCD0" w14:textId="77777777" w:rsidR="008E3332" w:rsidRDefault="00A84042">
      <w:pPr>
        <w:widowControl/>
        <w:numPr>
          <w:ilvl w:val="1"/>
          <w:numId w:val="11"/>
        </w:numPr>
        <w:spacing w:after="120" w:line="360" w:lineRule="auto"/>
        <w:jc w:val="both"/>
      </w:pPr>
      <w:r>
        <w:rPr>
          <w:sz w:val="22"/>
        </w:rPr>
        <w:t xml:space="preserve"> Abaixo encontra-se a tabela com a listagem e a descrição de todos os itens necessários, e as respectivas quantidades e unidades correspondentes:</w:t>
      </w:r>
    </w:p>
    <w:p w14:paraId="741E045B" w14:textId="77777777" w:rsidR="008E3332" w:rsidRDefault="008E3332">
      <w:pPr>
        <w:widowControl/>
        <w:tabs>
          <w:tab w:val="left" w:pos="1701"/>
        </w:tabs>
        <w:spacing w:after="120" w:line="360" w:lineRule="auto"/>
        <w:jc w:val="both"/>
        <w:rPr>
          <w:rFonts w:ascii="Calibri" w:eastAsia="Calibri" w:hAnsi="Calibri" w:cs="Calibri"/>
          <w:sz w:val="22"/>
        </w:rPr>
      </w:pPr>
    </w:p>
    <w:tbl>
      <w:tblPr>
        <w:tblW w:w="5000" w:type="pct"/>
        <w:tblInd w:w="5" w:type="dxa"/>
        <w:tblLayout w:type="fixed"/>
        <w:tblLook w:val="0000" w:firstRow="0" w:lastRow="0" w:firstColumn="0" w:lastColumn="0" w:noHBand="0" w:noVBand="0"/>
      </w:tblPr>
      <w:tblGrid>
        <w:gridCol w:w="740"/>
        <w:gridCol w:w="925"/>
        <w:gridCol w:w="1017"/>
        <w:gridCol w:w="1479"/>
        <w:gridCol w:w="4901"/>
      </w:tblGrid>
      <w:tr w:rsidR="008E3332" w14:paraId="7F8909BF" w14:textId="77777777">
        <w:tc>
          <w:tcPr>
            <w:tcW w:w="400" w:type="pct"/>
            <w:tcBorders>
              <w:top w:val="single" w:sz="4" w:space="0" w:color="auto"/>
              <w:left w:val="single" w:sz="4" w:space="0" w:color="auto"/>
              <w:bottom w:val="single" w:sz="4" w:space="0" w:color="auto"/>
              <w:right w:val="single" w:sz="4" w:space="0" w:color="auto"/>
            </w:tcBorders>
          </w:tcPr>
          <w:p w14:paraId="3E9A0D5F"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ITEM</w:t>
            </w:r>
          </w:p>
        </w:tc>
        <w:tc>
          <w:tcPr>
            <w:tcW w:w="500" w:type="pct"/>
            <w:tcBorders>
              <w:top w:val="single" w:sz="4" w:space="0" w:color="auto"/>
              <w:left w:val="single" w:sz="4" w:space="0" w:color="auto"/>
              <w:bottom w:val="single" w:sz="4" w:space="0" w:color="auto"/>
              <w:right w:val="single" w:sz="4" w:space="0" w:color="auto"/>
            </w:tcBorders>
            <w:vAlign w:val="center"/>
          </w:tcPr>
          <w:p w14:paraId="36FFC829"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QUANT</w:t>
            </w:r>
          </w:p>
        </w:tc>
        <w:tc>
          <w:tcPr>
            <w:tcW w:w="550" w:type="pct"/>
            <w:tcBorders>
              <w:top w:val="single" w:sz="4" w:space="0" w:color="auto"/>
              <w:left w:val="single" w:sz="4" w:space="0" w:color="auto"/>
              <w:bottom w:val="single" w:sz="4" w:space="0" w:color="auto"/>
              <w:right w:val="single" w:sz="4" w:space="0" w:color="auto"/>
            </w:tcBorders>
          </w:tcPr>
          <w:p w14:paraId="0DAE8DC9"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UNID.</w:t>
            </w:r>
          </w:p>
        </w:tc>
        <w:tc>
          <w:tcPr>
            <w:tcW w:w="800" w:type="pct"/>
            <w:tcBorders>
              <w:top w:val="single" w:sz="4" w:space="0" w:color="auto"/>
              <w:left w:val="single" w:sz="4" w:space="0" w:color="auto"/>
              <w:bottom w:val="single" w:sz="4" w:space="0" w:color="auto"/>
              <w:right w:val="single" w:sz="4" w:space="0" w:color="auto"/>
            </w:tcBorders>
          </w:tcPr>
          <w:p w14:paraId="7C821708"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PRODUTO</w:t>
            </w:r>
          </w:p>
        </w:tc>
        <w:tc>
          <w:tcPr>
            <w:tcW w:w="2650" w:type="pct"/>
            <w:tcBorders>
              <w:top w:val="single" w:sz="4" w:space="0" w:color="auto"/>
              <w:left w:val="single" w:sz="4" w:space="0" w:color="auto"/>
              <w:bottom w:val="single" w:sz="4" w:space="0" w:color="auto"/>
              <w:right w:val="single" w:sz="4" w:space="0" w:color="auto"/>
            </w:tcBorders>
          </w:tcPr>
          <w:p w14:paraId="25BA84E5"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DESCRIÇÃO</w:t>
            </w:r>
          </w:p>
        </w:tc>
      </w:tr>
      <w:tr w:rsidR="008E3332" w14:paraId="065B7A0E" w14:textId="77777777">
        <w:tc>
          <w:tcPr>
            <w:tcW w:w="400" w:type="pct"/>
            <w:tcBorders>
              <w:top w:val="single" w:sz="4" w:space="0" w:color="auto"/>
              <w:left w:val="single" w:sz="4" w:space="0" w:color="auto"/>
              <w:bottom w:val="single" w:sz="4" w:space="0" w:color="auto"/>
              <w:right w:val="single" w:sz="4" w:space="0" w:color="auto"/>
            </w:tcBorders>
            <w:vAlign w:val="center"/>
          </w:tcPr>
          <w:p w14:paraId="4747EC4E"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1</w:t>
            </w:r>
          </w:p>
        </w:tc>
        <w:tc>
          <w:tcPr>
            <w:tcW w:w="500" w:type="pct"/>
            <w:tcBorders>
              <w:top w:val="single" w:sz="4" w:space="0" w:color="auto"/>
              <w:left w:val="single" w:sz="4" w:space="0" w:color="auto"/>
              <w:bottom w:val="single" w:sz="4" w:space="0" w:color="auto"/>
              <w:right w:val="single" w:sz="4" w:space="0" w:color="auto"/>
            </w:tcBorders>
            <w:vAlign w:val="center"/>
          </w:tcPr>
          <w:p w14:paraId="2D41595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3F0DDCEA"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11E0C338"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Açucar Cristal 5 kg</w:t>
            </w:r>
          </w:p>
        </w:tc>
        <w:tc>
          <w:tcPr>
            <w:tcW w:w="2650" w:type="pct"/>
            <w:tcBorders>
              <w:top w:val="single" w:sz="4" w:space="0" w:color="auto"/>
              <w:left w:val="single" w:sz="4" w:space="0" w:color="auto"/>
              <w:bottom w:val="single" w:sz="4" w:space="0" w:color="auto"/>
              <w:right w:val="single" w:sz="4" w:space="0" w:color="auto"/>
            </w:tcBorders>
          </w:tcPr>
          <w:p w14:paraId="76ADF662" w14:textId="77777777" w:rsidR="008E3332" w:rsidRDefault="00A84042">
            <w:pPr>
              <w:widowControl/>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Açúcar obtido por fabricação direta nas usinas, a partir da cana-de-açúcar, na forma</w:t>
            </w:r>
          </w:p>
          <w:p w14:paraId="0AD212E7" w14:textId="77777777" w:rsidR="008E3332" w:rsidRDefault="00A84042">
            <w:pPr>
              <w:widowControl/>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 xml:space="preserve">cristalizada. Isento de matérias terrosa, de parasitas e de detritos. Embalagem Primária: saco polietileno atóxico, embalagem de 5kg. Embalagem Secundária (quando necessária): deverá ser plástica, transparente, que preserve a integridade e </w:t>
            </w:r>
          </w:p>
          <w:p w14:paraId="382BE0CA" w14:textId="77777777" w:rsidR="008E3332" w:rsidRDefault="00A84042">
            <w:pPr>
              <w:widowControl/>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qualidade do produto. Rotulagem: deve atender a legislação vigente.</w:t>
            </w:r>
          </w:p>
        </w:tc>
      </w:tr>
      <w:tr w:rsidR="008E3332" w14:paraId="1DFA9864" w14:textId="77777777">
        <w:tc>
          <w:tcPr>
            <w:tcW w:w="400" w:type="pct"/>
            <w:tcBorders>
              <w:top w:val="single" w:sz="4" w:space="0" w:color="auto"/>
              <w:left w:val="single" w:sz="4" w:space="0" w:color="auto"/>
              <w:bottom w:val="single" w:sz="4" w:space="0" w:color="auto"/>
              <w:right w:val="single" w:sz="4" w:space="0" w:color="auto"/>
            </w:tcBorders>
            <w:vAlign w:val="center"/>
          </w:tcPr>
          <w:p w14:paraId="7E66284D"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2</w:t>
            </w:r>
          </w:p>
        </w:tc>
        <w:tc>
          <w:tcPr>
            <w:tcW w:w="500" w:type="pct"/>
            <w:tcBorders>
              <w:top w:val="single" w:sz="4" w:space="0" w:color="auto"/>
              <w:left w:val="single" w:sz="4" w:space="0" w:color="auto"/>
              <w:bottom w:val="single" w:sz="4" w:space="0" w:color="auto"/>
              <w:right w:val="single" w:sz="4" w:space="0" w:color="auto"/>
            </w:tcBorders>
            <w:vAlign w:val="center"/>
          </w:tcPr>
          <w:p w14:paraId="3024FB2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1452</w:t>
            </w:r>
          </w:p>
        </w:tc>
        <w:tc>
          <w:tcPr>
            <w:tcW w:w="550" w:type="pct"/>
            <w:tcBorders>
              <w:top w:val="single" w:sz="4" w:space="0" w:color="auto"/>
              <w:left w:val="single" w:sz="4" w:space="0" w:color="auto"/>
              <w:bottom w:val="single" w:sz="4" w:space="0" w:color="auto"/>
              <w:right w:val="single" w:sz="4" w:space="0" w:color="auto"/>
            </w:tcBorders>
            <w:vAlign w:val="center"/>
          </w:tcPr>
          <w:p w14:paraId="15C4A1BA"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337D0EC6"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Arroz tipo I </w:t>
            </w:r>
            <w:proofErr w:type="spellStart"/>
            <w:r>
              <w:rPr>
                <w:rFonts w:ascii="Calibri" w:eastAsia="Calibri" w:hAnsi="Calibri" w:cs="Calibri"/>
                <w:color w:val="000000"/>
                <w:sz w:val="18"/>
              </w:rPr>
              <w:t>pct</w:t>
            </w:r>
            <w:proofErr w:type="spellEnd"/>
            <w:r>
              <w:rPr>
                <w:rFonts w:ascii="Calibri" w:eastAsia="Calibri" w:hAnsi="Calibri" w:cs="Calibri"/>
                <w:color w:val="000000"/>
                <w:sz w:val="18"/>
              </w:rPr>
              <w:t xml:space="preserve"> 5 kg</w:t>
            </w:r>
          </w:p>
        </w:tc>
        <w:tc>
          <w:tcPr>
            <w:tcW w:w="2650" w:type="pct"/>
            <w:tcBorders>
              <w:top w:val="single" w:sz="4" w:space="0" w:color="auto"/>
              <w:left w:val="single" w:sz="4" w:space="0" w:color="auto"/>
              <w:bottom w:val="single" w:sz="4" w:space="0" w:color="auto"/>
              <w:right w:val="single" w:sz="4" w:space="0" w:color="auto"/>
            </w:tcBorders>
          </w:tcPr>
          <w:p w14:paraId="5FAC903A" w14:textId="77777777" w:rsidR="008E3332" w:rsidRDefault="00A84042">
            <w:pPr>
              <w:widowControl/>
              <w:tabs>
                <w:tab w:val="left" w:pos="1920"/>
              </w:tabs>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Arroz tipo1, agulhinha; premium; longo e fino; beneficiado; polido; grãos inteiros;</w:t>
            </w:r>
          </w:p>
          <w:p w14:paraId="7A25FA27" w14:textId="77777777" w:rsidR="008E3332" w:rsidRDefault="00A84042">
            <w:pPr>
              <w:widowControl/>
              <w:tabs>
                <w:tab w:val="left" w:pos="1920"/>
              </w:tabs>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acondicionado em saco plástico; com peso de 5 kg.</w:t>
            </w:r>
          </w:p>
        </w:tc>
      </w:tr>
      <w:tr w:rsidR="008E3332" w14:paraId="2CF61ACF" w14:textId="77777777">
        <w:tc>
          <w:tcPr>
            <w:tcW w:w="400" w:type="pct"/>
            <w:tcBorders>
              <w:top w:val="single" w:sz="4" w:space="0" w:color="auto"/>
              <w:left w:val="single" w:sz="4" w:space="0" w:color="auto"/>
              <w:bottom w:val="single" w:sz="4" w:space="0" w:color="auto"/>
              <w:right w:val="single" w:sz="4" w:space="0" w:color="auto"/>
            </w:tcBorders>
            <w:vAlign w:val="center"/>
          </w:tcPr>
          <w:p w14:paraId="31B4EF4C"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3</w:t>
            </w:r>
          </w:p>
        </w:tc>
        <w:tc>
          <w:tcPr>
            <w:tcW w:w="500" w:type="pct"/>
            <w:tcBorders>
              <w:top w:val="single" w:sz="4" w:space="0" w:color="auto"/>
              <w:left w:val="single" w:sz="4" w:space="0" w:color="auto"/>
              <w:bottom w:val="single" w:sz="4" w:space="0" w:color="auto"/>
              <w:right w:val="single" w:sz="4" w:space="0" w:color="auto"/>
            </w:tcBorders>
            <w:vAlign w:val="center"/>
          </w:tcPr>
          <w:p w14:paraId="054D0E94"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783500AE"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246806E7"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Biscoito Doce Maisena </w:t>
            </w:r>
          </w:p>
        </w:tc>
        <w:tc>
          <w:tcPr>
            <w:tcW w:w="2650" w:type="pct"/>
            <w:tcBorders>
              <w:top w:val="single" w:sz="4" w:space="0" w:color="auto"/>
              <w:left w:val="single" w:sz="4" w:space="0" w:color="auto"/>
              <w:bottom w:val="single" w:sz="4" w:space="0" w:color="auto"/>
              <w:right w:val="single" w:sz="4" w:space="0" w:color="auto"/>
            </w:tcBorders>
          </w:tcPr>
          <w:p w14:paraId="45DD90C7"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Classificação/características gerais: biscoito doce sem recheio, sabores maisena, embaladas em pacotes de no mínimo 350g.</w:t>
            </w:r>
          </w:p>
          <w:p w14:paraId="6007F95C"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Ingredientes: farinha de trigo enriquecida com ferro e ácido fólico, açúcar, gordura vegetal hidrogenada e outras substancias permitidas.</w:t>
            </w:r>
          </w:p>
        </w:tc>
      </w:tr>
      <w:tr w:rsidR="008E3332" w14:paraId="56D2A6A8" w14:textId="77777777">
        <w:tc>
          <w:tcPr>
            <w:tcW w:w="400" w:type="pct"/>
            <w:tcBorders>
              <w:top w:val="single" w:sz="4" w:space="0" w:color="auto"/>
              <w:left w:val="single" w:sz="4" w:space="0" w:color="auto"/>
              <w:bottom w:val="single" w:sz="4" w:space="0" w:color="auto"/>
              <w:right w:val="single" w:sz="4" w:space="0" w:color="auto"/>
            </w:tcBorders>
            <w:vAlign w:val="center"/>
          </w:tcPr>
          <w:p w14:paraId="786F4F9D"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4</w:t>
            </w:r>
          </w:p>
        </w:tc>
        <w:tc>
          <w:tcPr>
            <w:tcW w:w="500" w:type="pct"/>
            <w:tcBorders>
              <w:top w:val="single" w:sz="4" w:space="0" w:color="auto"/>
              <w:left w:val="single" w:sz="4" w:space="0" w:color="auto"/>
              <w:bottom w:val="single" w:sz="4" w:space="0" w:color="auto"/>
              <w:right w:val="single" w:sz="4" w:space="0" w:color="auto"/>
            </w:tcBorders>
            <w:vAlign w:val="center"/>
          </w:tcPr>
          <w:p w14:paraId="614E20C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0D4BB3E2"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2C408CD1"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Biscoito Salgado Água e Sal 350 g</w:t>
            </w:r>
          </w:p>
        </w:tc>
        <w:tc>
          <w:tcPr>
            <w:tcW w:w="2650" w:type="pct"/>
            <w:tcBorders>
              <w:top w:val="single" w:sz="4" w:space="0" w:color="auto"/>
              <w:left w:val="single" w:sz="4" w:space="0" w:color="auto"/>
              <w:bottom w:val="single" w:sz="4" w:space="0" w:color="auto"/>
              <w:right w:val="single" w:sz="4" w:space="0" w:color="auto"/>
            </w:tcBorders>
          </w:tcPr>
          <w:p w14:paraId="4366EBBE"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biscoito salgado sem recheio, composto de farinha de trigo enriquecida com ferro e ácido fólico (vitamina b9), gordura vegetal, açúcar, sal, emulsificante lecitina de</w:t>
            </w:r>
          </w:p>
          <w:p w14:paraId="5E6EAC3E"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soja, fermento químico bicarbonato de sódio. Deve ser isenta de gorduras trans. Acondicionado em pacote de NO MINIMO 350 gramas, dividido em 3 pacotes individuais que preservem a integridade do produto.</w:t>
            </w:r>
          </w:p>
        </w:tc>
      </w:tr>
      <w:tr w:rsidR="008E3332" w14:paraId="2D58C594" w14:textId="77777777">
        <w:tc>
          <w:tcPr>
            <w:tcW w:w="400" w:type="pct"/>
            <w:tcBorders>
              <w:top w:val="single" w:sz="4" w:space="0" w:color="auto"/>
              <w:left w:val="single" w:sz="4" w:space="0" w:color="auto"/>
              <w:bottom w:val="single" w:sz="4" w:space="0" w:color="auto"/>
              <w:right w:val="single" w:sz="4" w:space="0" w:color="auto"/>
            </w:tcBorders>
            <w:vAlign w:val="center"/>
          </w:tcPr>
          <w:p w14:paraId="6A505697"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5</w:t>
            </w:r>
          </w:p>
        </w:tc>
        <w:tc>
          <w:tcPr>
            <w:tcW w:w="500" w:type="pct"/>
            <w:tcBorders>
              <w:top w:val="single" w:sz="4" w:space="0" w:color="auto"/>
              <w:left w:val="single" w:sz="4" w:space="0" w:color="auto"/>
              <w:bottom w:val="single" w:sz="4" w:space="0" w:color="auto"/>
              <w:right w:val="single" w:sz="4" w:space="0" w:color="auto"/>
            </w:tcBorders>
            <w:vAlign w:val="center"/>
          </w:tcPr>
          <w:p w14:paraId="2716DDB6"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3344567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5FB5509E"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Café 500 g</w:t>
            </w:r>
          </w:p>
        </w:tc>
        <w:tc>
          <w:tcPr>
            <w:tcW w:w="2650" w:type="pct"/>
            <w:tcBorders>
              <w:top w:val="single" w:sz="4" w:space="0" w:color="auto"/>
              <w:left w:val="single" w:sz="4" w:space="0" w:color="auto"/>
              <w:bottom w:val="single" w:sz="4" w:space="0" w:color="auto"/>
              <w:right w:val="single" w:sz="4" w:space="0" w:color="auto"/>
            </w:tcBorders>
          </w:tcPr>
          <w:p w14:paraId="49E2AB3E"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Café - tipo extraforte, torrado, moído e embalado a vácuo, moagem média, 1ª</w:t>
            </w:r>
          </w:p>
          <w:p w14:paraId="17D04E4E"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qualidade com selo de pureza e qualidade emitidos por certificadoras do ramo, exemplo: ABIC (Associação Brasileira da Indústria de Café). Embalagem de 500 g.</w:t>
            </w:r>
          </w:p>
        </w:tc>
      </w:tr>
      <w:tr w:rsidR="008E3332" w14:paraId="342BA866" w14:textId="77777777">
        <w:tc>
          <w:tcPr>
            <w:tcW w:w="400" w:type="pct"/>
            <w:tcBorders>
              <w:top w:val="single" w:sz="4" w:space="0" w:color="auto"/>
              <w:left w:val="single" w:sz="4" w:space="0" w:color="auto"/>
              <w:bottom w:val="single" w:sz="4" w:space="0" w:color="auto"/>
              <w:right w:val="single" w:sz="4" w:space="0" w:color="auto"/>
            </w:tcBorders>
            <w:vAlign w:val="center"/>
          </w:tcPr>
          <w:p w14:paraId="41A07DEE" w14:textId="4E1B99E3" w:rsidR="008E3332" w:rsidRDefault="00ED2EB5">
            <w:pPr>
              <w:widowControl/>
              <w:spacing w:after="160" w:line="256" w:lineRule="auto"/>
              <w:ind w:right="60"/>
              <w:jc w:val="center"/>
              <w:rPr>
                <w:rFonts w:ascii="Calibri" w:eastAsia="Calibri" w:hAnsi="Calibri" w:cs="Calibri"/>
                <w:sz w:val="18"/>
              </w:rPr>
            </w:pPr>
            <w:r>
              <w:rPr>
                <w:rFonts w:ascii="Calibri" w:eastAsia="Calibri" w:hAnsi="Calibri" w:cs="Calibri"/>
                <w:sz w:val="18"/>
              </w:rPr>
              <w:t>6</w:t>
            </w:r>
          </w:p>
        </w:tc>
        <w:tc>
          <w:tcPr>
            <w:tcW w:w="500" w:type="pct"/>
            <w:tcBorders>
              <w:top w:val="single" w:sz="4" w:space="0" w:color="auto"/>
              <w:left w:val="single" w:sz="4" w:space="0" w:color="auto"/>
              <w:bottom w:val="single" w:sz="4" w:space="0" w:color="auto"/>
              <w:right w:val="single" w:sz="4" w:space="0" w:color="auto"/>
            </w:tcBorders>
            <w:vAlign w:val="center"/>
          </w:tcPr>
          <w:p w14:paraId="450BF205"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76508C7E"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Unid.</w:t>
            </w:r>
          </w:p>
        </w:tc>
        <w:tc>
          <w:tcPr>
            <w:tcW w:w="800" w:type="pct"/>
            <w:tcBorders>
              <w:top w:val="single" w:sz="4" w:space="0" w:color="auto"/>
              <w:left w:val="single" w:sz="4" w:space="0" w:color="auto"/>
              <w:bottom w:val="single" w:sz="4" w:space="0" w:color="auto"/>
              <w:right w:val="single" w:sz="4" w:space="0" w:color="auto"/>
            </w:tcBorders>
            <w:vAlign w:val="center"/>
          </w:tcPr>
          <w:p w14:paraId="0B2AC672"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Extrato de tomate - sachê</w:t>
            </w:r>
          </w:p>
        </w:tc>
        <w:tc>
          <w:tcPr>
            <w:tcW w:w="2650" w:type="pct"/>
            <w:tcBorders>
              <w:top w:val="single" w:sz="4" w:space="0" w:color="auto"/>
              <w:left w:val="single" w:sz="4" w:space="0" w:color="auto"/>
              <w:bottom w:val="single" w:sz="4" w:space="0" w:color="auto"/>
              <w:right w:val="single" w:sz="4" w:space="0" w:color="auto"/>
            </w:tcBorders>
          </w:tcPr>
          <w:p w14:paraId="030BC2E2"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Obtido pela polpa de tomate por processo tecnológico com</w:t>
            </w:r>
          </w:p>
          <w:p w14:paraId="754005CE"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Frutos maduros selecionados sem pele, sem sementes, com aspecto de massa homogeneizada, isento de sujidades e fermentações cor, cheiro e sabor característico embalagem de no mínimo 300 gramas.</w:t>
            </w:r>
          </w:p>
        </w:tc>
      </w:tr>
      <w:tr w:rsidR="008E3332" w14:paraId="524FBACD" w14:textId="77777777">
        <w:tc>
          <w:tcPr>
            <w:tcW w:w="400" w:type="pct"/>
            <w:tcBorders>
              <w:top w:val="single" w:sz="4" w:space="0" w:color="auto"/>
              <w:left w:val="single" w:sz="4" w:space="0" w:color="auto"/>
              <w:bottom w:val="single" w:sz="4" w:space="0" w:color="auto"/>
              <w:right w:val="single" w:sz="4" w:space="0" w:color="auto"/>
            </w:tcBorders>
            <w:vAlign w:val="center"/>
          </w:tcPr>
          <w:p w14:paraId="09E82581" w14:textId="0542082E"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7</w:t>
            </w:r>
          </w:p>
        </w:tc>
        <w:tc>
          <w:tcPr>
            <w:tcW w:w="500" w:type="pct"/>
            <w:tcBorders>
              <w:top w:val="single" w:sz="4" w:space="0" w:color="auto"/>
              <w:left w:val="single" w:sz="4" w:space="0" w:color="auto"/>
              <w:bottom w:val="single" w:sz="4" w:space="0" w:color="auto"/>
              <w:right w:val="single" w:sz="4" w:space="0" w:color="auto"/>
            </w:tcBorders>
            <w:vAlign w:val="center"/>
          </w:tcPr>
          <w:p w14:paraId="29F36E2D"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7AD6838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12816B7A"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Farinha de trigo 1 kg</w:t>
            </w:r>
          </w:p>
        </w:tc>
        <w:tc>
          <w:tcPr>
            <w:tcW w:w="2650" w:type="pct"/>
            <w:tcBorders>
              <w:top w:val="single" w:sz="4" w:space="0" w:color="auto"/>
              <w:left w:val="single" w:sz="4" w:space="0" w:color="auto"/>
              <w:bottom w:val="single" w:sz="4" w:space="0" w:color="auto"/>
              <w:right w:val="single" w:sz="4" w:space="0" w:color="auto"/>
            </w:tcBorders>
          </w:tcPr>
          <w:p w14:paraId="0A04E417"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 xml:space="preserve">Farinha de trigo; obtida do trigo moído, limpo, </w:t>
            </w:r>
            <w:proofErr w:type="spellStart"/>
            <w:r>
              <w:rPr>
                <w:rFonts w:ascii="Calibri" w:eastAsia="Calibri" w:hAnsi="Calibri" w:cs="Calibri"/>
                <w:sz w:val="18"/>
              </w:rPr>
              <w:t>desgerminado</w:t>
            </w:r>
            <w:proofErr w:type="spellEnd"/>
            <w:r>
              <w:rPr>
                <w:rFonts w:ascii="Calibri" w:eastAsia="Calibri" w:hAnsi="Calibri" w:cs="Calibri"/>
                <w:sz w:val="18"/>
              </w:rPr>
              <w:t>; de cor</w:t>
            </w:r>
          </w:p>
          <w:p w14:paraId="78AF05BE"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cinza-amarelada; enriquecida com ferro e ácido fólico; isenta de sujidades, parasitas e larvas; livre de fermentação, mofo e materiais terrosos; acondicionado em</w:t>
            </w:r>
          </w:p>
          <w:p w14:paraId="6D7C3D7C"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embalagem de papel contendo 1 kg.</w:t>
            </w:r>
          </w:p>
        </w:tc>
      </w:tr>
      <w:tr w:rsidR="008E3332" w14:paraId="021C584D" w14:textId="77777777">
        <w:tc>
          <w:tcPr>
            <w:tcW w:w="400" w:type="pct"/>
            <w:tcBorders>
              <w:top w:val="single" w:sz="4" w:space="0" w:color="auto"/>
              <w:left w:val="single" w:sz="4" w:space="0" w:color="auto"/>
              <w:bottom w:val="single" w:sz="4" w:space="0" w:color="auto"/>
              <w:right w:val="single" w:sz="4" w:space="0" w:color="auto"/>
            </w:tcBorders>
            <w:vAlign w:val="center"/>
          </w:tcPr>
          <w:p w14:paraId="57BE34F2" w14:textId="341D909E"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lastRenderedPageBreak/>
              <w:t>8</w:t>
            </w:r>
          </w:p>
        </w:tc>
        <w:tc>
          <w:tcPr>
            <w:tcW w:w="500" w:type="pct"/>
            <w:tcBorders>
              <w:top w:val="single" w:sz="4" w:space="0" w:color="auto"/>
              <w:left w:val="single" w:sz="4" w:space="0" w:color="auto"/>
              <w:bottom w:val="single" w:sz="4" w:space="0" w:color="auto"/>
              <w:right w:val="single" w:sz="4" w:space="0" w:color="auto"/>
            </w:tcBorders>
            <w:vAlign w:val="center"/>
          </w:tcPr>
          <w:p w14:paraId="37020606"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63ADF369"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235FFE2E"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Feijão </w:t>
            </w:r>
            <w:proofErr w:type="spellStart"/>
            <w:r>
              <w:rPr>
                <w:rFonts w:ascii="Calibri" w:eastAsia="Calibri" w:hAnsi="Calibri" w:cs="Calibri"/>
                <w:color w:val="000000"/>
                <w:sz w:val="18"/>
              </w:rPr>
              <w:t>pct</w:t>
            </w:r>
            <w:proofErr w:type="spellEnd"/>
            <w:r>
              <w:rPr>
                <w:rFonts w:ascii="Calibri" w:eastAsia="Calibri" w:hAnsi="Calibri" w:cs="Calibri"/>
                <w:color w:val="000000"/>
                <w:sz w:val="18"/>
              </w:rPr>
              <w:t xml:space="preserve"> de 2 kg</w:t>
            </w:r>
          </w:p>
        </w:tc>
        <w:tc>
          <w:tcPr>
            <w:tcW w:w="2650" w:type="pct"/>
            <w:tcBorders>
              <w:top w:val="single" w:sz="4" w:space="0" w:color="auto"/>
              <w:left w:val="single" w:sz="4" w:space="0" w:color="auto"/>
              <w:bottom w:val="single" w:sz="4" w:space="0" w:color="auto"/>
              <w:right w:val="single" w:sz="4" w:space="0" w:color="auto"/>
            </w:tcBorders>
          </w:tcPr>
          <w:p w14:paraId="34A6E7EE" w14:textId="77777777" w:rsidR="008E3332" w:rsidRDefault="00A84042">
            <w:pPr>
              <w:widowControl/>
              <w:spacing w:after="160" w:line="256" w:lineRule="auto"/>
              <w:ind w:right="60"/>
              <w:jc w:val="both"/>
              <w:rPr>
                <w:rFonts w:ascii="Calibri" w:eastAsia="Calibri" w:hAnsi="Calibri" w:cs="Calibri"/>
                <w:i/>
                <w:sz w:val="18"/>
              </w:rPr>
            </w:pPr>
            <w:r>
              <w:rPr>
                <w:rFonts w:ascii="Calibri" w:eastAsia="Calibri" w:hAnsi="Calibri" w:cs="Calibri"/>
                <w:i/>
                <w:sz w:val="18"/>
              </w:rPr>
              <w:t>Produto orgânico sem glúten e sem conservantes. Embalagem 2kg</w:t>
            </w:r>
          </w:p>
        </w:tc>
      </w:tr>
      <w:tr w:rsidR="008E3332" w14:paraId="257A6281" w14:textId="77777777">
        <w:tc>
          <w:tcPr>
            <w:tcW w:w="400" w:type="pct"/>
            <w:tcBorders>
              <w:top w:val="single" w:sz="4" w:space="0" w:color="auto"/>
              <w:left w:val="single" w:sz="4" w:space="0" w:color="auto"/>
              <w:bottom w:val="single" w:sz="4" w:space="0" w:color="auto"/>
              <w:right w:val="single" w:sz="4" w:space="0" w:color="auto"/>
            </w:tcBorders>
            <w:vAlign w:val="center"/>
          </w:tcPr>
          <w:p w14:paraId="1474365A" w14:textId="0FC60989"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9</w:t>
            </w:r>
          </w:p>
        </w:tc>
        <w:tc>
          <w:tcPr>
            <w:tcW w:w="500" w:type="pct"/>
            <w:tcBorders>
              <w:top w:val="single" w:sz="4" w:space="0" w:color="auto"/>
              <w:left w:val="single" w:sz="4" w:space="0" w:color="auto"/>
              <w:bottom w:val="single" w:sz="4" w:space="0" w:color="auto"/>
              <w:right w:val="single" w:sz="4" w:space="0" w:color="auto"/>
            </w:tcBorders>
            <w:vAlign w:val="center"/>
          </w:tcPr>
          <w:p w14:paraId="4955CCE6"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7BA278D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23035994"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Fubá 500 </w:t>
            </w:r>
            <w:proofErr w:type="spellStart"/>
            <w:r>
              <w:rPr>
                <w:rFonts w:ascii="Calibri" w:eastAsia="Calibri" w:hAnsi="Calibri" w:cs="Calibri"/>
                <w:color w:val="000000"/>
                <w:sz w:val="18"/>
              </w:rPr>
              <w:t>grs</w:t>
            </w:r>
            <w:proofErr w:type="spellEnd"/>
          </w:p>
        </w:tc>
        <w:tc>
          <w:tcPr>
            <w:tcW w:w="2650" w:type="pct"/>
            <w:tcBorders>
              <w:top w:val="single" w:sz="4" w:space="0" w:color="auto"/>
              <w:left w:val="single" w:sz="4" w:space="0" w:color="auto"/>
              <w:bottom w:val="single" w:sz="4" w:space="0" w:color="auto"/>
              <w:right w:val="single" w:sz="4" w:space="0" w:color="auto"/>
            </w:tcBorders>
          </w:tcPr>
          <w:p w14:paraId="52904B85"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 xml:space="preserve">Fubá de milho simples, do grão de milho moído; de cor amarela; com aspecto </w:t>
            </w:r>
            <w:proofErr w:type="spellStart"/>
            <w:proofErr w:type="gramStart"/>
            <w:r>
              <w:rPr>
                <w:rFonts w:ascii="Calibri" w:eastAsia="Calibri" w:hAnsi="Calibri" w:cs="Calibri"/>
                <w:sz w:val="18"/>
              </w:rPr>
              <w:t>cor,cheiro</w:t>
            </w:r>
            <w:proofErr w:type="spellEnd"/>
            <w:proofErr w:type="gramEnd"/>
            <w:r>
              <w:rPr>
                <w:rFonts w:ascii="Calibri" w:eastAsia="Calibri" w:hAnsi="Calibri" w:cs="Calibri"/>
                <w:sz w:val="18"/>
              </w:rPr>
              <w:t xml:space="preserve"> e sabor próprios; com ausência de umidade, fermentação, ranço; isento de</w:t>
            </w:r>
          </w:p>
          <w:p w14:paraId="04AE1578"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sujidades, parasitas, larvas; EMBALAGEM: Em saco plástico transparente atóxico.</w:t>
            </w:r>
          </w:p>
        </w:tc>
      </w:tr>
      <w:tr w:rsidR="008E3332" w14:paraId="6D1E1FFF" w14:textId="77777777">
        <w:tc>
          <w:tcPr>
            <w:tcW w:w="400" w:type="pct"/>
            <w:tcBorders>
              <w:top w:val="single" w:sz="4" w:space="0" w:color="auto"/>
              <w:left w:val="single" w:sz="4" w:space="0" w:color="auto"/>
              <w:bottom w:val="single" w:sz="4" w:space="0" w:color="auto"/>
              <w:right w:val="single" w:sz="4" w:space="0" w:color="auto"/>
            </w:tcBorders>
            <w:vAlign w:val="center"/>
          </w:tcPr>
          <w:p w14:paraId="6321B465" w14:textId="0B144CEA"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10</w:t>
            </w:r>
          </w:p>
        </w:tc>
        <w:tc>
          <w:tcPr>
            <w:tcW w:w="500" w:type="pct"/>
            <w:tcBorders>
              <w:top w:val="single" w:sz="4" w:space="0" w:color="auto"/>
              <w:left w:val="single" w:sz="4" w:space="0" w:color="auto"/>
              <w:bottom w:val="single" w:sz="4" w:space="0" w:color="auto"/>
              <w:right w:val="single" w:sz="4" w:space="0" w:color="auto"/>
            </w:tcBorders>
            <w:vAlign w:val="center"/>
          </w:tcPr>
          <w:p w14:paraId="1F12761D"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2249EDD6"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0935E02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Macarrão 500 g</w:t>
            </w:r>
          </w:p>
        </w:tc>
        <w:tc>
          <w:tcPr>
            <w:tcW w:w="2650" w:type="pct"/>
            <w:tcBorders>
              <w:top w:val="single" w:sz="4" w:space="0" w:color="auto"/>
              <w:left w:val="single" w:sz="4" w:space="0" w:color="auto"/>
              <w:bottom w:val="single" w:sz="4" w:space="0" w:color="auto"/>
              <w:right w:val="single" w:sz="4" w:space="0" w:color="auto"/>
            </w:tcBorders>
          </w:tcPr>
          <w:p w14:paraId="72E598A6"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Macarrão com Ovos Espaguete, Pacote 500g, Sêmola de trigo enriquecida com ferro e ácido fólico, ovos e corante natural cúrcuma.</w:t>
            </w:r>
          </w:p>
        </w:tc>
      </w:tr>
      <w:tr w:rsidR="008E3332" w14:paraId="7E5C1687" w14:textId="77777777">
        <w:tc>
          <w:tcPr>
            <w:tcW w:w="400" w:type="pct"/>
            <w:tcBorders>
              <w:top w:val="single" w:sz="4" w:space="0" w:color="auto"/>
              <w:left w:val="single" w:sz="4" w:space="0" w:color="auto"/>
              <w:bottom w:val="single" w:sz="4" w:space="0" w:color="auto"/>
              <w:right w:val="single" w:sz="4" w:space="0" w:color="auto"/>
            </w:tcBorders>
            <w:vAlign w:val="center"/>
          </w:tcPr>
          <w:p w14:paraId="37BE780B" w14:textId="4CF6E701"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11</w:t>
            </w:r>
          </w:p>
        </w:tc>
        <w:tc>
          <w:tcPr>
            <w:tcW w:w="500" w:type="pct"/>
            <w:tcBorders>
              <w:top w:val="single" w:sz="4" w:space="0" w:color="auto"/>
              <w:left w:val="single" w:sz="4" w:space="0" w:color="auto"/>
              <w:bottom w:val="single" w:sz="4" w:space="0" w:color="auto"/>
              <w:right w:val="single" w:sz="4" w:space="0" w:color="auto"/>
            </w:tcBorders>
            <w:vAlign w:val="center"/>
          </w:tcPr>
          <w:p w14:paraId="211001F5"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1452</w:t>
            </w:r>
          </w:p>
        </w:tc>
        <w:tc>
          <w:tcPr>
            <w:tcW w:w="550" w:type="pct"/>
            <w:tcBorders>
              <w:top w:val="single" w:sz="4" w:space="0" w:color="auto"/>
              <w:left w:val="single" w:sz="4" w:space="0" w:color="auto"/>
              <w:bottom w:val="single" w:sz="4" w:space="0" w:color="auto"/>
              <w:right w:val="single" w:sz="4" w:space="0" w:color="auto"/>
            </w:tcBorders>
            <w:vAlign w:val="center"/>
          </w:tcPr>
          <w:p w14:paraId="7E27E42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FRASCO</w:t>
            </w:r>
          </w:p>
        </w:tc>
        <w:tc>
          <w:tcPr>
            <w:tcW w:w="800" w:type="pct"/>
            <w:tcBorders>
              <w:top w:val="single" w:sz="4" w:space="0" w:color="auto"/>
              <w:left w:val="single" w:sz="4" w:space="0" w:color="auto"/>
              <w:bottom w:val="single" w:sz="4" w:space="0" w:color="auto"/>
              <w:right w:val="single" w:sz="4" w:space="0" w:color="auto"/>
            </w:tcBorders>
            <w:vAlign w:val="center"/>
          </w:tcPr>
          <w:p w14:paraId="5B6979D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Óleo de soja 900 ml</w:t>
            </w:r>
          </w:p>
        </w:tc>
        <w:tc>
          <w:tcPr>
            <w:tcW w:w="2650" w:type="pct"/>
            <w:tcBorders>
              <w:top w:val="single" w:sz="4" w:space="0" w:color="auto"/>
              <w:left w:val="single" w:sz="4" w:space="0" w:color="auto"/>
              <w:bottom w:val="single" w:sz="4" w:space="0" w:color="auto"/>
              <w:right w:val="single" w:sz="4" w:space="0" w:color="auto"/>
            </w:tcBorders>
          </w:tcPr>
          <w:p w14:paraId="787367A5"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i/>
                <w:sz w:val="18"/>
              </w:rPr>
              <w:t>Óleo de Soja e Antioxidantes TBHQ e Ácido Cítrico</w:t>
            </w:r>
            <w:r>
              <w:rPr>
                <w:rFonts w:ascii="Calibri" w:eastAsia="Calibri" w:hAnsi="Calibri" w:cs="Calibri"/>
                <w:sz w:val="18"/>
              </w:rPr>
              <w:t>. NÃO CONTÉM GLÚTEN, embalagem de 900 ml.</w:t>
            </w:r>
          </w:p>
        </w:tc>
      </w:tr>
      <w:tr w:rsidR="008E3332" w14:paraId="41EB2F58" w14:textId="77777777">
        <w:tc>
          <w:tcPr>
            <w:tcW w:w="400" w:type="pct"/>
            <w:tcBorders>
              <w:top w:val="single" w:sz="4" w:space="0" w:color="auto"/>
              <w:left w:val="single" w:sz="4" w:space="0" w:color="auto"/>
              <w:bottom w:val="single" w:sz="4" w:space="0" w:color="auto"/>
              <w:right w:val="single" w:sz="4" w:space="0" w:color="auto"/>
            </w:tcBorders>
            <w:vAlign w:val="center"/>
          </w:tcPr>
          <w:p w14:paraId="2DD94755" w14:textId="09CFB5EA" w:rsidR="008E3332" w:rsidRDefault="00ED2EB5">
            <w:pPr>
              <w:widowControl/>
              <w:spacing w:after="160" w:line="256" w:lineRule="auto"/>
              <w:ind w:right="60"/>
              <w:jc w:val="center"/>
              <w:rPr>
                <w:rFonts w:ascii="Calibri" w:eastAsia="Calibri" w:hAnsi="Calibri" w:cs="Calibri"/>
                <w:sz w:val="18"/>
              </w:rPr>
            </w:pPr>
            <w:r>
              <w:rPr>
                <w:rFonts w:ascii="Calibri" w:eastAsia="Calibri" w:hAnsi="Calibri" w:cs="Calibri"/>
                <w:sz w:val="18"/>
              </w:rPr>
              <w:t>12</w:t>
            </w:r>
          </w:p>
        </w:tc>
        <w:tc>
          <w:tcPr>
            <w:tcW w:w="500" w:type="pct"/>
            <w:tcBorders>
              <w:top w:val="single" w:sz="4" w:space="0" w:color="auto"/>
              <w:left w:val="single" w:sz="4" w:space="0" w:color="auto"/>
              <w:bottom w:val="single" w:sz="4" w:space="0" w:color="auto"/>
              <w:right w:val="single" w:sz="4" w:space="0" w:color="auto"/>
            </w:tcBorders>
            <w:vAlign w:val="center"/>
          </w:tcPr>
          <w:p w14:paraId="03925F5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550" w:type="pct"/>
            <w:tcBorders>
              <w:top w:val="single" w:sz="4" w:space="0" w:color="auto"/>
              <w:left w:val="single" w:sz="4" w:space="0" w:color="auto"/>
              <w:bottom w:val="single" w:sz="4" w:space="0" w:color="auto"/>
              <w:right w:val="single" w:sz="4" w:space="0" w:color="auto"/>
            </w:tcBorders>
            <w:vAlign w:val="center"/>
          </w:tcPr>
          <w:p w14:paraId="215FA5A8"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800" w:type="pct"/>
            <w:tcBorders>
              <w:top w:val="single" w:sz="4" w:space="0" w:color="auto"/>
              <w:left w:val="single" w:sz="4" w:space="0" w:color="auto"/>
              <w:bottom w:val="single" w:sz="4" w:space="0" w:color="auto"/>
              <w:right w:val="single" w:sz="4" w:space="0" w:color="auto"/>
            </w:tcBorders>
            <w:vAlign w:val="center"/>
          </w:tcPr>
          <w:p w14:paraId="6D62E1D7"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Tempero completo sem pimenta</w:t>
            </w:r>
          </w:p>
        </w:tc>
        <w:tc>
          <w:tcPr>
            <w:tcW w:w="2650" w:type="pct"/>
            <w:tcBorders>
              <w:top w:val="single" w:sz="4" w:space="0" w:color="auto"/>
              <w:left w:val="single" w:sz="4" w:space="0" w:color="auto"/>
              <w:bottom w:val="single" w:sz="4" w:space="0" w:color="auto"/>
              <w:right w:val="single" w:sz="4" w:space="0" w:color="auto"/>
            </w:tcBorders>
          </w:tcPr>
          <w:p w14:paraId="057EDDB6"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Tempero completo sem pimenta industrializado, peso no mínimo 1kg.</w:t>
            </w:r>
          </w:p>
          <w:p w14:paraId="6F0C321B"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Ingredientes básicos: Sal, Alho, Cebola e demais ingredientes. Embalagem plástica, hermeticamente fechada.</w:t>
            </w:r>
          </w:p>
        </w:tc>
      </w:tr>
    </w:tbl>
    <w:p w14:paraId="76840E6B" w14:textId="77777777" w:rsidR="008E3332" w:rsidRDefault="008E3332">
      <w:pPr>
        <w:widowControl/>
        <w:tabs>
          <w:tab w:val="left" w:pos="1701"/>
        </w:tabs>
        <w:spacing w:after="120" w:line="360" w:lineRule="auto"/>
        <w:jc w:val="both"/>
        <w:rPr>
          <w:rFonts w:ascii="Calibri" w:eastAsia="Calibri" w:hAnsi="Calibri" w:cs="Calibri"/>
          <w:sz w:val="22"/>
        </w:rPr>
      </w:pPr>
    </w:p>
    <w:p w14:paraId="432A1BB4" w14:textId="77777777" w:rsidR="008E3332" w:rsidRDefault="00A84042">
      <w:pPr>
        <w:widowControl/>
        <w:numPr>
          <w:ilvl w:val="1"/>
          <w:numId w:val="11"/>
        </w:numPr>
        <w:spacing w:after="120" w:line="360" w:lineRule="auto"/>
        <w:jc w:val="both"/>
      </w:pPr>
      <w:r>
        <w:rPr>
          <w:color w:val="0D0D0D"/>
          <w:sz w:val="22"/>
          <w:shd w:val="clear" w:color="auto" w:fill="FFFFFF"/>
        </w:rPr>
        <w:t xml:space="preserve"> A aquisição e o fornecimento dos produtos, objeto desta licitação, deverão ser executados de acordo com os parâmetros especificados no Estudo Técnico Preliminar, Termo de Referência, Edital e Instrumento da Contratação.</w:t>
      </w:r>
    </w:p>
    <w:p w14:paraId="4175938B" w14:textId="77777777" w:rsidR="008E3332" w:rsidRDefault="00A84042">
      <w:pPr>
        <w:widowControl/>
        <w:numPr>
          <w:ilvl w:val="1"/>
          <w:numId w:val="11"/>
        </w:numPr>
        <w:spacing w:after="120" w:line="360" w:lineRule="auto"/>
        <w:jc w:val="both"/>
      </w:pPr>
      <w:r>
        <w:rPr>
          <w:sz w:val="22"/>
        </w:rPr>
        <w:t>O objeto desta aquisição é classificado como bem comum, por possuir padrões de desempenho e qualidade objetivamente definidos em especificações usuais de mercado, nos termos do inciso XIII do art. 6º da Lei nº 14.133/2021, não se enquadrando como bem de luxo por se tratar de item de consumo essencial, destinados ao atendimento de necessidades básicas da população.</w:t>
      </w:r>
      <w:r>
        <w:rPr>
          <w:color w:val="0D0D0D"/>
          <w:sz w:val="22"/>
          <w:shd w:val="clear" w:color="auto" w:fill="FFFFFF"/>
        </w:rPr>
        <w:t xml:space="preserve"> </w:t>
      </w:r>
    </w:p>
    <w:p w14:paraId="56AA1C74" w14:textId="77777777" w:rsidR="008E3332" w:rsidRDefault="00A84042">
      <w:pPr>
        <w:widowControl/>
        <w:numPr>
          <w:ilvl w:val="1"/>
          <w:numId w:val="11"/>
        </w:numPr>
        <w:spacing w:after="120" w:line="360" w:lineRule="auto"/>
        <w:jc w:val="both"/>
      </w:pPr>
      <w:r>
        <w:rPr>
          <w:sz w:val="22"/>
        </w:rPr>
        <w:t xml:space="preserve">O presente contrato terá vigência inicial de 12 (doze) meses, contados da data de sua assinatura, podendo ser prorrogado mediante termo aditivo enquanto houver itens remanescentes e saldo orçamentário suficiente, desde que a prorrogação se revele vantajosa para a Administração, nos termos do art. 106 da Lei nº 14.133/2021. </w:t>
      </w:r>
    </w:p>
    <w:p w14:paraId="571269A1" w14:textId="77777777" w:rsidR="008E3332" w:rsidRDefault="00A84042">
      <w:pPr>
        <w:widowControl/>
        <w:numPr>
          <w:ilvl w:val="2"/>
          <w:numId w:val="11"/>
        </w:numPr>
        <w:spacing w:after="120" w:line="360" w:lineRule="auto"/>
        <w:jc w:val="both"/>
      </w:pPr>
      <w:r>
        <w:rPr>
          <w:sz w:val="22"/>
        </w:rPr>
        <w:t>Para fins de planejamento e execução orçamentária, as quantidades de fornecimento ou serviços são estimadas para um período de 12 (doze) meses, podendo ser ajustadas ou prorrogadas conforme a disponibilidade de créditos e as necessidades da Administração, sem que tal estimativa limite a extensão ou adequação do contrato.</w:t>
      </w:r>
    </w:p>
    <w:p w14:paraId="786B1702" w14:textId="77777777" w:rsidR="008E3332" w:rsidRDefault="00A84042">
      <w:pPr>
        <w:widowControl/>
        <w:numPr>
          <w:ilvl w:val="1"/>
          <w:numId w:val="11"/>
        </w:numPr>
        <w:spacing w:after="120" w:line="360" w:lineRule="auto"/>
        <w:jc w:val="both"/>
      </w:pPr>
      <w:r>
        <w:rPr>
          <w:color w:val="0C0C0C"/>
          <w:sz w:val="22"/>
        </w:rPr>
        <w:lastRenderedPageBreak/>
        <w:t>Em caso de prorrogação, é permitida a negociação com o contratado</w:t>
      </w:r>
      <w:r>
        <w:rPr>
          <w:color w:val="0C0C0C"/>
          <w:spacing w:val="-4"/>
          <w:sz w:val="22"/>
        </w:rPr>
        <w:t xml:space="preserve"> </w:t>
      </w:r>
      <w:r>
        <w:rPr>
          <w:color w:val="0C0C0C"/>
          <w:sz w:val="22"/>
        </w:rPr>
        <w:t>ou</w:t>
      </w:r>
      <w:r>
        <w:rPr>
          <w:color w:val="0C0C0C"/>
          <w:spacing w:val="-2"/>
          <w:sz w:val="22"/>
        </w:rPr>
        <w:t xml:space="preserve"> </w:t>
      </w:r>
      <w:r>
        <w:rPr>
          <w:color w:val="0C0C0C"/>
          <w:sz w:val="22"/>
        </w:rPr>
        <w:t>a</w:t>
      </w:r>
      <w:r>
        <w:rPr>
          <w:color w:val="0C0C0C"/>
          <w:spacing w:val="-4"/>
          <w:sz w:val="22"/>
        </w:rPr>
        <w:t xml:space="preserve"> </w:t>
      </w:r>
      <w:r>
        <w:rPr>
          <w:color w:val="0C0C0C"/>
          <w:sz w:val="22"/>
        </w:rPr>
        <w:t>extinção</w:t>
      </w:r>
      <w:r>
        <w:rPr>
          <w:color w:val="0C0C0C"/>
          <w:spacing w:val="-2"/>
          <w:sz w:val="22"/>
        </w:rPr>
        <w:t xml:space="preserve"> </w:t>
      </w:r>
      <w:r>
        <w:rPr>
          <w:color w:val="0C0C0C"/>
          <w:sz w:val="22"/>
        </w:rPr>
        <w:t>contratual</w:t>
      </w:r>
      <w:r>
        <w:rPr>
          <w:color w:val="0C0C0C"/>
          <w:spacing w:val="-4"/>
          <w:sz w:val="22"/>
        </w:rPr>
        <w:t xml:space="preserve"> </w:t>
      </w:r>
      <w:r>
        <w:rPr>
          <w:color w:val="0C0C0C"/>
          <w:sz w:val="22"/>
        </w:rPr>
        <w:t>sem</w:t>
      </w:r>
      <w:r>
        <w:rPr>
          <w:color w:val="0C0C0C"/>
          <w:spacing w:val="-4"/>
          <w:sz w:val="22"/>
        </w:rPr>
        <w:t xml:space="preserve"> </w:t>
      </w:r>
      <w:r>
        <w:rPr>
          <w:color w:val="0C0C0C"/>
          <w:sz w:val="22"/>
        </w:rPr>
        <w:t>ônus</w:t>
      </w:r>
      <w:r>
        <w:rPr>
          <w:color w:val="0C0C0C"/>
          <w:spacing w:val="-2"/>
          <w:sz w:val="22"/>
        </w:rPr>
        <w:t xml:space="preserve"> </w:t>
      </w:r>
      <w:r>
        <w:rPr>
          <w:color w:val="0C0C0C"/>
          <w:sz w:val="22"/>
        </w:rPr>
        <w:t>para</w:t>
      </w:r>
      <w:r>
        <w:rPr>
          <w:color w:val="0C0C0C"/>
          <w:spacing w:val="-2"/>
          <w:sz w:val="22"/>
        </w:rPr>
        <w:t xml:space="preserve"> </w:t>
      </w:r>
      <w:r>
        <w:rPr>
          <w:color w:val="0C0C0C"/>
          <w:sz w:val="22"/>
        </w:rPr>
        <w:t>qualquer</w:t>
      </w:r>
      <w:r>
        <w:rPr>
          <w:color w:val="0C0C0C"/>
          <w:spacing w:val="-1"/>
          <w:sz w:val="22"/>
        </w:rPr>
        <w:t xml:space="preserve"> </w:t>
      </w:r>
      <w:r>
        <w:rPr>
          <w:color w:val="0C0C0C"/>
          <w:sz w:val="22"/>
        </w:rPr>
        <w:t>das</w:t>
      </w:r>
      <w:r>
        <w:rPr>
          <w:color w:val="0C0C0C"/>
          <w:spacing w:val="-2"/>
          <w:sz w:val="22"/>
        </w:rPr>
        <w:t xml:space="preserve"> </w:t>
      </w:r>
      <w:r>
        <w:rPr>
          <w:color w:val="0C0C0C"/>
          <w:sz w:val="22"/>
        </w:rPr>
        <w:t>partes,</w:t>
      </w:r>
      <w:r>
        <w:rPr>
          <w:color w:val="0C0C0C"/>
          <w:spacing w:val="-2"/>
          <w:sz w:val="22"/>
        </w:rPr>
        <w:t xml:space="preserve"> </w:t>
      </w:r>
      <w:r>
        <w:rPr>
          <w:color w:val="0C0C0C"/>
          <w:sz w:val="22"/>
        </w:rPr>
        <w:t>conforme</w:t>
      </w:r>
      <w:r>
        <w:rPr>
          <w:color w:val="0C0C0C"/>
          <w:spacing w:val="-4"/>
          <w:sz w:val="22"/>
        </w:rPr>
        <w:t xml:space="preserve"> </w:t>
      </w:r>
      <w:r>
        <w:rPr>
          <w:color w:val="0C0C0C"/>
          <w:sz w:val="22"/>
        </w:rPr>
        <w:t>previsto</w:t>
      </w:r>
      <w:r>
        <w:rPr>
          <w:color w:val="0C0C0C"/>
          <w:spacing w:val="-4"/>
          <w:sz w:val="22"/>
        </w:rPr>
        <w:t xml:space="preserve"> </w:t>
      </w:r>
      <w:r>
        <w:rPr>
          <w:color w:val="0C0C0C"/>
          <w:sz w:val="22"/>
        </w:rPr>
        <w:t>no</w:t>
      </w:r>
      <w:r>
        <w:rPr>
          <w:color w:val="0C0C0C"/>
          <w:spacing w:val="-4"/>
          <w:sz w:val="22"/>
        </w:rPr>
        <w:t xml:space="preserve"> </w:t>
      </w:r>
      <w:r>
        <w:rPr>
          <w:color w:val="0C0C0C"/>
          <w:sz w:val="22"/>
        </w:rPr>
        <w:t>art. 107 da Lei 14.133/2021</w:t>
      </w:r>
      <w:r>
        <w:rPr>
          <w:rFonts w:ascii="Calibri" w:eastAsia="Calibri" w:hAnsi="Calibri" w:cs="Calibri"/>
          <w:color w:val="0C0C0C"/>
          <w:sz w:val="22"/>
        </w:rPr>
        <w:t>.</w:t>
      </w:r>
    </w:p>
    <w:p w14:paraId="3F5E998B" w14:textId="77777777" w:rsidR="008E3332" w:rsidRDefault="00A84042">
      <w:pPr>
        <w:widowControl/>
        <w:numPr>
          <w:ilvl w:val="1"/>
          <w:numId w:val="11"/>
        </w:numPr>
        <w:spacing w:after="120" w:line="360" w:lineRule="auto"/>
        <w:jc w:val="both"/>
      </w:pPr>
      <w:r>
        <w:rPr>
          <w:sz w:val="22"/>
        </w:rPr>
        <w:t>O fornecimento do objeto caracteriza-se como contínuo, de acordo com as necessidades do Município, estando previsto no Plano Plurianual.</w:t>
      </w:r>
    </w:p>
    <w:p w14:paraId="2B35400A" w14:textId="77777777" w:rsidR="008E3332" w:rsidRDefault="008E3332">
      <w:pPr>
        <w:widowControl/>
        <w:spacing w:after="120" w:line="360" w:lineRule="auto"/>
        <w:ind w:left="1701"/>
        <w:jc w:val="both"/>
        <w:rPr>
          <w:rFonts w:ascii="Calibri" w:eastAsia="Calibri" w:hAnsi="Calibri" w:cs="Calibri"/>
          <w:sz w:val="22"/>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8E3332" w14:paraId="0C6CB636" w14:textId="77777777">
        <w:trPr>
          <w:trHeight w:hRule="exact" w:val="567"/>
        </w:trPr>
        <w:tc>
          <w:tcPr>
            <w:tcW w:w="9030" w:type="dxa"/>
          </w:tcPr>
          <w:p w14:paraId="34E6919B" w14:textId="77777777" w:rsidR="008E3332" w:rsidRDefault="00A84042">
            <w:pPr>
              <w:widowControl/>
              <w:numPr>
                <w:ilvl w:val="0"/>
                <w:numId w:val="6"/>
              </w:numPr>
              <w:spacing w:after="120" w:line="360" w:lineRule="auto"/>
              <w:jc w:val="center"/>
            </w:pPr>
            <w:r>
              <w:rPr>
                <w:rFonts w:ascii="Calibri" w:eastAsia="Calibri" w:hAnsi="Calibri" w:cs="Calibri"/>
                <w:b/>
                <w:sz w:val="22"/>
              </w:rPr>
              <w:t>Fundamentação da Contratação.</w:t>
            </w:r>
          </w:p>
        </w:tc>
      </w:tr>
    </w:tbl>
    <w:p w14:paraId="4196F35C" w14:textId="77777777" w:rsidR="008E3332" w:rsidRDefault="008E3332">
      <w:pPr>
        <w:widowControl/>
        <w:spacing w:after="120" w:line="360" w:lineRule="auto"/>
        <w:ind w:left="1560"/>
        <w:jc w:val="both"/>
        <w:rPr>
          <w:rFonts w:ascii="Calibri" w:eastAsia="Calibri" w:hAnsi="Calibri" w:cs="Calibri"/>
          <w:sz w:val="22"/>
        </w:rPr>
      </w:pPr>
    </w:p>
    <w:p w14:paraId="5702DDAC" w14:textId="77777777" w:rsidR="008E3332" w:rsidRDefault="00A84042">
      <w:pPr>
        <w:widowControl/>
        <w:numPr>
          <w:ilvl w:val="1"/>
          <w:numId w:val="6"/>
        </w:numPr>
        <w:spacing w:after="120" w:line="360" w:lineRule="auto"/>
        <w:jc w:val="both"/>
      </w:pPr>
      <w:r>
        <w:rPr>
          <w:sz w:val="22"/>
        </w:rPr>
        <w:t xml:space="preserve"> A necessidade de aquisição está fundamentada no </w:t>
      </w:r>
      <w:r>
        <w:rPr>
          <w:b/>
          <w:sz w:val="22"/>
        </w:rPr>
        <w:t>tópico I</w:t>
      </w:r>
      <w:r>
        <w:rPr>
          <w:sz w:val="22"/>
        </w:rPr>
        <w:t xml:space="preserve"> do Estudo Técnico Preliminar,</w:t>
      </w:r>
      <w:r>
        <w:rPr>
          <w:spacing w:val="-8"/>
          <w:sz w:val="22"/>
        </w:rPr>
        <w:t xml:space="preserve"> </w:t>
      </w:r>
      <w:r>
        <w:rPr>
          <w:sz w:val="22"/>
        </w:rPr>
        <w:t>que</w:t>
      </w:r>
      <w:r>
        <w:rPr>
          <w:spacing w:val="-6"/>
          <w:sz w:val="22"/>
        </w:rPr>
        <w:t xml:space="preserve"> </w:t>
      </w:r>
      <w:r>
        <w:rPr>
          <w:sz w:val="22"/>
        </w:rPr>
        <w:t>faz</w:t>
      </w:r>
      <w:r>
        <w:rPr>
          <w:spacing w:val="-7"/>
          <w:sz w:val="22"/>
        </w:rPr>
        <w:t xml:space="preserve"> </w:t>
      </w:r>
      <w:r>
        <w:rPr>
          <w:sz w:val="22"/>
        </w:rPr>
        <w:t>parte</w:t>
      </w:r>
      <w:r>
        <w:rPr>
          <w:spacing w:val="-8"/>
          <w:sz w:val="22"/>
        </w:rPr>
        <w:t xml:space="preserve"> </w:t>
      </w:r>
      <w:r>
        <w:rPr>
          <w:sz w:val="22"/>
        </w:rPr>
        <w:t>integrante</w:t>
      </w:r>
      <w:r>
        <w:rPr>
          <w:spacing w:val="-8"/>
          <w:sz w:val="22"/>
        </w:rPr>
        <w:t xml:space="preserve"> </w:t>
      </w:r>
      <w:r>
        <w:rPr>
          <w:sz w:val="22"/>
        </w:rPr>
        <w:t>deste</w:t>
      </w:r>
      <w:r>
        <w:rPr>
          <w:spacing w:val="-10"/>
          <w:sz w:val="22"/>
        </w:rPr>
        <w:t xml:space="preserve"> </w:t>
      </w:r>
      <w:r>
        <w:rPr>
          <w:sz w:val="22"/>
        </w:rPr>
        <w:t>Termo</w:t>
      </w:r>
      <w:r>
        <w:rPr>
          <w:spacing w:val="-6"/>
          <w:sz w:val="22"/>
        </w:rPr>
        <w:t xml:space="preserve"> </w:t>
      </w:r>
      <w:r>
        <w:rPr>
          <w:sz w:val="22"/>
        </w:rPr>
        <w:t>de</w:t>
      </w:r>
      <w:r>
        <w:rPr>
          <w:spacing w:val="-8"/>
          <w:sz w:val="22"/>
        </w:rPr>
        <w:t xml:space="preserve"> </w:t>
      </w:r>
      <w:r>
        <w:rPr>
          <w:sz w:val="22"/>
        </w:rPr>
        <w:t>Referência,</w:t>
      </w:r>
      <w:r>
        <w:rPr>
          <w:spacing w:val="-8"/>
          <w:sz w:val="22"/>
        </w:rPr>
        <w:t xml:space="preserve"> </w:t>
      </w:r>
      <w:r>
        <w:rPr>
          <w:sz w:val="22"/>
        </w:rPr>
        <w:t>constante</w:t>
      </w:r>
      <w:r>
        <w:rPr>
          <w:spacing w:val="-10"/>
          <w:sz w:val="22"/>
        </w:rPr>
        <w:t xml:space="preserve"> </w:t>
      </w:r>
      <w:r>
        <w:rPr>
          <w:sz w:val="22"/>
        </w:rPr>
        <w:t>em seu</w:t>
      </w:r>
      <w:r>
        <w:rPr>
          <w:spacing w:val="-5"/>
          <w:sz w:val="22"/>
        </w:rPr>
        <w:t xml:space="preserve"> </w:t>
      </w:r>
      <w:r>
        <w:rPr>
          <w:sz w:val="22"/>
        </w:rPr>
        <w:t>anexo</w:t>
      </w:r>
      <w:r>
        <w:rPr>
          <w:spacing w:val="-7"/>
          <w:sz w:val="22"/>
        </w:rPr>
        <w:t xml:space="preserve"> </w:t>
      </w:r>
      <w:r>
        <w:rPr>
          <w:sz w:val="22"/>
        </w:rPr>
        <w:t>I.</w:t>
      </w:r>
    </w:p>
    <w:tbl>
      <w:tblPr>
        <w:tblW w:w="8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8E3332" w14:paraId="06D974DA" w14:textId="77777777">
        <w:trPr>
          <w:trHeight w:hRule="exact" w:val="567"/>
        </w:trPr>
        <w:tc>
          <w:tcPr>
            <w:tcW w:w="8790" w:type="dxa"/>
          </w:tcPr>
          <w:p w14:paraId="23FEF3BE" w14:textId="77777777" w:rsidR="008E3332" w:rsidRDefault="00A84042">
            <w:pPr>
              <w:widowControl/>
              <w:numPr>
                <w:ilvl w:val="0"/>
                <w:numId w:val="6"/>
              </w:numPr>
              <w:spacing w:after="120" w:line="360" w:lineRule="auto"/>
              <w:jc w:val="center"/>
            </w:pPr>
            <w:r>
              <w:rPr>
                <w:rFonts w:ascii="Calibri" w:eastAsia="Calibri" w:hAnsi="Calibri" w:cs="Calibri"/>
                <w:b/>
                <w:sz w:val="22"/>
              </w:rPr>
              <w:t>Descrição da Solução.</w:t>
            </w:r>
          </w:p>
        </w:tc>
      </w:tr>
    </w:tbl>
    <w:p w14:paraId="5F6484D8" w14:textId="77777777" w:rsidR="008E3332" w:rsidRDefault="008E3332">
      <w:pPr>
        <w:widowControl/>
        <w:spacing w:after="120" w:line="360" w:lineRule="auto"/>
        <w:jc w:val="both"/>
        <w:rPr>
          <w:rFonts w:ascii="Calibri" w:eastAsia="Calibri" w:hAnsi="Calibri" w:cs="Calibri"/>
          <w:sz w:val="22"/>
        </w:rPr>
      </w:pPr>
      <w:bookmarkStart w:id="56" w:name="_Hlk163554209"/>
      <w:bookmarkEnd w:id="56"/>
    </w:p>
    <w:p w14:paraId="2E492E68" w14:textId="37A0C4B5" w:rsidR="008E3332" w:rsidRDefault="00A84042">
      <w:pPr>
        <w:widowControl/>
        <w:spacing w:after="120" w:line="360" w:lineRule="auto"/>
        <w:ind w:firstLine="1701"/>
        <w:jc w:val="both"/>
        <w:rPr>
          <w:rFonts w:ascii="Calibri" w:eastAsia="Calibri" w:hAnsi="Calibri" w:cs="Calibri"/>
          <w:spacing w:val="-2"/>
          <w:sz w:val="22"/>
        </w:rPr>
      </w:pPr>
      <w:r>
        <w:rPr>
          <w:b/>
          <w:sz w:val="22"/>
        </w:rPr>
        <w:t xml:space="preserve"> 3.1. </w:t>
      </w:r>
      <w:r>
        <w:rPr>
          <w:sz w:val="22"/>
        </w:rPr>
        <w:t xml:space="preserve"> A descrição da solução pretendida para a efetivação da contratação em pauta consta no </w:t>
      </w:r>
      <w:r>
        <w:rPr>
          <w:b/>
          <w:sz w:val="22"/>
        </w:rPr>
        <w:t>tópico VII</w:t>
      </w:r>
      <w:r>
        <w:rPr>
          <w:sz w:val="22"/>
        </w:rPr>
        <w:t xml:space="preserve"> do Estudo Técnico Preliminar </w:t>
      </w:r>
      <w:r w:rsidR="00FC7B81">
        <w:rPr>
          <w:sz w:val="22"/>
        </w:rPr>
        <w:t>que faz</w:t>
      </w:r>
      <w:r>
        <w:rPr>
          <w:sz w:val="22"/>
        </w:rPr>
        <w:t xml:space="preserve"> parte integrante deste Termo de Referência, em seu anexo I</w:t>
      </w:r>
      <w:r>
        <w:rPr>
          <w:rFonts w:ascii="Calibri" w:eastAsia="Calibri" w:hAnsi="Calibri" w:cs="Calibri"/>
          <w:spacing w:val="-2"/>
          <w:sz w:val="22"/>
        </w:rPr>
        <w:t>.</w:t>
      </w: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8E3332" w14:paraId="5CA33ED7" w14:textId="77777777">
        <w:trPr>
          <w:trHeight w:hRule="exact" w:val="567"/>
        </w:trPr>
        <w:tc>
          <w:tcPr>
            <w:tcW w:w="9030" w:type="dxa"/>
          </w:tcPr>
          <w:p w14:paraId="488620C0" w14:textId="77777777" w:rsidR="008E3332" w:rsidRDefault="00A84042">
            <w:pPr>
              <w:widowControl/>
              <w:spacing w:after="120" w:line="360" w:lineRule="auto"/>
              <w:jc w:val="center"/>
              <w:rPr>
                <w:rFonts w:ascii="Calibri" w:eastAsia="Calibri" w:hAnsi="Calibri" w:cs="Calibri"/>
                <w:b/>
                <w:sz w:val="22"/>
              </w:rPr>
            </w:pPr>
            <w:r>
              <w:rPr>
                <w:rFonts w:ascii="Calibri" w:eastAsia="Calibri" w:hAnsi="Calibri" w:cs="Calibri"/>
                <w:b/>
                <w:sz w:val="22"/>
              </w:rPr>
              <w:t>4. Requisitos da Contratação.</w:t>
            </w:r>
          </w:p>
        </w:tc>
      </w:tr>
    </w:tbl>
    <w:p w14:paraId="7DAE96D1" w14:textId="77777777" w:rsidR="008E3332" w:rsidRDefault="008E3332">
      <w:pPr>
        <w:widowControl/>
        <w:spacing w:after="120" w:line="360" w:lineRule="auto"/>
        <w:ind w:left="1701" w:firstLine="851"/>
        <w:jc w:val="both"/>
        <w:rPr>
          <w:rFonts w:ascii="Calibri" w:eastAsia="Calibri" w:hAnsi="Calibri" w:cs="Calibri"/>
          <w:b/>
          <w:sz w:val="22"/>
        </w:rPr>
      </w:pPr>
    </w:p>
    <w:p w14:paraId="2DDCD287" w14:textId="526EB646" w:rsidR="008E3332" w:rsidRDefault="00A84042">
      <w:pPr>
        <w:widowControl/>
        <w:numPr>
          <w:ilvl w:val="1"/>
          <w:numId w:val="10"/>
        </w:numPr>
        <w:spacing w:after="120" w:line="360" w:lineRule="auto"/>
        <w:jc w:val="both"/>
      </w:pPr>
      <w:r>
        <w:rPr>
          <w:sz w:val="22"/>
        </w:rPr>
        <w:t>Os requisitos para</w:t>
      </w:r>
      <w:r>
        <w:rPr>
          <w:color w:val="0D0D0D"/>
          <w:sz w:val="22"/>
          <w:shd w:val="clear" w:color="auto" w:fill="FFFFFF"/>
        </w:rPr>
        <w:t xml:space="preserve"> aquisição</w:t>
      </w:r>
      <w:r>
        <w:rPr>
          <w:rFonts w:ascii="Calibri" w:eastAsia="Calibri" w:hAnsi="Calibri" w:cs="Calibri"/>
          <w:sz w:val="22"/>
        </w:rPr>
        <w:t xml:space="preserve"> </w:t>
      </w:r>
      <w:r>
        <w:rPr>
          <w:color w:val="0D0D0D"/>
          <w:sz w:val="22"/>
          <w:shd w:val="clear" w:color="auto" w:fill="FFFFFF"/>
        </w:rPr>
        <w:t xml:space="preserve">de gêneros alimentícios destinados à composição de cestas básicas, a serem fornecidas às famílias atendidas pela assistência social, no âmbito da concessão de benefício eventual </w:t>
      </w:r>
      <w:r>
        <w:rPr>
          <w:sz w:val="22"/>
        </w:rPr>
        <w:t xml:space="preserve">se faz constante no </w:t>
      </w:r>
      <w:r>
        <w:rPr>
          <w:b/>
          <w:sz w:val="22"/>
        </w:rPr>
        <w:t>tópico III</w:t>
      </w:r>
      <w:r>
        <w:rPr>
          <w:sz w:val="22"/>
        </w:rPr>
        <w:t xml:space="preserve"> do Estudo Técnico Preliminar que faz parte integrante deste Termo de Referência em seu anexo I.</w:t>
      </w:r>
    </w:p>
    <w:p w14:paraId="0B854F9A" w14:textId="77777777" w:rsidR="008E3332" w:rsidRDefault="008E3332">
      <w:pPr>
        <w:widowControl/>
        <w:spacing w:after="120" w:line="360" w:lineRule="auto"/>
        <w:ind w:left="851"/>
        <w:rPr>
          <w:rFonts w:ascii="Calibri" w:eastAsia="Calibri" w:hAnsi="Calibri" w:cs="Calibri"/>
          <w:sz w:val="22"/>
        </w:rPr>
      </w:pP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8E3332" w14:paraId="2D1A84A0" w14:textId="77777777">
        <w:trPr>
          <w:trHeight w:hRule="exact" w:val="567"/>
        </w:trPr>
        <w:tc>
          <w:tcPr>
            <w:tcW w:w="8760" w:type="dxa"/>
          </w:tcPr>
          <w:p w14:paraId="144B7029" w14:textId="77777777" w:rsidR="008E3332" w:rsidRDefault="00A84042">
            <w:pPr>
              <w:widowControl/>
              <w:numPr>
                <w:ilvl w:val="0"/>
                <w:numId w:val="10"/>
              </w:numPr>
              <w:spacing w:after="120" w:line="360" w:lineRule="auto"/>
              <w:jc w:val="center"/>
            </w:pPr>
            <w:r>
              <w:rPr>
                <w:rFonts w:ascii="Calibri" w:eastAsia="Calibri" w:hAnsi="Calibri" w:cs="Calibri"/>
                <w:b/>
                <w:sz w:val="22"/>
              </w:rPr>
              <w:t>Da execução do objeto.</w:t>
            </w:r>
          </w:p>
        </w:tc>
      </w:tr>
    </w:tbl>
    <w:p w14:paraId="6D5EBCA6" w14:textId="77777777" w:rsidR="008E3332" w:rsidRDefault="008E3332">
      <w:pPr>
        <w:widowControl/>
        <w:spacing w:after="120" w:line="360" w:lineRule="auto"/>
        <w:ind w:left="1701"/>
        <w:jc w:val="both"/>
        <w:rPr>
          <w:rFonts w:ascii="Calibri" w:eastAsia="Calibri" w:hAnsi="Calibri" w:cs="Calibri"/>
          <w:sz w:val="22"/>
        </w:rPr>
      </w:pPr>
    </w:p>
    <w:p w14:paraId="667813EE" w14:textId="77777777" w:rsidR="008E3332" w:rsidRDefault="00A84042">
      <w:pPr>
        <w:widowControl/>
        <w:numPr>
          <w:ilvl w:val="1"/>
          <w:numId w:val="10"/>
        </w:numPr>
        <w:spacing w:after="120" w:line="360" w:lineRule="auto"/>
        <w:jc w:val="both"/>
      </w:pPr>
      <w:r>
        <w:rPr>
          <w:sz w:val="22"/>
        </w:rPr>
        <w:t>O setor responsável encaminhará o pedido ao fornecedor de acordo com a previsão de consumo e agendará a data para realização das entregas.</w:t>
      </w:r>
    </w:p>
    <w:p w14:paraId="27A17365" w14:textId="77777777" w:rsidR="008E3332" w:rsidRDefault="00A84042">
      <w:pPr>
        <w:widowControl/>
        <w:numPr>
          <w:ilvl w:val="1"/>
          <w:numId w:val="10"/>
        </w:numPr>
        <w:spacing w:after="120" w:line="360" w:lineRule="auto"/>
        <w:jc w:val="both"/>
      </w:pPr>
      <w:r>
        <w:rPr>
          <w:sz w:val="22"/>
        </w:rPr>
        <w:lastRenderedPageBreak/>
        <w:t xml:space="preserve">As regras relativas à entrega dos produtos encontram-se descritas no item </w:t>
      </w:r>
      <w:r>
        <w:rPr>
          <w:b/>
          <w:sz w:val="22"/>
        </w:rPr>
        <w:t>VII</w:t>
      </w:r>
      <w:r>
        <w:rPr>
          <w:sz w:val="22"/>
        </w:rPr>
        <w:t xml:space="preserve"> do Estudo Técnico Preliminar, anexo I deste Termo de Referência.</w:t>
      </w:r>
    </w:p>
    <w:p w14:paraId="77D4ACAD" w14:textId="77777777" w:rsidR="008E3332" w:rsidRDefault="00A84042">
      <w:pPr>
        <w:widowControl/>
        <w:numPr>
          <w:ilvl w:val="1"/>
          <w:numId w:val="10"/>
        </w:numPr>
        <w:spacing w:after="120" w:line="360" w:lineRule="auto"/>
        <w:jc w:val="both"/>
      </w:pPr>
      <w:r>
        <w:rPr>
          <w:sz w:val="22"/>
        </w:rPr>
        <w:t>Os produtos a serem entregues deverão estar acondicionados em embalagens adequadas à proteção e a integridade dos produtos.</w:t>
      </w:r>
    </w:p>
    <w:p w14:paraId="34F15186" w14:textId="77777777" w:rsidR="008E3332" w:rsidRDefault="00A84042">
      <w:pPr>
        <w:widowControl/>
        <w:numPr>
          <w:ilvl w:val="1"/>
          <w:numId w:val="10"/>
        </w:numPr>
        <w:spacing w:after="120" w:line="360" w:lineRule="auto"/>
        <w:jc w:val="both"/>
      </w:pPr>
      <w:r>
        <w:rPr>
          <w:sz w:val="22"/>
        </w:rPr>
        <w:t>Produtos fora das especificações técnicas ou em desacordo com as exigências contratuais serão considerados inaceitáveis e deverão ser substituídos no prazo de 1 (um dia) útil pela contratada</w:t>
      </w:r>
      <w:r>
        <w:rPr>
          <w:b/>
          <w:sz w:val="22"/>
        </w:rPr>
        <w:t xml:space="preserve">, sem ônus adicional </w:t>
      </w:r>
      <w:r>
        <w:rPr>
          <w:sz w:val="22"/>
        </w:rPr>
        <w:t>para a Administração, devido ao risco iminente à integridade física humana.</w:t>
      </w:r>
    </w:p>
    <w:p w14:paraId="28D15214" w14:textId="77777777" w:rsidR="008E3332" w:rsidRDefault="00A84042">
      <w:pPr>
        <w:widowControl/>
        <w:numPr>
          <w:ilvl w:val="1"/>
          <w:numId w:val="10"/>
        </w:numPr>
        <w:spacing w:after="120" w:line="360" w:lineRule="auto"/>
        <w:jc w:val="both"/>
      </w:pPr>
      <w:r>
        <w:rPr>
          <w:sz w:val="22"/>
        </w:rPr>
        <w:t>As entregas deverão ser realizadas ponto a ponto, nas casas dos benificiários, no Município de Taguaí/SP.</w:t>
      </w:r>
    </w:p>
    <w:p w14:paraId="01469F4A" w14:textId="77777777" w:rsidR="008E3332" w:rsidRDefault="00A84042">
      <w:pPr>
        <w:widowControl/>
        <w:numPr>
          <w:ilvl w:val="1"/>
          <w:numId w:val="10"/>
        </w:numPr>
        <w:spacing w:after="120" w:line="360" w:lineRule="auto"/>
        <w:jc w:val="both"/>
      </w:pPr>
      <w:r>
        <w:rPr>
          <w:sz w:val="22"/>
        </w:rPr>
        <w:t>As despesas com transportes, fretes, bem como qualquer outra relacionada à entrega do produto, será de total responsabilidade do fornecedor.</w:t>
      </w:r>
    </w:p>
    <w:p w14:paraId="0D597B14" w14:textId="77777777" w:rsidR="008E3332" w:rsidRDefault="00A84042">
      <w:pPr>
        <w:widowControl/>
        <w:numPr>
          <w:ilvl w:val="1"/>
          <w:numId w:val="10"/>
        </w:numPr>
        <w:spacing w:after="120" w:line="360" w:lineRule="auto"/>
        <w:jc w:val="both"/>
      </w:pPr>
      <w:r>
        <w:rPr>
          <w:sz w:val="22"/>
        </w:rPr>
        <w:t xml:space="preserve">Quanto à forma de recebimento e aos critérios de aceitação dos produtos, devem-se atentar ao seguinte: </w:t>
      </w:r>
    </w:p>
    <w:p w14:paraId="3CD373A7" w14:textId="77777777" w:rsidR="008E3332" w:rsidRDefault="00A84042">
      <w:pPr>
        <w:widowControl/>
        <w:numPr>
          <w:ilvl w:val="2"/>
          <w:numId w:val="10"/>
        </w:numPr>
        <w:spacing w:after="120" w:line="360" w:lineRule="auto"/>
        <w:jc w:val="both"/>
      </w:pPr>
      <w:r>
        <w:rPr>
          <w:sz w:val="22"/>
        </w:rPr>
        <w:t>O recebimento dos produtos será realizado na forma do inciso II do art. 140 da Lei nº. 14.133/2021, que compreende:</w:t>
      </w:r>
    </w:p>
    <w:p w14:paraId="1708944A" w14:textId="77777777" w:rsidR="008E3332" w:rsidRDefault="00A84042">
      <w:pPr>
        <w:widowControl/>
        <w:numPr>
          <w:ilvl w:val="2"/>
          <w:numId w:val="10"/>
        </w:numPr>
        <w:spacing w:after="120" w:line="360" w:lineRule="auto"/>
        <w:jc w:val="both"/>
      </w:pPr>
      <w:r>
        <w:rPr>
          <w:sz w:val="22"/>
        </w:rPr>
        <w:t>Provisoriamente, de forma sumária, pelo responsável por seu acompanhamento e fiscalização, mediante apresentação de nota fiscal, com verificação posterior da conformidade dos produtos e das entregas conforme as exigências editalícias</w:t>
      </w:r>
      <w:r>
        <w:rPr>
          <w:rFonts w:ascii="Calibri" w:eastAsia="Calibri" w:hAnsi="Calibri" w:cs="Calibri"/>
          <w:sz w:val="22"/>
        </w:rPr>
        <w:t>.</w:t>
      </w:r>
    </w:p>
    <w:p w14:paraId="3F2DA91C" w14:textId="77777777" w:rsidR="008E3332" w:rsidRDefault="00A84042">
      <w:pPr>
        <w:widowControl/>
        <w:numPr>
          <w:ilvl w:val="2"/>
          <w:numId w:val="10"/>
        </w:numPr>
        <w:spacing w:after="120" w:line="360" w:lineRule="auto"/>
        <w:jc w:val="both"/>
      </w:pPr>
      <w:r>
        <w:rPr>
          <w:sz w:val="22"/>
        </w:rPr>
        <w:t>Definitivamente, por servidor ou comissão designada pela autoridade competente, mediante apresentação de nota fiscal que comprove o atendimento às exigências editalícias, conforme disposto neste Termo de Referência.</w:t>
      </w:r>
    </w:p>
    <w:p w14:paraId="55BD62EC" w14:textId="77777777" w:rsidR="008E3332" w:rsidRDefault="00A84042">
      <w:pPr>
        <w:widowControl/>
        <w:numPr>
          <w:ilvl w:val="2"/>
          <w:numId w:val="10"/>
        </w:numPr>
        <w:spacing w:after="120" w:line="360" w:lineRule="auto"/>
        <w:jc w:val="both"/>
      </w:pPr>
      <w:r>
        <w:rPr>
          <w:sz w:val="22"/>
        </w:rPr>
        <w:t xml:space="preserve">As notas fiscais emitidas, de que trata os itens </w:t>
      </w:r>
      <w:r>
        <w:rPr>
          <w:b/>
          <w:sz w:val="22"/>
        </w:rPr>
        <w:t>5.7.2</w:t>
      </w:r>
      <w:r>
        <w:rPr>
          <w:sz w:val="22"/>
        </w:rPr>
        <w:t xml:space="preserve"> e </w:t>
      </w:r>
      <w:r>
        <w:rPr>
          <w:b/>
          <w:sz w:val="22"/>
        </w:rPr>
        <w:t>5.7.3</w:t>
      </w:r>
      <w:r>
        <w:rPr>
          <w:sz w:val="22"/>
        </w:rPr>
        <w:t xml:space="preserve"> deverão ser entregues ao departamento de compras, pelo fiscal do contrato após a conferência dos produtos entregues. </w:t>
      </w:r>
    </w:p>
    <w:p w14:paraId="5D88EA13" w14:textId="77777777" w:rsidR="008E3332" w:rsidRDefault="00A84042">
      <w:pPr>
        <w:widowControl/>
        <w:numPr>
          <w:ilvl w:val="2"/>
          <w:numId w:val="10"/>
        </w:numPr>
        <w:spacing w:after="120" w:line="360" w:lineRule="auto"/>
        <w:jc w:val="both"/>
      </w:pPr>
      <w:r>
        <w:rPr>
          <w:sz w:val="22"/>
        </w:rPr>
        <w:t xml:space="preserve">Os produtos a serem entregues e especificados na cláusula </w:t>
      </w:r>
      <w:r>
        <w:rPr>
          <w:b/>
          <w:sz w:val="22"/>
        </w:rPr>
        <w:t>1.2.</w:t>
      </w:r>
      <w:r>
        <w:rPr>
          <w:sz w:val="22"/>
        </w:rPr>
        <w:t xml:space="preserve"> deste Termo de Referência, deverão estar em perfeitas condições de utilização.</w:t>
      </w:r>
    </w:p>
    <w:p w14:paraId="6888BBC8" w14:textId="77777777" w:rsidR="008E3332" w:rsidRDefault="00A84042">
      <w:pPr>
        <w:widowControl/>
        <w:numPr>
          <w:ilvl w:val="2"/>
          <w:numId w:val="10"/>
        </w:numPr>
        <w:spacing w:after="120" w:line="360" w:lineRule="auto"/>
        <w:jc w:val="both"/>
      </w:pPr>
      <w:r>
        <w:rPr>
          <w:sz w:val="22"/>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6098E289" w14:textId="77777777" w:rsidR="008E3332" w:rsidRDefault="00A84042">
      <w:pPr>
        <w:widowControl/>
        <w:numPr>
          <w:ilvl w:val="2"/>
          <w:numId w:val="10"/>
        </w:numPr>
        <w:spacing w:after="120" w:line="360" w:lineRule="auto"/>
        <w:jc w:val="both"/>
      </w:pPr>
      <w:r>
        <w:rPr>
          <w:sz w:val="22"/>
        </w:rPr>
        <w:lastRenderedPageBreak/>
        <w:t xml:space="preserve">Independentemente da aceitação, o fornecedor garantirá a qualidade dos produtos entregues e estará obrigada a substituir aqueles que se apresentarem em desacordo com o estabelecido pela Administração Pública, no prazo descrito na cláusula </w:t>
      </w:r>
      <w:r>
        <w:rPr>
          <w:b/>
          <w:sz w:val="22"/>
        </w:rPr>
        <w:t>5.4</w:t>
      </w:r>
      <w:r>
        <w:rPr>
          <w:sz w:val="22"/>
        </w:rPr>
        <w:t xml:space="preserve"> deste Termo de Referência, contados da notificação emitida pelo setor responsável.</w:t>
      </w:r>
    </w:p>
    <w:p w14:paraId="64379DC6" w14:textId="77777777" w:rsidR="008E3332" w:rsidRDefault="00A84042">
      <w:pPr>
        <w:widowControl/>
        <w:numPr>
          <w:ilvl w:val="1"/>
          <w:numId w:val="10"/>
        </w:numPr>
        <w:spacing w:after="120" w:line="360" w:lineRule="auto"/>
        <w:jc w:val="both"/>
      </w:pPr>
      <w:r>
        <w:rPr>
          <w:sz w:val="22"/>
        </w:rPr>
        <w:t xml:space="preserve"> Todos os termos e parâmetros aceitos na execução contratual encontrar-se-ão estabelecidos nos documentos processuais: Estudo Técnico Preliminar, Termo de Referência, Edital, Instrumento de Contratação e Proposta de Preço, devendo as partes se orientarem por meio destes e da legislação vigente, a fim de garantir, não apenas a entrega inicial, mas também a manutenção e o suporte contínuos ao longo do ciclo de vida do produto.</w:t>
      </w:r>
    </w:p>
    <w:p w14:paraId="44ACA65F" w14:textId="77777777" w:rsidR="008E3332" w:rsidRDefault="00A84042">
      <w:pPr>
        <w:widowControl/>
        <w:numPr>
          <w:ilvl w:val="1"/>
          <w:numId w:val="10"/>
        </w:numPr>
        <w:spacing w:after="120" w:line="360" w:lineRule="auto"/>
        <w:jc w:val="both"/>
      </w:pPr>
      <w:r>
        <w:rPr>
          <w:sz w:val="22"/>
        </w:rPr>
        <w:t xml:space="preserve"> Não serão aceitos produtos cuja condições de integridade não estejam satisfatórias.</w:t>
      </w:r>
    </w:p>
    <w:p w14:paraId="2E776481" w14:textId="77777777" w:rsidR="008E3332" w:rsidRDefault="008E3332">
      <w:pPr>
        <w:widowControl/>
        <w:spacing w:after="120" w:line="360" w:lineRule="auto"/>
        <w:ind w:left="2564"/>
        <w:jc w:val="both"/>
        <w:rPr>
          <w:rFonts w:ascii="Calibri" w:eastAsia="Calibri" w:hAnsi="Calibri" w:cs="Calibri"/>
          <w:color w:val="FF0000"/>
          <w:sz w:val="22"/>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8E3332" w14:paraId="745B9D51" w14:textId="77777777">
        <w:trPr>
          <w:trHeight w:hRule="exact" w:val="567"/>
        </w:trPr>
        <w:tc>
          <w:tcPr>
            <w:tcW w:w="9030" w:type="dxa"/>
          </w:tcPr>
          <w:p w14:paraId="3557621C" w14:textId="77777777" w:rsidR="008E3332" w:rsidRDefault="00A84042">
            <w:pPr>
              <w:widowControl/>
              <w:numPr>
                <w:ilvl w:val="0"/>
                <w:numId w:val="10"/>
              </w:numPr>
              <w:spacing w:after="120" w:line="360" w:lineRule="auto"/>
              <w:jc w:val="center"/>
            </w:pPr>
            <w:r>
              <w:rPr>
                <w:rFonts w:ascii="Calibri" w:eastAsia="Calibri" w:hAnsi="Calibri" w:cs="Calibri"/>
                <w:b/>
                <w:sz w:val="22"/>
              </w:rPr>
              <w:t>Gestão do Contrato</w:t>
            </w:r>
          </w:p>
        </w:tc>
      </w:tr>
    </w:tbl>
    <w:p w14:paraId="79AF21C3" w14:textId="77777777" w:rsidR="008E3332" w:rsidRDefault="008E3332">
      <w:pPr>
        <w:widowControl/>
        <w:spacing w:after="120" w:line="360" w:lineRule="auto"/>
        <w:ind w:left="1701"/>
        <w:jc w:val="both"/>
        <w:rPr>
          <w:rFonts w:ascii="Calibri" w:eastAsia="Calibri" w:hAnsi="Calibri" w:cs="Calibri"/>
          <w:sz w:val="22"/>
        </w:rPr>
      </w:pPr>
    </w:p>
    <w:p w14:paraId="4EAF2110" w14:textId="77777777" w:rsidR="008E3332" w:rsidRDefault="00A84042">
      <w:pPr>
        <w:widowControl/>
        <w:numPr>
          <w:ilvl w:val="1"/>
          <w:numId w:val="10"/>
        </w:numPr>
        <w:spacing w:after="120" w:line="360" w:lineRule="auto"/>
        <w:jc w:val="both"/>
      </w:pPr>
      <w:r>
        <w:rPr>
          <w:sz w:val="22"/>
        </w:rPr>
        <w:t xml:space="preserve"> O</w:t>
      </w:r>
      <w:r>
        <w:rPr>
          <w:spacing w:val="-2"/>
          <w:sz w:val="22"/>
        </w:rPr>
        <w:t xml:space="preserve"> </w:t>
      </w:r>
      <w:r>
        <w:rPr>
          <w:sz w:val="22"/>
        </w:rPr>
        <w:t>contrato</w:t>
      </w:r>
      <w:r>
        <w:rPr>
          <w:spacing w:val="-1"/>
          <w:sz w:val="22"/>
        </w:rPr>
        <w:t xml:space="preserve"> </w:t>
      </w:r>
      <w:r>
        <w:rPr>
          <w:sz w:val="22"/>
        </w:rPr>
        <w:t>deverá</w:t>
      </w:r>
      <w:r>
        <w:rPr>
          <w:spacing w:val="-2"/>
          <w:sz w:val="22"/>
        </w:rPr>
        <w:t xml:space="preserve"> </w:t>
      </w:r>
      <w:r>
        <w:rPr>
          <w:sz w:val="22"/>
        </w:rPr>
        <w:t>ser</w:t>
      </w:r>
      <w:r>
        <w:rPr>
          <w:spacing w:val="-2"/>
          <w:sz w:val="22"/>
        </w:rPr>
        <w:t xml:space="preserve"> </w:t>
      </w:r>
      <w:r>
        <w:rPr>
          <w:sz w:val="22"/>
        </w:rPr>
        <w:t>executado</w:t>
      </w:r>
      <w:r>
        <w:rPr>
          <w:spacing w:val="-1"/>
          <w:sz w:val="22"/>
        </w:rPr>
        <w:t xml:space="preserve"> </w:t>
      </w:r>
      <w:r>
        <w:rPr>
          <w:sz w:val="22"/>
        </w:rPr>
        <w:t>fielmente</w:t>
      </w:r>
      <w:r>
        <w:rPr>
          <w:spacing w:val="-4"/>
          <w:sz w:val="22"/>
        </w:rPr>
        <w:t xml:space="preserve"> </w:t>
      </w:r>
      <w:r>
        <w:rPr>
          <w:sz w:val="22"/>
        </w:rPr>
        <w:t>pelas</w:t>
      </w:r>
      <w:r>
        <w:rPr>
          <w:spacing w:val="-2"/>
          <w:sz w:val="22"/>
        </w:rPr>
        <w:t xml:space="preserve"> </w:t>
      </w:r>
      <w:r>
        <w:rPr>
          <w:sz w:val="22"/>
        </w:rPr>
        <w:t>partes,</w:t>
      </w:r>
      <w:r>
        <w:rPr>
          <w:spacing w:val="-2"/>
          <w:sz w:val="22"/>
        </w:rPr>
        <w:t xml:space="preserve"> </w:t>
      </w:r>
      <w:r>
        <w:rPr>
          <w:sz w:val="22"/>
        </w:rPr>
        <w:t>de</w:t>
      </w:r>
      <w:r>
        <w:rPr>
          <w:spacing w:val="-2"/>
          <w:sz w:val="22"/>
        </w:rPr>
        <w:t xml:space="preserve"> </w:t>
      </w:r>
      <w:r>
        <w:rPr>
          <w:sz w:val="22"/>
        </w:rPr>
        <w:t>acordo</w:t>
      </w:r>
      <w:r>
        <w:rPr>
          <w:spacing w:val="-1"/>
          <w:sz w:val="22"/>
        </w:rPr>
        <w:t xml:space="preserve"> </w:t>
      </w:r>
      <w:r>
        <w:rPr>
          <w:sz w:val="22"/>
        </w:rPr>
        <w:t>com</w:t>
      </w:r>
      <w:r>
        <w:rPr>
          <w:spacing w:val="-4"/>
          <w:sz w:val="22"/>
        </w:rPr>
        <w:t xml:space="preserve"> </w:t>
      </w:r>
      <w:r>
        <w:rPr>
          <w:sz w:val="22"/>
        </w:rPr>
        <w:t>as cláusulas avençadas e as normas da Lei nº 14.133, de 2021, onde cada parte será responsável pelo seu cumprimento ou pelas consequências de sua omissão total ou parcial.</w:t>
      </w:r>
    </w:p>
    <w:p w14:paraId="2F9439F5" w14:textId="77777777" w:rsidR="008E3332" w:rsidRDefault="00A84042">
      <w:pPr>
        <w:widowControl/>
        <w:numPr>
          <w:ilvl w:val="1"/>
          <w:numId w:val="10"/>
        </w:numPr>
        <w:spacing w:after="120" w:line="360" w:lineRule="auto"/>
        <w:jc w:val="both"/>
      </w:pPr>
      <w:r>
        <w:rPr>
          <w:sz w:val="22"/>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648028FE" w14:textId="77777777" w:rsidR="008E3332" w:rsidRDefault="00A84042">
      <w:pPr>
        <w:widowControl/>
        <w:numPr>
          <w:ilvl w:val="1"/>
          <w:numId w:val="10"/>
        </w:numPr>
        <w:spacing w:after="120" w:line="360" w:lineRule="auto"/>
        <w:jc w:val="both"/>
      </w:pPr>
      <w:r>
        <w:rPr>
          <w:sz w:val="22"/>
        </w:rPr>
        <w:t xml:space="preserve"> A contratante poderá convocar o representante do fornecedor para adoção de providências que devam ser cumpridas de imediato.</w:t>
      </w:r>
    </w:p>
    <w:p w14:paraId="23B192EF" w14:textId="77777777" w:rsidR="008E3332" w:rsidRDefault="00A84042">
      <w:pPr>
        <w:widowControl/>
        <w:numPr>
          <w:ilvl w:val="1"/>
          <w:numId w:val="10"/>
        </w:numPr>
        <w:spacing w:after="120" w:line="360" w:lineRule="auto"/>
        <w:jc w:val="both"/>
      </w:pPr>
      <w:r>
        <w:rPr>
          <w:sz w:val="22"/>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6E5E9B8F" w14:textId="77777777" w:rsidR="008E3332" w:rsidRDefault="00A84042">
      <w:pPr>
        <w:widowControl/>
        <w:numPr>
          <w:ilvl w:val="1"/>
          <w:numId w:val="10"/>
        </w:numPr>
        <w:spacing w:after="120" w:line="360" w:lineRule="auto"/>
        <w:jc w:val="both"/>
      </w:pPr>
      <w:r>
        <w:rPr>
          <w:sz w:val="22"/>
        </w:rPr>
        <w:lastRenderedPageBreak/>
        <w:t xml:space="preserve"> Deverão ser observadas as disposições a seguir sobre a fiscalização do instrumento de contratação:</w:t>
      </w:r>
    </w:p>
    <w:p w14:paraId="3E82BAC1" w14:textId="77777777" w:rsidR="008E3332" w:rsidRDefault="00A84042">
      <w:pPr>
        <w:widowControl/>
        <w:numPr>
          <w:ilvl w:val="2"/>
          <w:numId w:val="10"/>
        </w:numPr>
        <w:spacing w:after="120" w:line="360" w:lineRule="auto"/>
        <w:jc w:val="both"/>
      </w:pPr>
      <w:r>
        <w:rPr>
          <w:sz w:val="22"/>
        </w:rPr>
        <w:t>A</w:t>
      </w:r>
      <w:r>
        <w:rPr>
          <w:spacing w:val="-10"/>
          <w:sz w:val="22"/>
        </w:rPr>
        <w:t xml:space="preserve"> </w:t>
      </w:r>
      <w:r>
        <w:rPr>
          <w:sz w:val="22"/>
        </w:rPr>
        <w:t>execução</w:t>
      </w:r>
      <w:r>
        <w:rPr>
          <w:spacing w:val="-8"/>
          <w:sz w:val="22"/>
        </w:rPr>
        <w:t xml:space="preserve"> </w:t>
      </w:r>
      <w:r>
        <w:rPr>
          <w:sz w:val="22"/>
        </w:rPr>
        <w:t>do</w:t>
      </w:r>
      <w:r>
        <w:rPr>
          <w:spacing w:val="-8"/>
          <w:sz w:val="22"/>
        </w:rPr>
        <w:t xml:space="preserve"> </w:t>
      </w:r>
      <w:r>
        <w:rPr>
          <w:sz w:val="22"/>
        </w:rPr>
        <w:t>contrato</w:t>
      </w:r>
      <w:r>
        <w:rPr>
          <w:spacing w:val="-8"/>
          <w:sz w:val="22"/>
        </w:rPr>
        <w:t xml:space="preserve"> </w:t>
      </w:r>
      <w:r>
        <w:rPr>
          <w:sz w:val="22"/>
        </w:rPr>
        <w:t>deverá</w:t>
      </w:r>
      <w:r>
        <w:rPr>
          <w:spacing w:val="-8"/>
          <w:sz w:val="22"/>
        </w:rPr>
        <w:t xml:space="preserve"> </w:t>
      </w:r>
      <w:r>
        <w:rPr>
          <w:sz w:val="22"/>
        </w:rPr>
        <w:t>ser</w:t>
      </w:r>
      <w:r>
        <w:rPr>
          <w:spacing w:val="-8"/>
          <w:sz w:val="22"/>
        </w:rPr>
        <w:t xml:space="preserve"> </w:t>
      </w:r>
      <w:r>
        <w:rPr>
          <w:sz w:val="22"/>
        </w:rPr>
        <w:t>acompanhada</w:t>
      </w:r>
      <w:r>
        <w:rPr>
          <w:spacing w:val="-8"/>
          <w:sz w:val="22"/>
        </w:rPr>
        <w:t xml:space="preserve"> </w:t>
      </w:r>
      <w:r>
        <w:rPr>
          <w:sz w:val="22"/>
        </w:rPr>
        <w:t>e</w:t>
      </w:r>
      <w:r>
        <w:rPr>
          <w:spacing w:val="-8"/>
          <w:sz w:val="22"/>
        </w:rPr>
        <w:t xml:space="preserve"> </w:t>
      </w:r>
      <w:r>
        <w:rPr>
          <w:sz w:val="22"/>
        </w:rPr>
        <w:t>fiscalizada</w:t>
      </w:r>
      <w:r>
        <w:rPr>
          <w:spacing w:val="-8"/>
          <w:sz w:val="22"/>
        </w:rPr>
        <w:t xml:space="preserve"> </w:t>
      </w:r>
      <w:r>
        <w:rPr>
          <w:sz w:val="22"/>
        </w:rPr>
        <w:t>pelo fiscal do contrato, ou pelos respectivos substitutos conforme o disposto no art. 117, caput, da Lei nº 14.133, de 2021.</w:t>
      </w:r>
    </w:p>
    <w:p w14:paraId="3843570E" w14:textId="77777777" w:rsidR="008E3332" w:rsidRDefault="00A84042">
      <w:pPr>
        <w:widowControl/>
        <w:numPr>
          <w:ilvl w:val="2"/>
          <w:numId w:val="10"/>
        </w:numPr>
        <w:spacing w:after="120" w:line="360" w:lineRule="auto"/>
        <w:jc w:val="both"/>
      </w:pPr>
      <w:r>
        <w:rPr>
          <w:sz w:val="22"/>
        </w:rPr>
        <w:t>O</w:t>
      </w:r>
      <w:r>
        <w:rPr>
          <w:spacing w:val="-1"/>
          <w:sz w:val="22"/>
        </w:rPr>
        <w:t xml:space="preserve"> </w:t>
      </w:r>
      <w:r>
        <w:rPr>
          <w:sz w:val="22"/>
        </w:rPr>
        <w:t>fiscal</w:t>
      </w:r>
      <w:r>
        <w:rPr>
          <w:spacing w:val="-3"/>
          <w:sz w:val="22"/>
        </w:rPr>
        <w:t xml:space="preserve"> </w:t>
      </w:r>
      <w:r>
        <w:rPr>
          <w:sz w:val="22"/>
        </w:rPr>
        <w:t>do contrato</w:t>
      </w:r>
      <w:r>
        <w:rPr>
          <w:spacing w:val="-3"/>
          <w:sz w:val="22"/>
        </w:rPr>
        <w:t xml:space="preserve"> </w:t>
      </w:r>
      <w:r>
        <w:rPr>
          <w:sz w:val="22"/>
        </w:rPr>
        <w:t>acompanhará</w:t>
      </w:r>
      <w:r>
        <w:rPr>
          <w:spacing w:val="-1"/>
          <w:sz w:val="22"/>
        </w:rPr>
        <w:t xml:space="preserve"> </w:t>
      </w:r>
      <w:r>
        <w:rPr>
          <w:sz w:val="22"/>
        </w:rPr>
        <w:t>a</w:t>
      </w:r>
      <w:r>
        <w:rPr>
          <w:spacing w:val="-1"/>
          <w:sz w:val="22"/>
        </w:rPr>
        <w:t xml:space="preserve"> </w:t>
      </w:r>
      <w:r>
        <w:rPr>
          <w:sz w:val="22"/>
        </w:rPr>
        <w:t>execução</w:t>
      </w:r>
      <w:r>
        <w:rPr>
          <w:spacing w:val="-2"/>
          <w:sz w:val="22"/>
        </w:rPr>
        <w:t xml:space="preserve"> </w:t>
      </w:r>
      <w:r>
        <w:rPr>
          <w:sz w:val="22"/>
        </w:rPr>
        <w:t>do</w:t>
      </w:r>
      <w:r>
        <w:rPr>
          <w:spacing w:val="-1"/>
          <w:sz w:val="22"/>
        </w:rPr>
        <w:t xml:space="preserve"> </w:t>
      </w:r>
      <w:r>
        <w:rPr>
          <w:sz w:val="22"/>
        </w:rPr>
        <w:t>contrato</w:t>
      </w:r>
      <w:r>
        <w:rPr>
          <w:spacing w:val="-4"/>
          <w:sz w:val="22"/>
        </w:rPr>
        <w:t xml:space="preserve"> </w:t>
      </w:r>
      <w:r>
        <w:rPr>
          <w:sz w:val="22"/>
        </w:rPr>
        <w:t>velando para</w:t>
      </w:r>
      <w:r>
        <w:rPr>
          <w:spacing w:val="-10"/>
          <w:sz w:val="22"/>
        </w:rPr>
        <w:t xml:space="preserve"> </w:t>
      </w:r>
      <w:r>
        <w:rPr>
          <w:sz w:val="22"/>
        </w:rPr>
        <w:t>que</w:t>
      </w:r>
      <w:r>
        <w:rPr>
          <w:spacing w:val="-9"/>
          <w:sz w:val="22"/>
        </w:rPr>
        <w:t xml:space="preserve"> </w:t>
      </w:r>
      <w:r>
        <w:rPr>
          <w:sz w:val="22"/>
        </w:rPr>
        <w:t>sejam</w:t>
      </w:r>
      <w:r>
        <w:rPr>
          <w:spacing w:val="-9"/>
          <w:sz w:val="22"/>
        </w:rPr>
        <w:t xml:space="preserve"> </w:t>
      </w:r>
      <w:r>
        <w:rPr>
          <w:sz w:val="22"/>
        </w:rPr>
        <w:t>cumpridas</w:t>
      </w:r>
      <w:r>
        <w:rPr>
          <w:spacing w:val="-12"/>
          <w:sz w:val="22"/>
        </w:rPr>
        <w:t xml:space="preserve"> </w:t>
      </w:r>
      <w:r>
        <w:rPr>
          <w:sz w:val="22"/>
        </w:rPr>
        <w:t>todas</w:t>
      </w:r>
      <w:r>
        <w:rPr>
          <w:spacing w:val="-11"/>
          <w:sz w:val="22"/>
        </w:rPr>
        <w:t xml:space="preserve"> </w:t>
      </w:r>
      <w:r>
        <w:rPr>
          <w:sz w:val="22"/>
        </w:rPr>
        <w:t>as</w:t>
      </w:r>
      <w:r>
        <w:rPr>
          <w:spacing w:val="-9"/>
          <w:sz w:val="22"/>
        </w:rPr>
        <w:t xml:space="preserve"> </w:t>
      </w:r>
      <w:r>
        <w:rPr>
          <w:sz w:val="22"/>
        </w:rPr>
        <w:t>condições</w:t>
      </w:r>
      <w:r>
        <w:rPr>
          <w:spacing w:val="-11"/>
          <w:sz w:val="22"/>
        </w:rPr>
        <w:t xml:space="preserve"> </w:t>
      </w:r>
      <w:r>
        <w:rPr>
          <w:sz w:val="22"/>
        </w:rPr>
        <w:t>nele</w:t>
      </w:r>
      <w:r>
        <w:rPr>
          <w:spacing w:val="-11"/>
          <w:sz w:val="22"/>
        </w:rPr>
        <w:t xml:space="preserve"> </w:t>
      </w:r>
      <w:r>
        <w:rPr>
          <w:sz w:val="22"/>
        </w:rPr>
        <w:t>estabelecidas,</w:t>
      </w:r>
      <w:r>
        <w:rPr>
          <w:spacing w:val="-13"/>
          <w:sz w:val="22"/>
        </w:rPr>
        <w:t xml:space="preserve"> </w:t>
      </w:r>
      <w:r>
        <w:rPr>
          <w:sz w:val="22"/>
        </w:rPr>
        <w:t>de</w:t>
      </w:r>
      <w:r>
        <w:rPr>
          <w:spacing w:val="-10"/>
          <w:sz w:val="22"/>
        </w:rPr>
        <w:t xml:space="preserve"> </w:t>
      </w:r>
      <w:r>
        <w:rPr>
          <w:sz w:val="22"/>
        </w:rPr>
        <w:t>modo</w:t>
      </w:r>
      <w:r>
        <w:rPr>
          <w:spacing w:val="-11"/>
          <w:sz w:val="22"/>
        </w:rPr>
        <w:t xml:space="preserve"> </w:t>
      </w:r>
      <w:r>
        <w:rPr>
          <w:sz w:val="22"/>
        </w:rPr>
        <w:t>a</w:t>
      </w:r>
      <w:r>
        <w:rPr>
          <w:spacing w:val="-11"/>
          <w:sz w:val="22"/>
        </w:rPr>
        <w:t xml:space="preserve"> </w:t>
      </w:r>
      <w:r>
        <w:rPr>
          <w:sz w:val="22"/>
        </w:rPr>
        <w:t>assegurar</w:t>
      </w:r>
      <w:r>
        <w:rPr>
          <w:spacing w:val="-9"/>
          <w:sz w:val="22"/>
        </w:rPr>
        <w:t xml:space="preserve"> </w:t>
      </w:r>
      <w:r>
        <w:rPr>
          <w:sz w:val="22"/>
        </w:rPr>
        <w:t>os</w:t>
      </w:r>
      <w:r>
        <w:rPr>
          <w:spacing w:val="-13"/>
          <w:sz w:val="22"/>
        </w:rPr>
        <w:t xml:space="preserve"> </w:t>
      </w:r>
      <w:r>
        <w:rPr>
          <w:sz w:val="22"/>
        </w:rPr>
        <w:t xml:space="preserve">melhores resultados para a Administração </w:t>
      </w:r>
    </w:p>
    <w:p w14:paraId="0A6F7EDE" w14:textId="77777777" w:rsidR="008E3332" w:rsidRDefault="00A84042">
      <w:pPr>
        <w:widowControl/>
        <w:numPr>
          <w:ilvl w:val="2"/>
          <w:numId w:val="10"/>
        </w:numPr>
        <w:spacing w:after="120" w:line="360" w:lineRule="auto"/>
        <w:jc w:val="both"/>
      </w:pPr>
      <w:r>
        <w:rPr>
          <w:sz w:val="22"/>
        </w:rPr>
        <w:t>Diante do descumprimento das obrigações contratuais, o fiscal administrativo do contrato atuará tempestivamente na solução do problema, reportando ao gestor do contrato para que tome as providências cabíveis, quando ultrapassar a sua competência.</w:t>
      </w:r>
    </w:p>
    <w:p w14:paraId="7262C8C3" w14:textId="77777777" w:rsidR="008E3332" w:rsidRDefault="00A84042">
      <w:pPr>
        <w:widowControl/>
        <w:numPr>
          <w:ilvl w:val="1"/>
          <w:numId w:val="10"/>
        </w:numPr>
        <w:spacing w:after="120" w:line="360" w:lineRule="auto"/>
        <w:jc w:val="both"/>
      </w:pPr>
      <w:r>
        <w:rPr>
          <w:sz w:val="22"/>
        </w:rPr>
        <w:t>Referente à Gestão do Contrato ou do instrumento equivalente, deverão ser observadas as seguintes diligências:</w:t>
      </w:r>
    </w:p>
    <w:p w14:paraId="52BCD0EF" w14:textId="77777777" w:rsidR="008E3332" w:rsidRDefault="00A84042">
      <w:pPr>
        <w:widowControl/>
        <w:numPr>
          <w:ilvl w:val="2"/>
          <w:numId w:val="10"/>
        </w:numPr>
        <w:spacing w:after="120" w:line="360" w:lineRule="auto"/>
        <w:jc w:val="both"/>
      </w:pPr>
      <w:r>
        <w:rPr>
          <w:sz w:val="22"/>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30A83079" w14:textId="77777777" w:rsidR="008E3332" w:rsidRDefault="00A84042">
      <w:pPr>
        <w:widowControl/>
        <w:numPr>
          <w:ilvl w:val="2"/>
          <w:numId w:val="10"/>
        </w:numPr>
        <w:spacing w:after="120" w:line="360" w:lineRule="auto"/>
        <w:jc w:val="both"/>
      </w:pPr>
      <w:r>
        <w:rPr>
          <w:sz w:val="22"/>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3F586F05" w14:textId="77777777" w:rsidR="008E3332" w:rsidRDefault="00A84042">
      <w:pPr>
        <w:widowControl/>
        <w:numPr>
          <w:ilvl w:val="2"/>
          <w:numId w:val="10"/>
        </w:numPr>
        <w:spacing w:after="120" w:line="360" w:lineRule="auto"/>
        <w:jc w:val="both"/>
      </w:pPr>
      <w:r>
        <w:rPr>
          <w:sz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EA7DD38" w14:textId="77777777" w:rsidR="008E3332" w:rsidRDefault="00A84042">
      <w:pPr>
        <w:widowControl/>
        <w:numPr>
          <w:ilvl w:val="2"/>
          <w:numId w:val="10"/>
        </w:numPr>
        <w:spacing w:after="120" w:line="360" w:lineRule="auto"/>
        <w:jc w:val="both"/>
      </w:pPr>
      <w:r>
        <w:rPr>
          <w:sz w:val="22"/>
        </w:rPr>
        <w:t>O gestor do contrato deverá enviar a documentação pertinente ao setor de contratos para a formalização dos procedimentos de liquidação e pagamento, no valor dimensionado pela fiscalização e gestão nos termos do contrato.</w:t>
      </w:r>
    </w:p>
    <w:p w14:paraId="48DE9558" w14:textId="77777777" w:rsidR="008E3332" w:rsidRDefault="008E3332">
      <w:pPr>
        <w:widowControl/>
        <w:spacing w:after="120" w:line="360" w:lineRule="auto"/>
        <w:ind w:left="1701"/>
        <w:jc w:val="both"/>
        <w:rPr>
          <w:rFonts w:ascii="Calibri" w:eastAsia="Calibri" w:hAnsi="Calibri" w:cs="Calibri"/>
          <w:color w:val="FF0000"/>
          <w:sz w:val="22"/>
        </w:rPr>
      </w:pP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8E3332" w14:paraId="0767911E" w14:textId="77777777">
        <w:trPr>
          <w:trHeight w:hRule="exact" w:val="567"/>
        </w:trPr>
        <w:tc>
          <w:tcPr>
            <w:tcW w:w="8775" w:type="dxa"/>
          </w:tcPr>
          <w:p w14:paraId="1E142F4E" w14:textId="77777777" w:rsidR="008E3332" w:rsidRDefault="00A84042">
            <w:pPr>
              <w:widowControl/>
              <w:numPr>
                <w:ilvl w:val="0"/>
                <w:numId w:val="10"/>
              </w:numPr>
              <w:spacing w:after="120" w:line="360" w:lineRule="auto"/>
              <w:jc w:val="center"/>
            </w:pPr>
            <w:r>
              <w:rPr>
                <w:rFonts w:ascii="Calibri" w:eastAsia="Calibri" w:hAnsi="Calibri" w:cs="Calibri"/>
                <w:b/>
                <w:sz w:val="22"/>
              </w:rPr>
              <w:lastRenderedPageBreak/>
              <w:t>Critérios de Medição e Pagamento.</w:t>
            </w:r>
          </w:p>
        </w:tc>
      </w:tr>
    </w:tbl>
    <w:p w14:paraId="2B36CDD8" w14:textId="77777777" w:rsidR="008E3332" w:rsidRDefault="008E3332">
      <w:pPr>
        <w:widowControl/>
        <w:spacing w:after="120" w:line="360" w:lineRule="auto"/>
        <w:ind w:firstLine="1701"/>
        <w:jc w:val="both"/>
        <w:rPr>
          <w:rFonts w:ascii="Calibri" w:eastAsia="Calibri" w:hAnsi="Calibri" w:cs="Calibri"/>
          <w:sz w:val="22"/>
        </w:rPr>
      </w:pPr>
    </w:p>
    <w:p w14:paraId="708395CE" w14:textId="77777777" w:rsidR="008E3332" w:rsidRDefault="00A84042">
      <w:pPr>
        <w:widowControl/>
        <w:numPr>
          <w:ilvl w:val="1"/>
          <w:numId w:val="7"/>
        </w:numPr>
        <w:spacing w:after="120" w:line="360" w:lineRule="auto"/>
        <w:jc w:val="both"/>
      </w:pPr>
      <w:r>
        <w:rPr>
          <w:sz w:val="22"/>
        </w:rPr>
        <w:t xml:space="preserve"> Recebimento Provisório:</w:t>
      </w:r>
    </w:p>
    <w:p w14:paraId="031704D6" w14:textId="77777777" w:rsidR="008E3332" w:rsidRDefault="00A84042">
      <w:pPr>
        <w:widowControl/>
        <w:numPr>
          <w:ilvl w:val="2"/>
          <w:numId w:val="7"/>
        </w:numPr>
        <w:spacing w:after="120" w:line="360" w:lineRule="auto"/>
        <w:jc w:val="both"/>
      </w:pPr>
      <w:r>
        <w:rPr>
          <w:sz w:val="22"/>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2521491B" w14:textId="77777777" w:rsidR="008E3332" w:rsidRDefault="00A84042">
      <w:pPr>
        <w:widowControl/>
        <w:numPr>
          <w:ilvl w:val="1"/>
          <w:numId w:val="7"/>
        </w:numPr>
        <w:spacing w:after="120" w:line="360" w:lineRule="auto"/>
        <w:jc w:val="both"/>
      </w:pPr>
      <w:r>
        <w:rPr>
          <w:sz w:val="22"/>
        </w:rPr>
        <w:t xml:space="preserve"> Rejeição dos Produtos:</w:t>
      </w:r>
    </w:p>
    <w:p w14:paraId="08FE4F9B" w14:textId="6997A5A7" w:rsidR="008E3332" w:rsidRDefault="00A84042">
      <w:pPr>
        <w:widowControl/>
        <w:numPr>
          <w:ilvl w:val="2"/>
          <w:numId w:val="7"/>
        </w:numPr>
        <w:spacing w:after="120" w:line="360" w:lineRule="auto"/>
        <w:jc w:val="both"/>
      </w:pPr>
      <w:r>
        <w:rPr>
          <w:sz w:val="22"/>
        </w:rPr>
        <w:t>Os produtos poderão ser rejeitados, tanto integralmente quanto parcialmente, inclusive antes do recebimento provisório, caso não estejam em conformidade com as especificações detalhadas no Termo de Referência e na proposta apresentada.</w:t>
      </w:r>
    </w:p>
    <w:p w14:paraId="1F4099AB" w14:textId="77777777" w:rsidR="008E3332" w:rsidRDefault="00A84042">
      <w:pPr>
        <w:widowControl/>
        <w:numPr>
          <w:ilvl w:val="2"/>
          <w:numId w:val="7"/>
        </w:numPr>
        <w:spacing w:after="120" w:line="360" w:lineRule="auto"/>
        <w:jc w:val="both"/>
      </w:pPr>
      <w:r>
        <w:rPr>
          <w:sz w:val="22"/>
        </w:rPr>
        <w:t>Nesse cenário, é obrigatória a substituição por produtos adequados,</w:t>
      </w:r>
      <w:r>
        <w:rPr>
          <w:spacing w:val="-3"/>
          <w:sz w:val="22"/>
        </w:rPr>
        <w:t xml:space="preserve"> </w:t>
      </w:r>
      <w:r>
        <w:rPr>
          <w:sz w:val="22"/>
        </w:rPr>
        <w:t>realizada pelo</w:t>
      </w:r>
      <w:r>
        <w:rPr>
          <w:spacing w:val="-3"/>
          <w:sz w:val="22"/>
        </w:rPr>
        <w:t xml:space="preserve"> </w:t>
      </w:r>
      <w:r>
        <w:rPr>
          <w:sz w:val="22"/>
        </w:rPr>
        <w:t>fornecedor</w:t>
      </w:r>
      <w:r>
        <w:rPr>
          <w:spacing w:val="-4"/>
          <w:sz w:val="22"/>
        </w:rPr>
        <w:t xml:space="preserve"> </w:t>
      </w:r>
      <w:r>
        <w:rPr>
          <w:sz w:val="22"/>
        </w:rPr>
        <w:t xml:space="preserve">contratado, no prazo estipulado na cláusula </w:t>
      </w:r>
      <w:r>
        <w:rPr>
          <w:b/>
          <w:sz w:val="22"/>
        </w:rPr>
        <w:t>5.4</w:t>
      </w:r>
      <w:r>
        <w:rPr>
          <w:sz w:val="22"/>
        </w:rPr>
        <w:t xml:space="preserve"> deste</w:t>
      </w:r>
      <w:r>
        <w:rPr>
          <w:spacing w:val="-3"/>
          <w:sz w:val="22"/>
        </w:rPr>
        <w:t xml:space="preserve"> </w:t>
      </w:r>
      <w:r>
        <w:rPr>
          <w:sz w:val="22"/>
        </w:rPr>
        <w:t>termo</w:t>
      </w:r>
      <w:r>
        <w:rPr>
          <w:spacing w:val="-1"/>
          <w:sz w:val="22"/>
        </w:rPr>
        <w:t xml:space="preserve"> </w:t>
      </w:r>
      <w:r>
        <w:rPr>
          <w:sz w:val="22"/>
        </w:rPr>
        <w:t xml:space="preserve">de </w:t>
      </w:r>
      <w:r>
        <w:rPr>
          <w:spacing w:val="-2"/>
          <w:sz w:val="22"/>
        </w:rPr>
        <w:t>referência.</w:t>
      </w:r>
    </w:p>
    <w:p w14:paraId="0C53FCFB" w14:textId="77777777" w:rsidR="008E3332" w:rsidRDefault="00A84042">
      <w:pPr>
        <w:widowControl/>
        <w:numPr>
          <w:ilvl w:val="1"/>
          <w:numId w:val="7"/>
        </w:numPr>
        <w:spacing w:after="120" w:line="360" w:lineRule="auto"/>
        <w:jc w:val="both"/>
      </w:pPr>
      <w:r>
        <w:rPr>
          <w:sz w:val="22"/>
        </w:rPr>
        <w:t>Recebimento Definitivo:</w:t>
      </w:r>
    </w:p>
    <w:p w14:paraId="0D1CE415" w14:textId="77777777" w:rsidR="008E3332" w:rsidRDefault="00A84042">
      <w:pPr>
        <w:widowControl/>
        <w:numPr>
          <w:ilvl w:val="2"/>
          <w:numId w:val="7"/>
        </w:numPr>
        <w:spacing w:after="120" w:line="360" w:lineRule="auto"/>
        <w:jc w:val="both"/>
      </w:pPr>
      <w:r>
        <w:rPr>
          <w:sz w:val="22"/>
        </w:rPr>
        <w:t>O recebimento definitivo ocorrerá no prazo de 1 (um) dia útil, a contar do recebimento da nota fiscal pela Administração, após a verificação da qualidade e quantidade dos produtos entregues.</w:t>
      </w:r>
    </w:p>
    <w:p w14:paraId="2866A444" w14:textId="77777777" w:rsidR="008E3332" w:rsidRDefault="00A84042">
      <w:pPr>
        <w:widowControl/>
        <w:numPr>
          <w:ilvl w:val="1"/>
          <w:numId w:val="7"/>
        </w:numPr>
        <w:spacing w:after="120" w:line="360" w:lineRule="auto"/>
        <w:jc w:val="both"/>
      </w:pPr>
      <w:r>
        <w:rPr>
          <w:sz w:val="22"/>
        </w:rPr>
        <w:t xml:space="preserve"> Prorrogação do Prazo de Recebimento:</w:t>
      </w:r>
    </w:p>
    <w:p w14:paraId="04B885BF" w14:textId="77777777" w:rsidR="008E3332" w:rsidRDefault="00A84042">
      <w:pPr>
        <w:widowControl/>
        <w:numPr>
          <w:ilvl w:val="2"/>
          <w:numId w:val="7"/>
        </w:numPr>
        <w:spacing w:after="120" w:line="360" w:lineRule="auto"/>
        <w:jc w:val="both"/>
      </w:pPr>
      <w:r>
        <w:rPr>
          <w:sz w:val="22"/>
        </w:rPr>
        <w:t>O prazo para recebimento definitivo poderá ser excepcionalmente prorrogado, de forma justificada, por igual período, quando houver necessidade de diligências para a aferição do atendimento das exigências editalícias.</w:t>
      </w:r>
    </w:p>
    <w:p w14:paraId="35EF96FA" w14:textId="77777777" w:rsidR="008E3332" w:rsidRDefault="00A84042">
      <w:pPr>
        <w:widowControl/>
        <w:numPr>
          <w:ilvl w:val="1"/>
          <w:numId w:val="7"/>
        </w:numPr>
        <w:spacing w:after="120" w:line="360" w:lineRule="auto"/>
        <w:jc w:val="both"/>
      </w:pPr>
      <w:r>
        <w:rPr>
          <w:sz w:val="22"/>
        </w:rPr>
        <w:t xml:space="preserve"> Controvérsias na Execução do Objeto:</w:t>
      </w:r>
    </w:p>
    <w:p w14:paraId="437FBD33" w14:textId="77777777" w:rsidR="008E3332" w:rsidRDefault="00A84042">
      <w:pPr>
        <w:widowControl/>
        <w:numPr>
          <w:ilvl w:val="2"/>
          <w:numId w:val="7"/>
        </w:numPr>
        <w:spacing w:after="120" w:line="360" w:lineRule="auto"/>
        <w:jc w:val="both"/>
      </w:pPr>
      <w:r>
        <w:rPr>
          <w:sz w:val="22"/>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168A3934" w14:textId="77777777" w:rsidR="008E3332" w:rsidRDefault="00A84042">
      <w:pPr>
        <w:widowControl/>
        <w:numPr>
          <w:ilvl w:val="1"/>
          <w:numId w:val="7"/>
        </w:numPr>
        <w:spacing w:after="120" w:line="360" w:lineRule="auto"/>
        <w:jc w:val="both"/>
      </w:pPr>
      <w:r>
        <w:rPr>
          <w:sz w:val="22"/>
        </w:rPr>
        <w:t xml:space="preserve"> Solução de Inconsistências:</w:t>
      </w:r>
    </w:p>
    <w:p w14:paraId="4FC1340A" w14:textId="77777777" w:rsidR="008E3332" w:rsidRDefault="00A84042">
      <w:pPr>
        <w:widowControl/>
        <w:numPr>
          <w:ilvl w:val="2"/>
          <w:numId w:val="7"/>
        </w:numPr>
        <w:spacing w:after="120" w:line="360" w:lineRule="auto"/>
        <w:jc w:val="both"/>
      </w:pPr>
      <w:r>
        <w:rPr>
          <w:sz w:val="22"/>
        </w:rPr>
        <w:lastRenderedPageBreak/>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1F64DA8" w14:textId="77777777" w:rsidR="008E3332" w:rsidRDefault="00A84042">
      <w:pPr>
        <w:widowControl/>
        <w:numPr>
          <w:ilvl w:val="1"/>
          <w:numId w:val="7"/>
        </w:numPr>
        <w:spacing w:after="120" w:line="360" w:lineRule="auto"/>
        <w:jc w:val="both"/>
      </w:pPr>
      <w:r>
        <w:rPr>
          <w:sz w:val="22"/>
        </w:rPr>
        <w:t xml:space="preserve"> Verificação da Nota Fiscal:</w:t>
      </w:r>
    </w:p>
    <w:p w14:paraId="210E00B2" w14:textId="77777777" w:rsidR="008E3332" w:rsidRDefault="00A84042">
      <w:pPr>
        <w:widowControl/>
        <w:numPr>
          <w:ilvl w:val="2"/>
          <w:numId w:val="7"/>
        </w:numPr>
        <w:spacing w:after="120" w:line="360" w:lineRule="auto"/>
        <w:jc w:val="both"/>
      </w:pPr>
      <w:r>
        <w:rPr>
          <w:sz w:val="22"/>
        </w:rPr>
        <w:t>Para fins de liquidação, o setor competente deverá verificar se a nota fiscal apresentada contém os elementos necessários e essenciais, tais como:</w:t>
      </w:r>
    </w:p>
    <w:p w14:paraId="313D7E43" w14:textId="77777777" w:rsidR="008E3332" w:rsidRDefault="00A84042">
      <w:pPr>
        <w:widowControl/>
        <w:numPr>
          <w:ilvl w:val="3"/>
          <w:numId w:val="7"/>
        </w:numPr>
        <w:spacing w:after="120" w:line="360" w:lineRule="auto"/>
        <w:jc w:val="both"/>
      </w:pPr>
      <w:r>
        <w:rPr>
          <w:sz w:val="22"/>
        </w:rPr>
        <w:t>Prazo de validade;</w:t>
      </w:r>
    </w:p>
    <w:p w14:paraId="1F21A2C3" w14:textId="77777777" w:rsidR="008E3332" w:rsidRDefault="00A84042">
      <w:pPr>
        <w:widowControl/>
        <w:numPr>
          <w:ilvl w:val="3"/>
          <w:numId w:val="7"/>
        </w:numPr>
        <w:spacing w:after="120" w:line="360" w:lineRule="auto"/>
        <w:jc w:val="both"/>
      </w:pPr>
      <w:r>
        <w:rPr>
          <w:sz w:val="22"/>
        </w:rPr>
        <w:t>A data da emissão;</w:t>
      </w:r>
    </w:p>
    <w:p w14:paraId="686DE52F" w14:textId="77777777" w:rsidR="008E3332" w:rsidRDefault="00A84042">
      <w:pPr>
        <w:widowControl/>
        <w:numPr>
          <w:ilvl w:val="3"/>
          <w:numId w:val="7"/>
        </w:numPr>
        <w:spacing w:after="120" w:line="360" w:lineRule="auto"/>
        <w:jc w:val="both"/>
      </w:pPr>
      <w:r>
        <w:rPr>
          <w:sz w:val="22"/>
        </w:rPr>
        <w:t>os</w:t>
      </w:r>
      <w:r>
        <w:rPr>
          <w:spacing w:val="-3"/>
          <w:sz w:val="22"/>
        </w:rPr>
        <w:t xml:space="preserve"> </w:t>
      </w:r>
      <w:r>
        <w:rPr>
          <w:sz w:val="22"/>
        </w:rPr>
        <w:t>dados</w:t>
      </w:r>
      <w:r>
        <w:rPr>
          <w:spacing w:val="-3"/>
          <w:sz w:val="22"/>
        </w:rPr>
        <w:t xml:space="preserve"> </w:t>
      </w:r>
      <w:r>
        <w:rPr>
          <w:sz w:val="22"/>
        </w:rPr>
        <w:t>do</w:t>
      </w:r>
      <w:r>
        <w:rPr>
          <w:spacing w:val="-4"/>
          <w:sz w:val="22"/>
        </w:rPr>
        <w:t xml:space="preserve"> </w:t>
      </w:r>
      <w:r>
        <w:rPr>
          <w:sz w:val="22"/>
        </w:rPr>
        <w:t>contrato e</w:t>
      </w:r>
      <w:r>
        <w:rPr>
          <w:spacing w:val="-6"/>
          <w:sz w:val="22"/>
        </w:rPr>
        <w:t xml:space="preserve"> </w:t>
      </w:r>
      <w:r>
        <w:rPr>
          <w:sz w:val="22"/>
        </w:rPr>
        <w:t xml:space="preserve">do </w:t>
      </w:r>
      <w:proofErr w:type="spellStart"/>
      <w:r>
        <w:rPr>
          <w:sz w:val="22"/>
        </w:rPr>
        <w:t>orgão</w:t>
      </w:r>
      <w:proofErr w:type="spellEnd"/>
      <w:r>
        <w:rPr>
          <w:sz w:val="22"/>
        </w:rPr>
        <w:t xml:space="preserve"> contratante</w:t>
      </w:r>
      <w:r>
        <w:rPr>
          <w:spacing w:val="-2"/>
          <w:sz w:val="22"/>
        </w:rPr>
        <w:t>;</w:t>
      </w:r>
    </w:p>
    <w:p w14:paraId="5AFE2DD0" w14:textId="77777777" w:rsidR="008E3332" w:rsidRDefault="00A84042">
      <w:pPr>
        <w:widowControl/>
        <w:numPr>
          <w:ilvl w:val="3"/>
          <w:numId w:val="7"/>
        </w:numPr>
        <w:spacing w:after="120" w:line="360" w:lineRule="auto"/>
        <w:jc w:val="both"/>
      </w:pPr>
      <w:r>
        <w:rPr>
          <w:sz w:val="22"/>
        </w:rPr>
        <w:t>valor</w:t>
      </w:r>
      <w:r>
        <w:rPr>
          <w:spacing w:val="-2"/>
          <w:sz w:val="22"/>
        </w:rPr>
        <w:t xml:space="preserve"> </w:t>
      </w:r>
      <w:r>
        <w:rPr>
          <w:sz w:val="22"/>
        </w:rPr>
        <w:t>a pagar;</w:t>
      </w:r>
    </w:p>
    <w:p w14:paraId="64307A6C" w14:textId="77777777" w:rsidR="008E3332" w:rsidRDefault="00A84042">
      <w:pPr>
        <w:widowControl/>
        <w:numPr>
          <w:ilvl w:val="3"/>
          <w:numId w:val="7"/>
        </w:numPr>
        <w:spacing w:after="120" w:line="360" w:lineRule="auto"/>
        <w:jc w:val="both"/>
      </w:pPr>
      <w:r>
        <w:rPr>
          <w:spacing w:val="-2"/>
          <w:sz w:val="22"/>
        </w:rPr>
        <w:t xml:space="preserve"> </w:t>
      </w:r>
      <w:r>
        <w:rPr>
          <w:sz w:val="22"/>
        </w:rPr>
        <w:t>eventual</w:t>
      </w:r>
      <w:r>
        <w:rPr>
          <w:spacing w:val="-5"/>
          <w:sz w:val="22"/>
        </w:rPr>
        <w:t xml:space="preserve"> </w:t>
      </w:r>
      <w:r>
        <w:rPr>
          <w:sz w:val="22"/>
        </w:rPr>
        <w:t>destaque</w:t>
      </w:r>
      <w:r>
        <w:rPr>
          <w:spacing w:val="-5"/>
          <w:sz w:val="22"/>
        </w:rPr>
        <w:t xml:space="preserve"> </w:t>
      </w:r>
      <w:r>
        <w:rPr>
          <w:sz w:val="22"/>
        </w:rPr>
        <w:t>do</w:t>
      </w:r>
      <w:r>
        <w:rPr>
          <w:spacing w:val="-3"/>
          <w:sz w:val="22"/>
        </w:rPr>
        <w:t xml:space="preserve"> </w:t>
      </w:r>
      <w:r>
        <w:rPr>
          <w:sz w:val="22"/>
        </w:rPr>
        <w:t>valor</w:t>
      </w:r>
      <w:r>
        <w:rPr>
          <w:spacing w:val="-6"/>
          <w:sz w:val="22"/>
        </w:rPr>
        <w:t xml:space="preserve"> </w:t>
      </w:r>
      <w:r>
        <w:rPr>
          <w:sz w:val="22"/>
        </w:rPr>
        <w:t>de</w:t>
      </w:r>
      <w:r>
        <w:rPr>
          <w:spacing w:val="-3"/>
          <w:sz w:val="22"/>
        </w:rPr>
        <w:t xml:space="preserve"> </w:t>
      </w:r>
      <w:r>
        <w:rPr>
          <w:sz w:val="22"/>
        </w:rPr>
        <w:t>retenções</w:t>
      </w:r>
      <w:r>
        <w:rPr>
          <w:spacing w:val="-5"/>
          <w:sz w:val="22"/>
        </w:rPr>
        <w:t xml:space="preserve"> </w:t>
      </w:r>
      <w:r>
        <w:rPr>
          <w:sz w:val="22"/>
        </w:rPr>
        <w:t>tributárias</w:t>
      </w:r>
      <w:r>
        <w:rPr>
          <w:spacing w:val="-4"/>
          <w:sz w:val="22"/>
        </w:rPr>
        <w:t xml:space="preserve"> </w:t>
      </w:r>
      <w:r>
        <w:rPr>
          <w:spacing w:val="-2"/>
          <w:sz w:val="22"/>
        </w:rPr>
        <w:t>cabíveis.</w:t>
      </w:r>
    </w:p>
    <w:p w14:paraId="32D576B9" w14:textId="77777777" w:rsidR="008E3332" w:rsidRDefault="00A84042">
      <w:pPr>
        <w:widowControl/>
        <w:numPr>
          <w:ilvl w:val="2"/>
          <w:numId w:val="7"/>
        </w:numPr>
        <w:spacing w:after="120" w:line="360" w:lineRule="auto"/>
        <w:jc w:val="both"/>
      </w:pPr>
      <w:r>
        <w:rPr>
          <w:sz w:val="22"/>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423869DA" w14:textId="77777777" w:rsidR="008E3332" w:rsidRDefault="00A84042">
      <w:pPr>
        <w:widowControl/>
        <w:numPr>
          <w:ilvl w:val="1"/>
          <w:numId w:val="7"/>
        </w:numPr>
        <w:spacing w:after="120" w:line="360" w:lineRule="auto"/>
        <w:jc w:val="both"/>
      </w:pPr>
      <w:r>
        <w:rPr>
          <w:sz w:val="22"/>
        </w:rPr>
        <w:t>Manutenção das Condições de Habilitação:</w:t>
      </w:r>
    </w:p>
    <w:p w14:paraId="0941B773" w14:textId="77777777" w:rsidR="008E3332" w:rsidRDefault="00A84042">
      <w:pPr>
        <w:widowControl/>
        <w:numPr>
          <w:ilvl w:val="2"/>
          <w:numId w:val="7"/>
        </w:numPr>
        <w:spacing w:line="360" w:lineRule="auto"/>
        <w:jc w:val="both"/>
      </w:pPr>
      <w:r>
        <w:rPr>
          <w:sz w:val="22"/>
        </w:rPr>
        <w:t>A Administração deverá realizar consulta para verificar a manutenção das condições de habilitação exigidas no edital, no âmbito do órgão ou entidade, proibição de contratar com o Poder Público, bem como ocorrências impeditivas indiretas.</w:t>
      </w:r>
    </w:p>
    <w:p w14:paraId="392775CB" w14:textId="77777777" w:rsidR="008E3332" w:rsidRDefault="00A84042">
      <w:pPr>
        <w:widowControl/>
        <w:numPr>
          <w:ilvl w:val="1"/>
          <w:numId w:val="7"/>
        </w:numPr>
        <w:spacing w:after="120" w:line="360" w:lineRule="auto"/>
        <w:jc w:val="both"/>
      </w:pPr>
      <w:r>
        <w:rPr>
          <w:sz w:val="22"/>
        </w:rPr>
        <w:t>Notificação de Irregularidades:</w:t>
      </w:r>
    </w:p>
    <w:p w14:paraId="39DEBD5F" w14:textId="77777777" w:rsidR="008E3332" w:rsidRDefault="00A84042">
      <w:pPr>
        <w:widowControl/>
        <w:numPr>
          <w:ilvl w:val="2"/>
          <w:numId w:val="7"/>
        </w:numPr>
        <w:spacing w:after="120" w:line="360" w:lineRule="auto"/>
        <w:jc w:val="both"/>
      </w:pPr>
      <w:r>
        <w:rPr>
          <w:sz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113AA13" w14:textId="77777777" w:rsidR="008E3332" w:rsidRDefault="00A84042">
      <w:pPr>
        <w:widowControl/>
        <w:numPr>
          <w:ilvl w:val="1"/>
          <w:numId w:val="7"/>
        </w:numPr>
        <w:spacing w:after="120" w:line="360" w:lineRule="auto"/>
        <w:jc w:val="both"/>
      </w:pPr>
      <w:r>
        <w:rPr>
          <w:sz w:val="22"/>
        </w:rPr>
        <w:t>Prorrogação do Prazo de Regularização</w:t>
      </w:r>
    </w:p>
    <w:p w14:paraId="5A705618" w14:textId="77777777" w:rsidR="008E3332" w:rsidRDefault="00A84042">
      <w:pPr>
        <w:widowControl/>
        <w:spacing w:line="360" w:lineRule="auto"/>
        <w:ind w:firstLine="1701"/>
        <w:jc w:val="both"/>
        <w:rPr>
          <w:sz w:val="22"/>
        </w:rPr>
      </w:pPr>
      <w:r>
        <w:rPr>
          <w:b/>
          <w:sz w:val="22"/>
        </w:rPr>
        <w:t>7.10.1.</w:t>
      </w:r>
      <w:r>
        <w:rPr>
          <w:sz w:val="22"/>
        </w:rPr>
        <w:t>O prazo de que trata a cláusula 7.9.1 poderá ser prorrogado uma vez, por igual período, a critério do contratante.</w:t>
      </w:r>
    </w:p>
    <w:p w14:paraId="22A3C397" w14:textId="77777777" w:rsidR="008E3332" w:rsidRDefault="00A84042">
      <w:pPr>
        <w:widowControl/>
        <w:numPr>
          <w:ilvl w:val="1"/>
          <w:numId w:val="7"/>
        </w:numPr>
        <w:spacing w:after="120" w:line="360" w:lineRule="auto"/>
        <w:jc w:val="both"/>
      </w:pPr>
      <w:r>
        <w:rPr>
          <w:sz w:val="22"/>
        </w:rPr>
        <w:t>Medidas em Caso de Persistência da Irregularidade:</w:t>
      </w:r>
    </w:p>
    <w:p w14:paraId="7F934EC5" w14:textId="77777777" w:rsidR="008E3332" w:rsidRDefault="00A84042">
      <w:pPr>
        <w:widowControl/>
        <w:spacing w:after="120" w:line="360" w:lineRule="auto"/>
        <w:ind w:firstLine="1701"/>
        <w:jc w:val="both"/>
        <w:rPr>
          <w:sz w:val="22"/>
        </w:rPr>
      </w:pPr>
      <w:r>
        <w:rPr>
          <w:b/>
          <w:sz w:val="22"/>
        </w:rPr>
        <w:lastRenderedPageBreak/>
        <w:t xml:space="preserve">7.11.1. </w:t>
      </w:r>
      <w:r>
        <w:rPr>
          <w:sz w:val="22"/>
        </w:rPr>
        <w:t>Persistindo a irregularidade, do que se trata a cláusula 7.9.1, o contratante deverá adotar as medidas necessárias à rescisão contratual, registrando nos autos do processo administrativo correspondente o ocorrido, assegurando ao contratado a ampla defesa.</w:t>
      </w:r>
    </w:p>
    <w:p w14:paraId="5141D061" w14:textId="77777777" w:rsidR="008E3332" w:rsidRDefault="00A84042">
      <w:pPr>
        <w:widowControl/>
        <w:numPr>
          <w:ilvl w:val="1"/>
          <w:numId w:val="7"/>
        </w:numPr>
        <w:spacing w:after="120" w:line="360" w:lineRule="auto"/>
        <w:jc w:val="both"/>
      </w:pPr>
      <w:r>
        <w:rPr>
          <w:sz w:val="22"/>
        </w:rPr>
        <w:t xml:space="preserve">Prazo de Pagamento: </w:t>
      </w:r>
    </w:p>
    <w:p w14:paraId="64E3F9F8" w14:textId="77777777" w:rsidR="008E3332" w:rsidRDefault="00A84042">
      <w:pPr>
        <w:widowControl/>
        <w:numPr>
          <w:ilvl w:val="2"/>
          <w:numId w:val="7"/>
        </w:numPr>
        <w:spacing w:after="120" w:line="360" w:lineRule="auto"/>
        <w:jc w:val="both"/>
      </w:pPr>
      <w:r>
        <w:rPr>
          <w:sz w:val="22"/>
        </w:rPr>
        <w:t>O pagamento será efetuado no prazo de até 30 (trinta) dias úteis contados da finalização da liquidação da despesa.</w:t>
      </w:r>
    </w:p>
    <w:p w14:paraId="18F98C0B" w14:textId="77777777" w:rsidR="008E3332" w:rsidRDefault="00A84042">
      <w:pPr>
        <w:widowControl/>
        <w:numPr>
          <w:ilvl w:val="1"/>
          <w:numId w:val="7"/>
        </w:numPr>
        <w:spacing w:after="120" w:line="360" w:lineRule="auto"/>
        <w:jc w:val="both"/>
      </w:pPr>
      <w:r>
        <w:rPr>
          <w:sz w:val="22"/>
        </w:rPr>
        <w:t>Forma de Pagamento:</w:t>
      </w:r>
    </w:p>
    <w:p w14:paraId="387E3985" w14:textId="77777777" w:rsidR="008E3332" w:rsidRDefault="00A84042">
      <w:pPr>
        <w:widowControl/>
        <w:numPr>
          <w:ilvl w:val="2"/>
          <w:numId w:val="7"/>
        </w:numPr>
        <w:spacing w:after="120" w:line="360" w:lineRule="auto"/>
        <w:jc w:val="both"/>
      </w:pPr>
      <w:r>
        <w:rPr>
          <w:sz w:val="22"/>
        </w:rPr>
        <w:t>O pagamento será realizado por meio de ordem bancária, para crédito em banco, agência e conta corrente indicados pelo fornecedor.</w:t>
      </w:r>
    </w:p>
    <w:p w14:paraId="5D716DA5" w14:textId="77777777" w:rsidR="008E3332" w:rsidRDefault="00A84042">
      <w:pPr>
        <w:widowControl/>
        <w:numPr>
          <w:ilvl w:val="1"/>
          <w:numId w:val="7"/>
        </w:numPr>
        <w:spacing w:after="120" w:line="360" w:lineRule="auto"/>
        <w:jc w:val="both"/>
      </w:pPr>
      <w:r>
        <w:rPr>
          <w:sz w:val="22"/>
        </w:rPr>
        <w:t>Data do Pagamento:</w:t>
      </w:r>
    </w:p>
    <w:p w14:paraId="638833F9" w14:textId="77777777" w:rsidR="008E3332" w:rsidRDefault="00A84042">
      <w:pPr>
        <w:widowControl/>
        <w:numPr>
          <w:ilvl w:val="2"/>
          <w:numId w:val="7"/>
        </w:numPr>
        <w:spacing w:after="120" w:line="360" w:lineRule="auto"/>
        <w:jc w:val="both"/>
      </w:pPr>
      <w:r>
        <w:rPr>
          <w:sz w:val="22"/>
        </w:rPr>
        <w:t>Será considerada data do pagamento o dia em que constar como emitida a ordem bancária para pagamento.</w:t>
      </w:r>
    </w:p>
    <w:p w14:paraId="7B3EB9E9" w14:textId="77777777" w:rsidR="008E3332" w:rsidRDefault="00A84042">
      <w:pPr>
        <w:widowControl/>
        <w:numPr>
          <w:ilvl w:val="1"/>
          <w:numId w:val="7"/>
        </w:numPr>
        <w:spacing w:after="120" w:line="360" w:lineRule="auto"/>
        <w:jc w:val="both"/>
      </w:pPr>
      <w:r>
        <w:rPr>
          <w:sz w:val="22"/>
        </w:rPr>
        <w:t xml:space="preserve"> Retenção Tributária</w:t>
      </w:r>
    </w:p>
    <w:p w14:paraId="306F1369" w14:textId="77777777" w:rsidR="008E3332" w:rsidRDefault="00A84042">
      <w:pPr>
        <w:widowControl/>
        <w:numPr>
          <w:ilvl w:val="2"/>
          <w:numId w:val="7"/>
        </w:numPr>
        <w:spacing w:after="120" w:line="360" w:lineRule="auto"/>
        <w:jc w:val="both"/>
      </w:pPr>
      <w:r>
        <w:rPr>
          <w:sz w:val="22"/>
        </w:rPr>
        <w:t>Independentemente do percentual de tributo aplicável, os valores estabelecidos na legislação vigente serão retidos na fonte no momento do pagamento.</w:t>
      </w:r>
    </w:p>
    <w:p w14:paraId="30486F0C" w14:textId="77777777" w:rsidR="008E3332" w:rsidRDefault="00A84042">
      <w:pPr>
        <w:widowControl/>
        <w:numPr>
          <w:ilvl w:val="1"/>
          <w:numId w:val="7"/>
        </w:numPr>
        <w:spacing w:after="120" w:line="360" w:lineRule="auto"/>
        <w:jc w:val="both"/>
      </w:pPr>
      <w:r>
        <w:rPr>
          <w:sz w:val="22"/>
        </w:rPr>
        <w:t>Exceção de retenção de tributos para Optantes do Simples Nacional:</w:t>
      </w:r>
    </w:p>
    <w:p w14:paraId="65D8F945" w14:textId="77777777" w:rsidR="008E3332" w:rsidRDefault="00A84042">
      <w:pPr>
        <w:widowControl/>
        <w:numPr>
          <w:ilvl w:val="2"/>
          <w:numId w:val="7"/>
        </w:numPr>
        <w:spacing w:after="120" w:line="360" w:lineRule="auto"/>
        <w:jc w:val="both"/>
      </w:pPr>
      <w:r>
        <w:rPr>
          <w:sz w:val="22"/>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4FDFCB12" w14:textId="77777777" w:rsidR="008E3332" w:rsidRDefault="008E3332">
      <w:pPr>
        <w:widowControl/>
        <w:spacing w:after="120" w:line="360" w:lineRule="auto"/>
        <w:ind w:left="1701"/>
        <w:jc w:val="both"/>
        <w:rPr>
          <w:rFonts w:ascii="Calibri" w:eastAsia="Calibri" w:hAnsi="Calibri" w:cs="Calibri"/>
          <w:sz w:val="22"/>
        </w:rPr>
      </w:pP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8E3332" w14:paraId="213C1DB5" w14:textId="77777777">
        <w:trPr>
          <w:trHeight w:hRule="exact" w:val="567"/>
        </w:trPr>
        <w:tc>
          <w:tcPr>
            <w:tcW w:w="8775" w:type="dxa"/>
          </w:tcPr>
          <w:p w14:paraId="577E46CE" w14:textId="77777777" w:rsidR="008E3332" w:rsidRDefault="00A84042">
            <w:pPr>
              <w:widowControl/>
              <w:numPr>
                <w:ilvl w:val="0"/>
                <w:numId w:val="10"/>
              </w:numPr>
              <w:spacing w:after="120" w:line="360" w:lineRule="auto"/>
              <w:jc w:val="center"/>
            </w:pPr>
            <w:r>
              <w:rPr>
                <w:rFonts w:ascii="Calibri" w:eastAsia="Calibri" w:hAnsi="Calibri" w:cs="Calibri"/>
                <w:b/>
                <w:sz w:val="22"/>
              </w:rPr>
              <w:t>Forma e Critérios de Seleção do Fornecedor.</w:t>
            </w:r>
          </w:p>
          <w:p w14:paraId="226F41CD" w14:textId="77777777" w:rsidR="008E3332" w:rsidRDefault="008E3332">
            <w:pPr>
              <w:widowControl/>
              <w:spacing w:after="120" w:line="360" w:lineRule="auto"/>
              <w:jc w:val="both"/>
              <w:rPr>
                <w:rFonts w:ascii="Calibri" w:eastAsia="Calibri" w:hAnsi="Calibri" w:cs="Calibri"/>
                <w:sz w:val="22"/>
              </w:rPr>
            </w:pPr>
          </w:p>
        </w:tc>
      </w:tr>
    </w:tbl>
    <w:p w14:paraId="1A4C6021" w14:textId="77777777" w:rsidR="008E3332" w:rsidRDefault="008E3332">
      <w:pPr>
        <w:widowControl/>
        <w:spacing w:after="120" w:line="360" w:lineRule="auto"/>
        <w:ind w:left="2160"/>
        <w:jc w:val="both"/>
        <w:rPr>
          <w:rFonts w:ascii="Calibri" w:eastAsia="Calibri" w:hAnsi="Calibri" w:cs="Calibri"/>
          <w:sz w:val="22"/>
        </w:rPr>
      </w:pPr>
    </w:p>
    <w:p w14:paraId="7F108E61" w14:textId="77777777" w:rsidR="008E3332" w:rsidRDefault="00A84042">
      <w:pPr>
        <w:tabs>
          <w:tab w:val="left" w:pos="2688"/>
        </w:tabs>
        <w:spacing w:before="240" w:line="360" w:lineRule="auto"/>
        <w:ind w:firstLine="1701"/>
        <w:jc w:val="both"/>
        <w:rPr>
          <w:sz w:val="22"/>
        </w:rPr>
      </w:pPr>
      <w:r>
        <w:rPr>
          <w:b/>
          <w:sz w:val="22"/>
        </w:rPr>
        <w:t>8.1.</w:t>
      </w:r>
      <w:r>
        <w:rPr>
          <w:sz w:val="22"/>
        </w:rPr>
        <w:t>O fornecedor será selecionado por meio de licitação na modalidade PREGÃO ELETRÔNICO, utilizando como critério de julgamento o MENOR PREÇO GLOBAL, tendo como diferença mínima de lance de R$0,01 (um centavo).</w:t>
      </w:r>
    </w:p>
    <w:p w14:paraId="39330883" w14:textId="0FCB3B2E" w:rsidR="008E3332" w:rsidRDefault="00A84042">
      <w:pPr>
        <w:tabs>
          <w:tab w:val="left" w:pos="2737"/>
        </w:tabs>
        <w:spacing w:before="240" w:line="360" w:lineRule="auto"/>
        <w:ind w:firstLine="1701"/>
        <w:jc w:val="both"/>
        <w:rPr>
          <w:sz w:val="22"/>
        </w:rPr>
      </w:pPr>
      <w:r>
        <w:rPr>
          <w:b/>
          <w:sz w:val="22"/>
        </w:rPr>
        <w:lastRenderedPageBreak/>
        <w:t xml:space="preserve">8.2. </w:t>
      </w:r>
      <w:r>
        <w:rPr>
          <w:sz w:val="22"/>
        </w:rPr>
        <w:t>A</w:t>
      </w:r>
      <w:r>
        <w:rPr>
          <w:spacing w:val="-9"/>
          <w:sz w:val="22"/>
        </w:rPr>
        <w:t xml:space="preserve"> </w:t>
      </w:r>
      <w:r>
        <w:rPr>
          <w:sz w:val="22"/>
        </w:rPr>
        <w:t>seleção</w:t>
      </w:r>
      <w:r>
        <w:rPr>
          <w:spacing w:val="-11"/>
          <w:sz w:val="22"/>
        </w:rPr>
        <w:t xml:space="preserve"> </w:t>
      </w:r>
      <w:r>
        <w:rPr>
          <w:sz w:val="22"/>
        </w:rPr>
        <w:t>do</w:t>
      </w:r>
      <w:r>
        <w:rPr>
          <w:spacing w:val="-13"/>
          <w:sz w:val="22"/>
        </w:rPr>
        <w:t xml:space="preserve"> </w:t>
      </w:r>
      <w:r>
        <w:rPr>
          <w:sz w:val="22"/>
        </w:rPr>
        <w:t>fornecedor</w:t>
      </w:r>
      <w:r>
        <w:rPr>
          <w:spacing w:val="-11"/>
          <w:sz w:val="22"/>
        </w:rPr>
        <w:t xml:space="preserve"> </w:t>
      </w:r>
      <w:r>
        <w:rPr>
          <w:sz w:val="22"/>
        </w:rPr>
        <w:t>será</w:t>
      </w:r>
      <w:r>
        <w:rPr>
          <w:spacing w:val="-11"/>
          <w:sz w:val="22"/>
        </w:rPr>
        <w:t xml:space="preserve"> </w:t>
      </w:r>
      <w:r>
        <w:rPr>
          <w:sz w:val="22"/>
        </w:rPr>
        <w:t>realizada</w:t>
      </w:r>
      <w:r>
        <w:rPr>
          <w:spacing w:val="-9"/>
          <w:sz w:val="22"/>
        </w:rPr>
        <w:t xml:space="preserve"> </w:t>
      </w:r>
      <w:r>
        <w:rPr>
          <w:sz w:val="22"/>
        </w:rPr>
        <w:t>conforme</w:t>
      </w:r>
      <w:r>
        <w:rPr>
          <w:spacing w:val="-11"/>
          <w:sz w:val="22"/>
        </w:rPr>
        <w:t xml:space="preserve"> </w:t>
      </w:r>
      <w:r>
        <w:rPr>
          <w:sz w:val="22"/>
        </w:rPr>
        <w:t>os</w:t>
      </w:r>
      <w:r>
        <w:rPr>
          <w:spacing w:val="-11"/>
          <w:sz w:val="22"/>
        </w:rPr>
        <w:t xml:space="preserve"> </w:t>
      </w:r>
      <w:r>
        <w:rPr>
          <w:sz w:val="22"/>
        </w:rPr>
        <w:t>critérios</w:t>
      </w:r>
      <w:r>
        <w:rPr>
          <w:spacing w:val="-11"/>
          <w:sz w:val="22"/>
        </w:rPr>
        <w:t xml:space="preserve"> </w:t>
      </w:r>
      <w:r>
        <w:rPr>
          <w:sz w:val="22"/>
        </w:rPr>
        <w:t xml:space="preserve">estabelecidos no edital e seus anexos, devendo comprovar as exigências contidas nos requisitos da contratação, </w:t>
      </w:r>
      <w:r w:rsidR="00FC7B81">
        <w:rPr>
          <w:sz w:val="22"/>
        </w:rPr>
        <w:t>disposto</w:t>
      </w:r>
      <w:r>
        <w:rPr>
          <w:sz w:val="22"/>
        </w:rPr>
        <w:t xml:space="preserve"> no tópico III do Estudo Técnico Preliminar (anexo I deste Termo de Referência), transcritos a seguir: </w:t>
      </w:r>
    </w:p>
    <w:p w14:paraId="75DA6B5E" w14:textId="77777777" w:rsidR="008E3332" w:rsidRDefault="00A84042">
      <w:pPr>
        <w:tabs>
          <w:tab w:val="left" w:pos="2737"/>
        </w:tabs>
        <w:spacing w:before="240" w:line="360" w:lineRule="auto"/>
        <w:ind w:firstLine="1701"/>
        <w:jc w:val="both"/>
        <w:rPr>
          <w:sz w:val="22"/>
        </w:rPr>
      </w:pPr>
      <w:r>
        <w:rPr>
          <w:sz w:val="22"/>
        </w:rPr>
        <w:t>a)</w:t>
      </w:r>
      <w:r>
        <w:rPr>
          <w:rFonts w:ascii="Calibri" w:eastAsia="Calibri" w:hAnsi="Calibri" w:cs="Calibri"/>
          <w:sz w:val="22"/>
        </w:rPr>
        <w:t xml:space="preserve">  </w:t>
      </w:r>
      <w:r>
        <w:rPr>
          <w:sz w:val="22"/>
        </w:rPr>
        <w:t>A empresa licitante deverá apresentar, na fase de habilitação Licença ou Alvará Sanitário em vigor, expedido pela Vigilância Sanitária municipal ou estadual competente, correspondente à sua sede ou filial responsável pelo fornecimento, comprovando estar apta ao exercício de suas atividades, em conformidade com as normas sanitárias vigentes.</w:t>
      </w:r>
    </w:p>
    <w:p w14:paraId="17EEACA7" w14:textId="0A4E5C81" w:rsidR="008E3332" w:rsidRDefault="00A84042">
      <w:pPr>
        <w:tabs>
          <w:tab w:val="left" w:pos="2737"/>
        </w:tabs>
        <w:spacing w:before="240" w:line="360" w:lineRule="auto"/>
        <w:ind w:firstLine="1701"/>
        <w:jc w:val="both"/>
        <w:rPr>
          <w:sz w:val="22"/>
        </w:rPr>
      </w:pPr>
      <w:r>
        <w:rPr>
          <w:b/>
          <w:sz w:val="22"/>
        </w:rPr>
        <w:t>8.3.</w:t>
      </w:r>
      <w:r>
        <w:rPr>
          <w:sz w:val="22"/>
        </w:rPr>
        <w:t xml:space="preserve"> 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3A62523E" w14:textId="77777777" w:rsidR="008E3332" w:rsidRDefault="00A84042">
      <w:pPr>
        <w:widowControl/>
        <w:spacing w:before="240" w:after="160" w:line="360" w:lineRule="auto"/>
        <w:ind w:firstLine="1701"/>
        <w:jc w:val="both"/>
        <w:rPr>
          <w:sz w:val="22"/>
        </w:rPr>
      </w:pPr>
      <w:r>
        <w:rPr>
          <w:b/>
          <w:sz w:val="22"/>
        </w:rPr>
        <w:t xml:space="preserve">8.3.1. </w:t>
      </w:r>
      <w:r>
        <w:rPr>
          <w:sz w:val="22"/>
        </w:rPr>
        <w:t>Permanecem</w:t>
      </w:r>
      <w:r>
        <w:rPr>
          <w:b/>
          <w:sz w:val="22"/>
        </w:rPr>
        <w:t xml:space="preserve"> </w:t>
      </w:r>
      <w:r>
        <w:rPr>
          <w:sz w:val="22"/>
        </w:rPr>
        <w:t xml:space="preserve">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 </w:t>
      </w:r>
    </w:p>
    <w:p w14:paraId="68F9EA9D" w14:textId="77777777" w:rsidR="008E3332" w:rsidRDefault="00A84042">
      <w:pPr>
        <w:tabs>
          <w:tab w:val="left" w:pos="2738"/>
        </w:tabs>
        <w:spacing w:before="240" w:line="360" w:lineRule="auto"/>
        <w:ind w:firstLine="1701"/>
        <w:jc w:val="both"/>
        <w:rPr>
          <w:spacing w:val="-2"/>
          <w:sz w:val="22"/>
        </w:rPr>
      </w:pPr>
      <w:r>
        <w:rPr>
          <w:b/>
          <w:sz w:val="22"/>
        </w:rPr>
        <w:t xml:space="preserve">8.4. </w:t>
      </w:r>
      <w:r>
        <w:rPr>
          <w:sz w:val="22"/>
        </w:rPr>
        <w:t>O</w:t>
      </w:r>
      <w:r>
        <w:rPr>
          <w:spacing w:val="-9"/>
          <w:sz w:val="22"/>
        </w:rPr>
        <w:t xml:space="preserve"> </w:t>
      </w:r>
      <w:r>
        <w:rPr>
          <w:sz w:val="22"/>
        </w:rPr>
        <w:t>fornecimento</w:t>
      </w:r>
      <w:r>
        <w:rPr>
          <w:spacing w:val="-6"/>
          <w:sz w:val="22"/>
        </w:rPr>
        <w:t xml:space="preserve"> </w:t>
      </w:r>
      <w:r>
        <w:rPr>
          <w:sz w:val="22"/>
        </w:rPr>
        <w:t>do</w:t>
      </w:r>
      <w:r>
        <w:rPr>
          <w:spacing w:val="-8"/>
          <w:sz w:val="22"/>
        </w:rPr>
        <w:t xml:space="preserve"> </w:t>
      </w:r>
      <w:r>
        <w:rPr>
          <w:sz w:val="22"/>
        </w:rPr>
        <w:t>objeto</w:t>
      </w:r>
      <w:r>
        <w:rPr>
          <w:spacing w:val="-10"/>
          <w:sz w:val="22"/>
        </w:rPr>
        <w:t xml:space="preserve"> </w:t>
      </w:r>
      <w:r>
        <w:rPr>
          <w:sz w:val="22"/>
        </w:rPr>
        <w:t>será</w:t>
      </w:r>
      <w:r>
        <w:rPr>
          <w:spacing w:val="-9"/>
          <w:sz w:val="22"/>
        </w:rPr>
        <w:t xml:space="preserve"> </w:t>
      </w:r>
      <w:r>
        <w:rPr>
          <w:sz w:val="22"/>
        </w:rPr>
        <w:t>parcelado</w:t>
      </w:r>
      <w:r>
        <w:rPr>
          <w:spacing w:val="-6"/>
          <w:sz w:val="22"/>
        </w:rPr>
        <w:t xml:space="preserve"> </w:t>
      </w:r>
      <w:r>
        <w:rPr>
          <w:sz w:val="22"/>
        </w:rPr>
        <w:t>de</w:t>
      </w:r>
      <w:r>
        <w:rPr>
          <w:spacing w:val="-6"/>
          <w:sz w:val="22"/>
        </w:rPr>
        <w:t xml:space="preserve"> </w:t>
      </w:r>
      <w:r>
        <w:rPr>
          <w:sz w:val="22"/>
        </w:rPr>
        <w:t>acordo</w:t>
      </w:r>
      <w:r>
        <w:rPr>
          <w:spacing w:val="-9"/>
          <w:sz w:val="22"/>
        </w:rPr>
        <w:t xml:space="preserve"> </w:t>
      </w:r>
      <w:r>
        <w:rPr>
          <w:sz w:val="22"/>
        </w:rPr>
        <w:t>com</w:t>
      </w:r>
      <w:r>
        <w:rPr>
          <w:spacing w:val="-6"/>
          <w:sz w:val="22"/>
        </w:rPr>
        <w:t xml:space="preserve"> </w:t>
      </w:r>
      <w:r>
        <w:rPr>
          <w:sz w:val="22"/>
        </w:rPr>
        <w:t>a</w:t>
      </w:r>
      <w:r>
        <w:rPr>
          <w:spacing w:val="-8"/>
          <w:sz w:val="22"/>
        </w:rPr>
        <w:t xml:space="preserve"> </w:t>
      </w:r>
      <w:r>
        <w:rPr>
          <w:sz w:val="22"/>
        </w:rPr>
        <w:t>necessidade</w:t>
      </w:r>
      <w:r>
        <w:rPr>
          <w:spacing w:val="-6"/>
          <w:sz w:val="22"/>
        </w:rPr>
        <w:t xml:space="preserve"> </w:t>
      </w:r>
      <w:r>
        <w:rPr>
          <w:spacing w:val="-5"/>
          <w:sz w:val="22"/>
        </w:rPr>
        <w:t xml:space="preserve">do </w:t>
      </w:r>
      <w:r>
        <w:rPr>
          <w:sz w:val="22"/>
        </w:rPr>
        <w:t>setor</w:t>
      </w:r>
      <w:r>
        <w:rPr>
          <w:spacing w:val="-1"/>
          <w:sz w:val="22"/>
        </w:rPr>
        <w:t xml:space="preserve"> </w:t>
      </w:r>
      <w:r>
        <w:rPr>
          <w:spacing w:val="-2"/>
          <w:sz w:val="22"/>
        </w:rPr>
        <w:t>solicitante.</w:t>
      </w:r>
    </w:p>
    <w:p w14:paraId="56AA7DEC" w14:textId="77777777" w:rsidR="008E3332" w:rsidRDefault="008E3332">
      <w:pPr>
        <w:widowControl/>
        <w:spacing w:before="240" w:after="120" w:line="360" w:lineRule="auto"/>
        <w:ind w:left="1701"/>
        <w:jc w:val="both"/>
        <w:rPr>
          <w:rFonts w:ascii="Calibri" w:eastAsia="Calibri" w:hAnsi="Calibri" w:cs="Calibri"/>
          <w:sz w:val="22"/>
        </w:rPr>
      </w:pPr>
    </w:p>
    <w:tbl>
      <w:tblPr>
        <w:tblW w:w="880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8E3332" w14:paraId="5306E147" w14:textId="77777777">
        <w:trPr>
          <w:trHeight w:hRule="exact" w:val="567"/>
        </w:trPr>
        <w:tc>
          <w:tcPr>
            <w:tcW w:w="8775" w:type="dxa"/>
          </w:tcPr>
          <w:p w14:paraId="65ADAE5C" w14:textId="77777777" w:rsidR="008E3332" w:rsidRDefault="00A84042" w:rsidP="00A84042">
            <w:pPr>
              <w:widowControl/>
              <w:numPr>
                <w:ilvl w:val="0"/>
                <w:numId w:val="10"/>
              </w:numPr>
              <w:spacing w:after="120" w:line="360" w:lineRule="auto"/>
              <w:jc w:val="center"/>
            </w:pPr>
            <w:r>
              <w:rPr>
                <w:rFonts w:ascii="Calibri" w:eastAsia="Calibri" w:hAnsi="Calibri" w:cs="Calibri"/>
                <w:b/>
                <w:sz w:val="22"/>
              </w:rPr>
              <w:t>Estimativas do Valor da Contratação.</w:t>
            </w:r>
          </w:p>
        </w:tc>
      </w:tr>
    </w:tbl>
    <w:p w14:paraId="49FD432C" w14:textId="77777777" w:rsidR="008E3332" w:rsidRDefault="008E3332">
      <w:pPr>
        <w:widowControl/>
        <w:spacing w:after="120" w:line="360" w:lineRule="auto"/>
        <w:ind w:left="1701"/>
        <w:jc w:val="both"/>
        <w:rPr>
          <w:rFonts w:ascii="Calibri" w:eastAsia="Calibri" w:hAnsi="Calibri" w:cs="Calibri"/>
          <w:sz w:val="22"/>
        </w:rPr>
      </w:pPr>
    </w:p>
    <w:p w14:paraId="1406DBC9" w14:textId="77777777" w:rsidR="008E3332" w:rsidRDefault="00A84042">
      <w:pPr>
        <w:widowControl/>
        <w:numPr>
          <w:ilvl w:val="1"/>
          <w:numId w:val="10"/>
        </w:numPr>
        <w:spacing w:after="120" w:line="360" w:lineRule="auto"/>
        <w:jc w:val="both"/>
      </w:pPr>
      <w:r>
        <w:rPr>
          <w:sz w:val="22"/>
        </w:rPr>
        <w:t xml:space="preserve"> A estimativa do valor da aquisição foi embasada na pesquisa de mercado, cujo resultado está detalhado no anexo II, parte integrante do Estudo Técnico Preliminar, resultado este que manter-se-á em sigilo.</w:t>
      </w:r>
    </w:p>
    <w:p w14:paraId="662A579A" w14:textId="77777777" w:rsidR="008E3332" w:rsidRDefault="00A84042">
      <w:pPr>
        <w:widowControl/>
        <w:numPr>
          <w:ilvl w:val="1"/>
          <w:numId w:val="10"/>
        </w:numPr>
        <w:spacing w:after="120" w:line="360" w:lineRule="auto"/>
        <w:jc w:val="both"/>
      </w:pPr>
      <w:r>
        <w:rPr>
          <w:sz w:val="22"/>
        </w:rPr>
        <w:lastRenderedPageBreak/>
        <w:t xml:space="preserve"> Os valores serão mantidos em sigilo até a fase negociação, servindo como referência para estabelecer o preço máximo aceitável. </w:t>
      </w:r>
    </w:p>
    <w:p w14:paraId="016FA7E2" w14:textId="77777777" w:rsidR="008E3332" w:rsidRDefault="00A84042">
      <w:pPr>
        <w:widowControl/>
        <w:numPr>
          <w:ilvl w:val="2"/>
          <w:numId w:val="10"/>
        </w:numPr>
        <w:spacing w:after="120" w:line="360" w:lineRule="auto"/>
        <w:jc w:val="both"/>
      </w:pPr>
      <w:r>
        <w:rPr>
          <w:sz w:val="22"/>
        </w:rPr>
        <w:t>O objetivo de manter os valores em sigilo é assegurar que os preços praticados estejam alinhados com os custos reais dos fornecedores, promovendo assim uma composição justa e transparente do preço final.</w:t>
      </w:r>
    </w:p>
    <w:p w14:paraId="33884306" w14:textId="77777777" w:rsidR="008E3332" w:rsidRDefault="00A84042">
      <w:pPr>
        <w:widowControl/>
        <w:numPr>
          <w:ilvl w:val="1"/>
          <w:numId w:val="10"/>
        </w:numPr>
        <w:spacing w:after="120" w:line="360" w:lineRule="auto"/>
        <w:jc w:val="both"/>
      </w:pPr>
      <w:r>
        <w:rPr>
          <w:sz w:val="22"/>
        </w:rPr>
        <w:t>Os preços ofertados poderão ser alterados ou atualizados em decorrências de eventuais reduções dos preços praticados no mercado ou de fatos que elevem os custos dos produtos, tais como:</w:t>
      </w:r>
    </w:p>
    <w:p w14:paraId="0D800052" w14:textId="77777777" w:rsidR="008E3332" w:rsidRDefault="00A84042">
      <w:pPr>
        <w:widowControl/>
        <w:numPr>
          <w:ilvl w:val="2"/>
          <w:numId w:val="10"/>
        </w:numPr>
        <w:spacing w:after="120" w:line="360" w:lineRule="auto"/>
        <w:jc w:val="both"/>
      </w:pPr>
      <w:r>
        <w:rPr>
          <w:sz w:val="22"/>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0298FF2E" w14:textId="77777777" w:rsidR="008E3332" w:rsidRDefault="00A84042">
      <w:pPr>
        <w:widowControl/>
        <w:numPr>
          <w:ilvl w:val="2"/>
          <w:numId w:val="10"/>
        </w:numPr>
        <w:spacing w:after="120" w:line="360" w:lineRule="auto"/>
        <w:jc w:val="both"/>
      </w:pPr>
      <w:r>
        <w:rPr>
          <w:sz w:val="22"/>
        </w:rPr>
        <w:t xml:space="preserve">Em caso de criação, alteração ou extinção de quaisquer tributos ou encargos legais ou superveniência de disposições legais, com comprovada repercussão sobre os preços registrados.  </w:t>
      </w:r>
    </w:p>
    <w:p w14:paraId="42823814" w14:textId="77777777" w:rsidR="008E3332" w:rsidRDefault="00A84042">
      <w:pPr>
        <w:widowControl/>
        <w:numPr>
          <w:ilvl w:val="1"/>
          <w:numId w:val="10"/>
        </w:numPr>
        <w:spacing w:after="120" w:line="360" w:lineRule="auto"/>
        <w:jc w:val="both"/>
      </w:pPr>
      <w:r>
        <w:rPr>
          <w:sz w:val="22"/>
        </w:rPr>
        <w:t xml:space="preserve"> Somente serão reajustados os preços registrados quando forem respeitados: a contagem da anualidade e o índice previsto para a contratação.</w:t>
      </w:r>
    </w:p>
    <w:p w14:paraId="18AE277B" w14:textId="77777777" w:rsidR="008E3332" w:rsidRDefault="008E3332">
      <w:pPr>
        <w:widowControl/>
        <w:spacing w:after="120" w:line="360" w:lineRule="auto"/>
        <w:ind w:left="1701"/>
        <w:jc w:val="both"/>
        <w:rPr>
          <w:rFonts w:ascii="Calibri" w:eastAsia="Calibri" w:hAnsi="Calibri" w:cs="Calibri"/>
          <w:sz w:val="22"/>
        </w:rPr>
      </w:pP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8E3332" w14:paraId="2417EB7D" w14:textId="77777777">
        <w:trPr>
          <w:trHeight w:hRule="exact" w:val="567"/>
        </w:trPr>
        <w:tc>
          <w:tcPr>
            <w:tcW w:w="8775" w:type="dxa"/>
          </w:tcPr>
          <w:p w14:paraId="6C2D6210" w14:textId="77777777" w:rsidR="008E3332" w:rsidRDefault="00A84042">
            <w:pPr>
              <w:widowControl/>
              <w:numPr>
                <w:ilvl w:val="0"/>
                <w:numId w:val="10"/>
              </w:numPr>
              <w:spacing w:after="120" w:line="360" w:lineRule="auto"/>
              <w:jc w:val="center"/>
            </w:pPr>
            <w:r>
              <w:rPr>
                <w:rFonts w:ascii="Calibri" w:eastAsia="Calibri" w:hAnsi="Calibri" w:cs="Calibri"/>
                <w:b/>
                <w:sz w:val="22"/>
              </w:rPr>
              <w:t>Adequação Orçamentária</w:t>
            </w:r>
          </w:p>
        </w:tc>
      </w:tr>
    </w:tbl>
    <w:p w14:paraId="44B1CEA3" w14:textId="77777777" w:rsidR="008E3332" w:rsidRDefault="008E3332">
      <w:pPr>
        <w:widowControl/>
        <w:spacing w:after="120" w:line="360" w:lineRule="auto"/>
        <w:ind w:firstLine="1701"/>
        <w:jc w:val="both"/>
        <w:rPr>
          <w:rFonts w:ascii="Calibri" w:eastAsia="Calibri" w:hAnsi="Calibri" w:cs="Calibri"/>
          <w:b/>
          <w:sz w:val="22"/>
          <w:shd w:val="clear" w:color="auto" w:fill="FFFF00"/>
        </w:rPr>
      </w:pPr>
    </w:p>
    <w:p w14:paraId="74510DD7" w14:textId="77777777" w:rsidR="008E3332" w:rsidRDefault="00A84042">
      <w:pPr>
        <w:numPr>
          <w:ilvl w:val="1"/>
          <w:numId w:val="10"/>
        </w:numPr>
        <w:spacing w:line="312" w:lineRule="auto"/>
        <w:jc w:val="both"/>
      </w:pPr>
      <w:r>
        <w:rPr>
          <w:sz w:val="22"/>
        </w:rPr>
        <w:t>As despesas decorrentes da presente contratação correrão à conta de recursos específicos consignados no Orçamento Geral do Município.</w:t>
      </w:r>
    </w:p>
    <w:p w14:paraId="648CEE02" w14:textId="77777777" w:rsidR="008E3332" w:rsidRDefault="008E3332">
      <w:pPr>
        <w:spacing w:line="312" w:lineRule="auto"/>
        <w:jc w:val="both"/>
        <w:rPr>
          <w:rFonts w:ascii="Calibri" w:eastAsia="Calibri" w:hAnsi="Calibri" w:cs="Calibri"/>
          <w:sz w:val="22"/>
        </w:rPr>
      </w:pPr>
    </w:p>
    <w:p w14:paraId="0D93BB24" w14:textId="77777777" w:rsidR="008E3332" w:rsidRDefault="00A84042">
      <w:pPr>
        <w:numPr>
          <w:ilvl w:val="1"/>
          <w:numId w:val="10"/>
        </w:numPr>
        <w:spacing w:line="312" w:lineRule="auto"/>
        <w:jc w:val="both"/>
      </w:pPr>
      <w:r>
        <w:rPr>
          <w:sz w:val="22"/>
        </w:rPr>
        <w:t xml:space="preserve"> A contratação será atendida pela seguinte dotação:</w:t>
      </w:r>
    </w:p>
    <w:p w14:paraId="5EB94B1C" w14:textId="77777777" w:rsidR="008E3332" w:rsidRDefault="00A84042">
      <w:pPr>
        <w:spacing w:line="312" w:lineRule="auto"/>
        <w:ind w:left="1701"/>
        <w:jc w:val="both"/>
        <w:rPr>
          <w:sz w:val="22"/>
        </w:rPr>
      </w:pPr>
      <w:r>
        <w:rPr>
          <w:sz w:val="22"/>
        </w:rPr>
        <w:t>Ficha: 499</w:t>
      </w:r>
    </w:p>
    <w:p w14:paraId="0583653D" w14:textId="77777777" w:rsidR="008E3332" w:rsidRDefault="00A84042">
      <w:pPr>
        <w:spacing w:line="312" w:lineRule="auto"/>
        <w:ind w:left="1701"/>
        <w:jc w:val="both"/>
        <w:rPr>
          <w:sz w:val="22"/>
        </w:rPr>
      </w:pPr>
      <w:r>
        <w:rPr>
          <w:sz w:val="22"/>
        </w:rPr>
        <w:t>Unidade: 020902</w:t>
      </w:r>
    </w:p>
    <w:p w14:paraId="1CCF9680" w14:textId="77777777" w:rsidR="008E3332" w:rsidRDefault="00A84042">
      <w:pPr>
        <w:spacing w:line="312" w:lineRule="auto"/>
        <w:ind w:left="1701"/>
        <w:jc w:val="both"/>
        <w:rPr>
          <w:sz w:val="22"/>
        </w:rPr>
      </w:pPr>
      <w:r>
        <w:rPr>
          <w:sz w:val="22"/>
        </w:rPr>
        <w:t>Unidade Funcional: 08.244.0801.2536.0000</w:t>
      </w:r>
    </w:p>
    <w:p w14:paraId="62CD6EF6" w14:textId="77777777" w:rsidR="008E3332" w:rsidRDefault="00A84042">
      <w:pPr>
        <w:spacing w:line="312" w:lineRule="auto"/>
        <w:ind w:left="1701"/>
        <w:jc w:val="both"/>
        <w:rPr>
          <w:sz w:val="22"/>
        </w:rPr>
      </w:pPr>
      <w:proofErr w:type="spellStart"/>
      <w:r>
        <w:rPr>
          <w:sz w:val="22"/>
        </w:rPr>
        <w:t>Catec</w:t>
      </w:r>
      <w:proofErr w:type="spellEnd"/>
      <w:r>
        <w:rPr>
          <w:sz w:val="22"/>
        </w:rPr>
        <w:t>. Econ.: 3.3.90.32.00</w:t>
      </w:r>
    </w:p>
    <w:p w14:paraId="7E26B1A0" w14:textId="77777777" w:rsidR="008E3332" w:rsidRDefault="008E3332">
      <w:pPr>
        <w:spacing w:line="312" w:lineRule="auto"/>
        <w:ind w:left="1701"/>
        <w:jc w:val="both"/>
        <w:rPr>
          <w:rFonts w:ascii="Calibri" w:eastAsia="Calibri" w:hAnsi="Calibri" w:cs="Calibri"/>
          <w:sz w:val="22"/>
        </w:rPr>
      </w:pPr>
    </w:p>
    <w:p w14:paraId="2D79344C" w14:textId="77777777" w:rsidR="008E3332" w:rsidRDefault="00A84042">
      <w:pPr>
        <w:spacing w:line="312" w:lineRule="auto"/>
        <w:ind w:firstLine="1701"/>
        <w:jc w:val="both"/>
        <w:rPr>
          <w:sz w:val="22"/>
        </w:rPr>
      </w:pPr>
      <w:r>
        <w:rPr>
          <w:b/>
          <w:sz w:val="22"/>
        </w:rPr>
        <w:t>10.3</w:t>
      </w:r>
      <w:r>
        <w:rPr>
          <w:rFonts w:ascii="Calibri" w:eastAsia="Calibri" w:hAnsi="Calibri" w:cs="Calibri"/>
          <w:sz w:val="22"/>
        </w:rPr>
        <w:t>.</w:t>
      </w:r>
      <w:r>
        <w:rPr>
          <w:sz w:val="22"/>
        </w:rPr>
        <w:t xml:space="preserve"> A dotação relativa aos exercícios financeiros subsequentes será indicada após aprovação da Lei Orçamentária respectiva e liberação dos créditos correspondentes, mediante apostilamento.</w:t>
      </w:r>
    </w:p>
    <w:p w14:paraId="1DD8141D" w14:textId="77777777" w:rsidR="008E3332" w:rsidRDefault="008E3332">
      <w:pPr>
        <w:widowControl/>
        <w:spacing w:after="120" w:line="360" w:lineRule="auto"/>
        <w:ind w:left="1701"/>
        <w:jc w:val="both"/>
        <w:rPr>
          <w:rFonts w:ascii="Calibri" w:eastAsia="Calibri" w:hAnsi="Calibri" w:cs="Calibri"/>
          <w:sz w:val="22"/>
        </w:rPr>
      </w:pP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8E3332" w14:paraId="5C1016A1" w14:textId="77777777">
        <w:trPr>
          <w:trHeight w:hRule="exact" w:val="567"/>
        </w:trPr>
        <w:tc>
          <w:tcPr>
            <w:tcW w:w="8760" w:type="dxa"/>
          </w:tcPr>
          <w:p w14:paraId="05886179" w14:textId="77777777" w:rsidR="008E3332" w:rsidRDefault="00A84042">
            <w:pPr>
              <w:widowControl/>
              <w:numPr>
                <w:ilvl w:val="0"/>
                <w:numId w:val="10"/>
              </w:numPr>
              <w:spacing w:after="120" w:line="360" w:lineRule="auto"/>
              <w:jc w:val="center"/>
            </w:pPr>
            <w:r>
              <w:rPr>
                <w:rFonts w:ascii="Calibri" w:eastAsia="Calibri" w:hAnsi="Calibri" w:cs="Calibri"/>
                <w:b/>
                <w:sz w:val="22"/>
              </w:rPr>
              <w:t>Indicação do Fiscal do Contrato</w:t>
            </w:r>
          </w:p>
        </w:tc>
      </w:tr>
    </w:tbl>
    <w:p w14:paraId="7040F6C0" w14:textId="77777777" w:rsidR="008E3332" w:rsidRDefault="008E3332">
      <w:pPr>
        <w:widowControl/>
        <w:spacing w:after="120" w:line="360" w:lineRule="auto"/>
        <w:ind w:left="1320" w:firstLine="1701"/>
        <w:jc w:val="both"/>
        <w:rPr>
          <w:rFonts w:ascii="Calibri" w:eastAsia="Calibri" w:hAnsi="Calibri" w:cs="Calibri"/>
          <w:sz w:val="22"/>
        </w:rPr>
      </w:pPr>
    </w:p>
    <w:p w14:paraId="074722E8" w14:textId="77777777" w:rsidR="008E3332" w:rsidRDefault="00A84042">
      <w:pPr>
        <w:widowControl/>
        <w:numPr>
          <w:ilvl w:val="1"/>
          <w:numId w:val="10"/>
        </w:numPr>
        <w:spacing w:after="120" w:line="360" w:lineRule="auto"/>
        <w:jc w:val="both"/>
      </w:pPr>
      <w:r>
        <w:rPr>
          <w:sz w:val="22"/>
        </w:rPr>
        <w:t>A fiscalização do contrato ficará a cargo da funcionária: Gisele Maiara de Souza Encarnação.</w:t>
      </w:r>
    </w:p>
    <w:p w14:paraId="4F12DB33" w14:textId="77777777" w:rsidR="008E3332" w:rsidRDefault="008E3332">
      <w:pPr>
        <w:widowControl/>
        <w:spacing w:after="120" w:line="360" w:lineRule="auto"/>
        <w:ind w:left="1701"/>
        <w:jc w:val="both"/>
        <w:rPr>
          <w:rFonts w:ascii="Calibri" w:eastAsia="Calibri" w:hAnsi="Calibri" w:cs="Calibri"/>
          <w:sz w:val="22"/>
        </w:rPr>
      </w:pP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8E3332" w14:paraId="60DD966B" w14:textId="77777777">
        <w:trPr>
          <w:trHeight w:val="567"/>
        </w:trPr>
        <w:tc>
          <w:tcPr>
            <w:tcW w:w="8760" w:type="dxa"/>
          </w:tcPr>
          <w:p w14:paraId="217000DB" w14:textId="77777777" w:rsidR="008E3332" w:rsidRDefault="00A84042">
            <w:pPr>
              <w:widowControl/>
              <w:numPr>
                <w:ilvl w:val="0"/>
                <w:numId w:val="10"/>
              </w:numPr>
              <w:spacing w:after="120" w:line="360" w:lineRule="auto"/>
              <w:jc w:val="center"/>
            </w:pPr>
            <w:r>
              <w:rPr>
                <w:rFonts w:ascii="Calibri" w:eastAsia="Calibri" w:hAnsi="Calibri" w:cs="Calibri"/>
                <w:b/>
                <w:sz w:val="22"/>
              </w:rPr>
              <w:t>Indicação da Gestora do contrato.</w:t>
            </w:r>
          </w:p>
        </w:tc>
      </w:tr>
    </w:tbl>
    <w:p w14:paraId="2FE05DF0" w14:textId="77777777" w:rsidR="008E3332" w:rsidRDefault="008E3332">
      <w:pPr>
        <w:widowControl/>
        <w:spacing w:after="120" w:line="360" w:lineRule="auto"/>
        <w:ind w:left="1701"/>
        <w:jc w:val="both"/>
        <w:rPr>
          <w:rFonts w:ascii="Calibri" w:eastAsia="Calibri" w:hAnsi="Calibri" w:cs="Calibri"/>
          <w:sz w:val="22"/>
        </w:rPr>
      </w:pPr>
    </w:p>
    <w:p w14:paraId="4D809C93" w14:textId="77777777" w:rsidR="008E3332" w:rsidRDefault="00A84042">
      <w:pPr>
        <w:widowControl/>
        <w:numPr>
          <w:ilvl w:val="1"/>
          <w:numId w:val="10"/>
        </w:numPr>
        <w:spacing w:after="120" w:line="360" w:lineRule="auto"/>
        <w:jc w:val="both"/>
      </w:pPr>
      <w:r>
        <w:rPr>
          <w:sz w:val="22"/>
        </w:rPr>
        <w:t xml:space="preserve">A gestão do contrato ficará a cargo do funcionário: Diego José </w:t>
      </w:r>
      <w:proofErr w:type="spellStart"/>
      <w:r>
        <w:rPr>
          <w:sz w:val="22"/>
        </w:rPr>
        <w:t>Soldera</w:t>
      </w:r>
      <w:proofErr w:type="spellEnd"/>
      <w:r>
        <w:rPr>
          <w:sz w:val="22"/>
        </w:rPr>
        <w:t xml:space="preserve"> </w:t>
      </w:r>
      <w:proofErr w:type="spellStart"/>
      <w:r>
        <w:rPr>
          <w:sz w:val="22"/>
        </w:rPr>
        <w:t>Benatto</w:t>
      </w:r>
      <w:proofErr w:type="spellEnd"/>
      <w:r>
        <w:rPr>
          <w:rFonts w:ascii="Calibri" w:eastAsia="Calibri" w:hAnsi="Calibri" w:cs="Calibri"/>
          <w:sz w:val="22"/>
        </w:rPr>
        <w:t>.</w:t>
      </w:r>
    </w:p>
    <w:p w14:paraId="5A038BD1" w14:textId="77777777" w:rsidR="008E3332" w:rsidRDefault="00A84042">
      <w:pPr>
        <w:widowControl/>
        <w:spacing w:after="120" w:line="360" w:lineRule="auto"/>
        <w:jc w:val="right"/>
        <w:rPr>
          <w:sz w:val="22"/>
        </w:rPr>
      </w:pPr>
      <w:r>
        <w:rPr>
          <w:sz w:val="22"/>
        </w:rPr>
        <w:t>Taguaí-SP, 29 de setembro de 2025.</w:t>
      </w:r>
    </w:p>
    <w:p w14:paraId="31900148" w14:textId="77777777" w:rsidR="00A84042" w:rsidRDefault="00A84042">
      <w:pPr>
        <w:widowControl/>
        <w:spacing w:after="120" w:line="360" w:lineRule="auto"/>
        <w:jc w:val="right"/>
        <w:rPr>
          <w:sz w:val="22"/>
        </w:rPr>
      </w:pPr>
    </w:p>
    <w:p w14:paraId="5517B7A7" w14:textId="77777777" w:rsidR="008E3332" w:rsidRDefault="00A84042">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_____________________</w:t>
      </w:r>
      <w:bookmarkStart w:id="57" w:name="_Hlk159578000"/>
      <w:bookmarkEnd w:id="57"/>
      <w:r>
        <w:rPr>
          <w:sz w:val="22"/>
        </w:rPr>
        <w:t>_________________</w:t>
      </w:r>
    </w:p>
    <w:p w14:paraId="09ED5CA2" w14:textId="77777777" w:rsidR="008E3332" w:rsidRDefault="00A84042">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 xml:space="preserve">Diego José </w:t>
      </w:r>
      <w:proofErr w:type="spellStart"/>
      <w:r>
        <w:rPr>
          <w:sz w:val="22"/>
        </w:rPr>
        <w:t>Soldera</w:t>
      </w:r>
      <w:proofErr w:type="spellEnd"/>
      <w:r>
        <w:rPr>
          <w:sz w:val="22"/>
        </w:rPr>
        <w:t xml:space="preserve"> </w:t>
      </w:r>
      <w:proofErr w:type="spellStart"/>
      <w:r>
        <w:rPr>
          <w:sz w:val="22"/>
        </w:rPr>
        <w:t>Benatto</w:t>
      </w:r>
      <w:proofErr w:type="spellEnd"/>
    </w:p>
    <w:p w14:paraId="720779F5" w14:textId="77777777" w:rsidR="008E3332" w:rsidRDefault="00A84042">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Secretário Municipal da Assistência Social</w:t>
      </w:r>
    </w:p>
    <w:p w14:paraId="23DE944E" w14:textId="77777777" w:rsidR="008E3332" w:rsidRDefault="008E3332">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2"/>
        </w:rPr>
      </w:pPr>
    </w:p>
    <w:p w14:paraId="0785145D" w14:textId="77777777" w:rsidR="00A84042" w:rsidRDefault="00A84042">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2"/>
        </w:rPr>
      </w:pPr>
    </w:p>
    <w:p w14:paraId="2CEC482F" w14:textId="77777777" w:rsidR="008E3332" w:rsidRDefault="00A84042">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____________________________________</w:t>
      </w:r>
    </w:p>
    <w:p w14:paraId="7F99F05D" w14:textId="77777777" w:rsidR="008E3332" w:rsidRDefault="00A84042">
      <w:pPr>
        <w:widowControl/>
        <w:jc w:val="center"/>
        <w:rPr>
          <w:sz w:val="22"/>
        </w:rPr>
      </w:pPr>
      <w:r>
        <w:rPr>
          <w:sz w:val="22"/>
        </w:rPr>
        <w:t>Gisele Maiara de Souza Encarnação</w:t>
      </w:r>
    </w:p>
    <w:p w14:paraId="4FA70FF4" w14:textId="77777777" w:rsidR="008E3332" w:rsidRDefault="00A84042">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Assistente Social do CRAS</w:t>
      </w:r>
    </w:p>
    <w:p w14:paraId="571BDA55" w14:textId="77777777" w:rsidR="008E3332" w:rsidRDefault="008E3332">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2"/>
        </w:rPr>
      </w:pPr>
    </w:p>
    <w:p w14:paraId="6293CEC9" w14:textId="77777777" w:rsidR="008E3332" w:rsidRDefault="008E3332">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jc w:val="both"/>
        <w:rPr>
          <w:rFonts w:ascii="Calibri" w:eastAsia="Calibri" w:hAnsi="Calibri" w:cs="Calibri"/>
          <w:color w:val="FF0000"/>
          <w:sz w:val="22"/>
        </w:rPr>
      </w:pPr>
    </w:p>
    <w:p w14:paraId="5B70E20A" w14:textId="77777777" w:rsidR="008E3332" w:rsidRDefault="00A84042">
      <w:pPr>
        <w:widowControl/>
        <w:ind w:firstLine="1701"/>
        <w:jc w:val="both"/>
        <w:rPr>
          <w:sz w:val="22"/>
        </w:rPr>
      </w:pPr>
      <w:r>
        <w:rPr>
          <w:sz w:val="22"/>
        </w:rPr>
        <w:t>Após análise minuciosa do termo de referência, decido:</w:t>
      </w:r>
    </w:p>
    <w:p w14:paraId="149C7E7D" w14:textId="77777777" w:rsidR="008E3332" w:rsidRDefault="00A84042">
      <w:pPr>
        <w:widowControl/>
        <w:numPr>
          <w:ilvl w:val="0"/>
          <w:numId w:val="9"/>
        </w:numPr>
        <w:jc w:val="both"/>
      </w:pPr>
      <w:r>
        <w:rPr>
          <w:sz w:val="22"/>
        </w:rPr>
        <w:t xml:space="preserve">aprová-lo. </w:t>
      </w:r>
    </w:p>
    <w:p w14:paraId="52AD479E" w14:textId="77777777" w:rsidR="008E3332" w:rsidRDefault="00A84042">
      <w:pPr>
        <w:widowControl/>
        <w:numPr>
          <w:ilvl w:val="0"/>
          <w:numId w:val="9"/>
        </w:numPr>
        <w:jc w:val="both"/>
      </w:pPr>
      <w:r>
        <w:rPr>
          <w:sz w:val="22"/>
        </w:rPr>
        <w:t>rejeitá-lo.</w:t>
      </w:r>
    </w:p>
    <w:p w14:paraId="5CA159CE" w14:textId="77777777" w:rsidR="008E3332" w:rsidRDefault="00A84042">
      <w:pPr>
        <w:widowControl/>
        <w:numPr>
          <w:ilvl w:val="0"/>
          <w:numId w:val="9"/>
        </w:numPr>
        <w:jc w:val="both"/>
      </w:pPr>
      <w:r>
        <w:rPr>
          <w:sz w:val="22"/>
        </w:rPr>
        <w:t>aceitá-lo com ressalvas.</w:t>
      </w:r>
    </w:p>
    <w:p w14:paraId="34FF12C5" w14:textId="77777777" w:rsidR="008E3332" w:rsidRDefault="008E3332">
      <w:pPr>
        <w:widowControl/>
        <w:ind w:left="1701"/>
        <w:jc w:val="both"/>
        <w:rPr>
          <w:rFonts w:ascii="Calibri" w:eastAsia="Calibri" w:hAnsi="Calibri" w:cs="Calibri"/>
          <w:sz w:val="22"/>
        </w:rPr>
      </w:pPr>
    </w:p>
    <w:p w14:paraId="387FEEBA" w14:textId="77777777" w:rsidR="008E3332" w:rsidRDefault="008E3332">
      <w:pPr>
        <w:widowControl/>
        <w:ind w:firstLine="1701"/>
        <w:jc w:val="center"/>
        <w:rPr>
          <w:rFonts w:ascii="Calibri" w:eastAsia="Calibri" w:hAnsi="Calibri" w:cs="Calibri"/>
          <w:sz w:val="22"/>
        </w:rPr>
      </w:pPr>
    </w:p>
    <w:p w14:paraId="4EC343BB" w14:textId="77777777" w:rsidR="00A84042" w:rsidRDefault="00A84042">
      <w:pPr>
        <w:widowControl/>
        <w:ind w:firstLine="1701"/>
        <w:jc w:val="center"/>
        <w:rPr>
          <w:rFonts w:ascii="Calibri" w:eastAsia="Calibri" w:hAnsi="Calibri" w:cs="Calibri"/>
          <w:sz w:val="22"/>
        </w:rPr>
      </w:pPr>
    </w:p>
    <w:p w14:paraId="1EF62346" w14:textId="77777777" w:rsidR="008E3332" w:rsidRDefault="00A84042">
      <w:pPr>
        <w:widowControl/>
        <w:rPr>
          <w:sz w:val="22"/>
        </w:rPr>
      </w:pPr>
      <w:r>
        <w:rPr>
          <w:sz w:val="22"/>
        </w:rPr>
        <w:t xml:space="preserve">                                                 Eder Carlos Fogaça da Cruz</w:t>
      </w:r>
    </w:p>
    <w:p w14:paraId="63B3F5C4" w14:textId="77777777" w:rsidR="008E3332" w:rsidRDefault="00A84042">
      <w:pPr>
        <w:widowControl/>
        <w:spacing w:after="160" w:line="256" w:lineRule="auto"/>
        <w:jc w:val="center"/>
        <w:rPr>
          <w:sz w:val="22"/>
        </w:rPr>
      </w:pPr>
      <w:r>
        <w:rPr>
          <w:sz w:val="22"/>
        </w:rPr>
        <w:t>Prefeito Municipal de Taguaí</w:t>
      </w:r>
    </w:p>
    <w:p w14:paraId="09E84908" w14:textId="77777777" w:rsidR="008E3332" w:rsidRDefault="008E3332">
      <w:pPr>
        <w:widowControl/>
        <w:spacing w:after="160" w:line="256" w:lineRule="auto"/>
        <w:jc w:val="center"/>
        <w:rPr>
          <w:rFonts w:ascii="Calibri" w:eastAsia="Calibri" w:hAnsi="Calibri" w:cs="Calibri"/>
          <w:sz w:val="22"/>
        </w:rPr>
      </w:pPr>
    </w:p>
    <w:p w14:paraId="62580A79" w14:textId="77777777" w:rsidR="008E3332" w:rsidRDefault="008E3332">
      <w:pPr>
        <w:spacing w:line="312" w:lineRule="auto"/>
        <w:jc w:val="both"/>
        <w:rPr>
          <w:rFonts w:ascii="Times New Roman" w:eastAsia="Times New Roman" w:hAnsi="Times New Roman" w:cs="Times New Roman"/>
          <w:sz w:val="24"/>
        </w:rPr>
      </w:pPr>
    </w:p>
    <w:p w14:paraId="257714E9" w14:textId="77777777" w:rsidR="008E3332" w:rsidRDefault="00A84042">
      <w:pPr>
        <w:widowControl/>
        <w:spacing w:before="240" w:line="360" w:lineRule="auto"/>
        <w:ind w:left="1701"/>
        <w:jc w:val="both"/>
        <w:rPr>
          <w:rFonts w:ascii="Calibri" w:eastAsia="Calibri" w:hAnsi="Calibri" w:cs="Calibri"/>
          <w:b/>
          <w:sz w:val="24"/>
          <w:u w:val="single"/>
        </w:rPr>
      </w:pPr>
      <w:r>
        <w:rPr>
          <w:rFonts w:ascii="Calibri" w:eastAsia="Calibri" w:hAnsi="Calibri" w:cs="Calibri"/>
          <w:b/>
          <w:sz w:val="24"/>
          <w:u w:val="single"/>
        </w:rPr>
        <w:t xml:space="preserve">ANEXO I DO TERMO DE REFERÊNCIA </w:t>
      </w:r>
    </w:p>
    <w:p w14:paraId="6469F321" w14:textId="77777777" w:rsidR="008E3332" w:rsidRDefault="00A84042">
      <w:pPr>
        <w:widowControl/>
        <w:spacing w:before="240" w:line="360" w:lineRule="auto"/>
        <w:ind w:left="1701"/>
        <w:jc w:val="both"/>
        <w:rPr>
          <w:rFonts w:ascii="Calibri" w:eastAsia="Calibri" w:hAnsi="Calibri" w:cs="Calibri"/>
          <w:b/>
          <w:sz w:val="24"/>
          <w:u w:val="single"/>
        </w:rPr>
      </w:pPr>
      <w:r>
        <w:rPr>
          <w:rFonts w:ascii="Calibri" w:eastAsia="Calibri" w:hAnsi="Calibri" w:cs="Calibri"/>
          <w:b/>
          <w:sz w:val="24"/>
          <w:u w:val="single"/>
        </w:rPr>
        <w:lastRenderedPageBreak/>
        <w:t>ESTUDO TÉCNICO PRELIMINAR</w:t>
      </w:r>
    </w:p>
    <w:p w14:paraId="4FA11393" w14:textId="77777777" w:rsidR="008E3332" w:rsidRDefault="00A84042">
      <w:pPr>
        <w:widowControl/>
        <w:spacing w:before="240" w:line="360" w:lineRule="auto"/>
        <w:ind w:left="1701"/>
        <w:jc w:val="both"/>
        <w:rPr>
          <w:rFonts w:ascii="Calibri" w:eastAsia="Calibri" w:hAnsi="Calibri" w:cs="Calibri"/>
          <w:b/>
          <w:sz w:val="24"/>
        </w:rPr>
      </w:pPr>
      <w:bookmarkStart w:id="58" w:name="_Hlk159424746"/>
      <w:bookmarkEnd w:id="58"/>
      <w:r>
        <w:rPr>
          <w:rFonts w:ascii="Calibri" w:eastAsia="Calibri" w:hAnsi="Calibri" w:cs="Calibri"/>
          <w:b/>
          <w:sz w:val="24"/>
        </w:rPr>
        <w:t xml:space="preserve">OBJETO: </w:t>
      </w:r>
      <w:bookmarkStart w:id="59" w:name="_Hlk174633058"/>
      <w:bookmarkEnd w:id="59"/>
      <w:r>
        <w:rPr>
          <w:rFonts w:ascii="Calibri" w:eastAsia="Calibri" w:hAnsi="Calibri" w:cs="Calibri"/>
          <w:b/>
          <w:sz w:val="24"/>
        </w:rPr>
        <w:t>AQUISIÇÃO DE GÊNEROS ALIMENTÍCIOS PARA CESTA BÁSICA EM ATENDIMENTO AS FAMÍLIAS NA CONCESSÃO DE BENEFÍCIO EVENTUAL.</w:t>
      </w:r>
    </w:p>
    <w:p w14:paraId="7178DF64" w14:textId="77777777" w:rsidR="008E3332" w:rsidRDefault="00A84042">
      <w:pPr>
        <w:widowControl/>
        <w:spacing w:before="240" w:line="360" w:lineRule="auto"/>
        <w:ind w:firstLine="1701"/>
        <w:jc w:val="both"/>
        <w:rPr>
          <w:rFonts w:ascii="Calibri" w:eastAsia="Calibri" w:hAnsi="Calibri" w:cs="Calibri"/>
          <w:b/>
          <w:sz w:val="24"/>
        </w:rPr>
      </w:pPr>
      <w:r>
        <w:rPr>
          <w:rFonts w:ascii="Calibri" w:eastAsia="Calibri" w:hAnsi="Calibri" w:cs="Calibri"/>
          <w:b/>
          <w:sz w:val="24"/>
        </w:rPr>
        <w:t>INTRODUÇÃO</w:t>
      </w:r>
    </w:p>
    <w:p w14:paraId="451EFC3C" w14:textId="77777777" w:rsidR="008E3332" w:rsidRDefault="00A84042">
      <w:pPr>
        <w:widowControl/>
        <w:spacing w:before="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Trata-se, este instrumento, de estudo técnico preliminar, exarado pelo Secretário Municipal da Assistência Social, com base nas disposições contidas no § 1º, do art. 18, da Lei Federal nº 14.133 de 1º de abril de 2021, com o propósito de desenvolver uma análise rigorosa e aprofundada, identificando a solução mais adequada tecnicamente e economicamente para a aquisição de gêneros alimentícios para cesta básica em atendimento às famílias na concessão de benefício eventual.</w:t>
      </w:r>
    </w:p>
    <w:p w14:paraId="50BF5BD8" w14:textId="77777777" w:rsidR="008E3332" w:rsidRDefault="00A84042">
      <w:pPr>
        <w:widowControl/>
        <w:spacing w:before="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que compõem este Estudo Técnico Preliminar</w:t>
      </w:r>
      <w:r>
        <w:rPr>
          <w:rFonts w:ascii="Calibri" w:eastAsia="Calibri" w:hAnsi="Calibri" w:cs="Calibri"/>
          <w:b/>
          <w:sz w:val="24"/>
          <w:shd w:val="clear" w:color="auto" w:fill="FFFFFF"/>
        </w:rPr>
        <w:t>: Anexo I</w:t>
      </w:r>
      <w:r>
        <w:rPr>
          <w:rFonts w:ascii="Calibri" w:eastAsia="Calibri" w:hAnsi="Calibri" w:cs="Calibri"/>
          <w:sz w:val="24"/>
          <w:shd w:val="clear" w:color="auto" w:fill="FFFFFF"/>
        </w:rPr>
        <w:t xml:space="preserve"> do Estudo técnico Preliminar – Memória de Cálculo; </w:t>
      </w:r>
      <w:r>
        <w:rPr>
          <w:rFonts w:ascii="Calibri" w:eastAsia="Calibri" w:hAnsi="Calibri" w:cs="Calibri"/>
          <w:b/>
          <w:sz w:val="24"/>
          <w:shd w:val="clear" w:color="auto" w:fill="FFFFFF"/>
        </w:rPr>
        <w:t>Anexo II</w:t>
      </w:r>
      <w:r>
        <w:rPr>
          <w:rFonts w:ascii="Calibri" w:eastAsia="Calibri" w:hAnsi="Calibri" w:cs="Calibri"/>
          <w:sz w:val="24"/>
          <w:shd w:val="clear" w:color="auto" w:fill="FFFFFF"/>
        </w:rPr>
        <w:t xml:space="preserve"> do Estudo técnico Preliminar – </w:t>
      </w:r>
      <w:r>
        <w:rPr>
          <w:rFonts w:ascii="Calibri" w:eastAsia="Calibri" w:hAnsi="Calibri" w:cs="Calibri"/>
          <w:sz w:val="24"/>
        </w:rPr>
        <w:t xml:space="preserve">Estimativa do Valor de Contratação </w:t>
      </w:r>
      <w:r>
        <w:rPr>
          <w:rFonts w:ascii="Calibri" w:eastAsia="Calibri" w:hAnsi="Calibri" w:cs="Calibri"/>
          <w:sz w:val="24"/>
          <w:shd w:val="clear" w:color="auto" w:fill="FFFFFF"/>
        </w:rPr>
        <w:t>(Sigiloso).</w:t>
      </w:r>
    </w:p>
    <w:p w14:paraId="58334356"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I - DESCRIÇÃO DA NECESSIDADE DA CONTRATAÇÃO</w:t>
      </w:r>
    </w:p>
    <w:p w14:paraId="41AB1A3A"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 presente contratação tem como finalidade a aquisição de gêneros alimentícios destinados à composição de cestas básicas, a serem entregues de forma parcelada, pelo período de 12 (doze) meses, visando atender famílias em situação de vulnerabilidade social no âmbito municipal.</w:t>
      </w:r>
    </w:p>
    <w:p w14:paraId="5C19F0B2"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Trata-se de demanda vinculada à concessão de benefício eventual de caráter assistencial, previsto na Lei Orgânica da Assistência Social (LOAS – Lei nº 8.742/1993) e regulamentado pela Política Nacional de Assistência Social (PNAS), instrumento essencial para a garantia dos direitos socioassistenciais e para a proteção de cidadãos em situação de risco e fragilidade social.</w:t>
      </w:r>
    </w:p>
    <w:p w14:paraId="6A33BD65"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 xml:space="preserve">A situação atual demonstra a necessidade de pronta intervenção do Poder Público, considerando que a ausência da contratação inviabilizaria a continuidade da política de distribuição de cestas básicas, impactando diretamente na segurança alimentar das </w:t>
      </w:r>
      <w:r>
        <w:rPr>
          <w:rFonts w:ascii="Calibri" w:eastAsia="Calibri" w:hAnsi="Calibri" w:cs="Calibri"/>
          <w:sz w:val="24"/>
        </w:rPr>
        <w:lastRenderedPageBreak/>
        <w:t>famílias beneficiárias. A não disponibilização deste auxílio comprometeria a efetividade do atendimento socioassistencial, ampliando os riscos de insegurança alimentar, exclusão social e agravamento da vulnerabilidade econômica das famílias atendidas.</w:t>
      </w:r>
    </w:p>
    <w:p w14:paraId="5DF5B8A3"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O interesse público envolvido está diretamente relacionado à promoção da dignidade humana, à garantia do direito à alimentação adequada e à efetivação das políticas públicas municipais de assistência social. Dessa forma, a contratação justifica-se como medida indispensável para assegurar a continuidade e a regularidade no fornecimento do benefício eventual, cumprindo os princípios da universalização do acesso, da equidade e da proteção social.</w:t>
      </w:r>
    </w:p>
    <w:p w14:paraId="36B9231A"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II - DEMONSTRAÇÃO DA PREVISÃO DA CONTRATAÇÃO NO PLANO DE CONTRATAÇÕES ANUAL</w:t>
      </w:r>
    </w:p>
    <w:p w14:paraId="778466C5" w14:textId="77777777" w:rsidR="008E3332" w:rsidRDefault="00A84042">
      <w:pPr>
        <w:widowControl/>
        <w:spacing w:before="240" w:line="360" w:lineRule="auto"/>
        <w:ind w:firstLine="1701"/>
        <w:jc w:val="both"/>
        <w:rPr>
          <w:rFonts w:ascii="Calibri" w:eastAsia="Calibri" w:hAnsi="Calibri" w:cs="Calibri"/>
          <w:sz w:val="24"/>
        </w:rPr>
      </w:pPr>
      <w:r>
        <w:rPr>
          <w:rFonts w:ascii="Calibri" w:eastAsia="Calibri" w:hAnsi="Calibri" w:cs="Calibri"/>
          <w:sz w:val="24"/>
        </w:rPr>
        <w:t>A contratação está amparada na Lei Ordinária 1173/2021 que dispõe sobre o Plano Plurianual (PPA) do Município de Taguaí para o período de 2022 a 2025.</w:t>
      </w:r>
    </w:p>
    <w:p w14:paraId="2D679AF7"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III - REQUISITOS DA CONTRATAÇÃO</w:t>
      </w:r>
    </w:p>
    <w:p w14:paraId="7AB0B1E5" w14:textId="77777777" w:rsidR="008E3332" w:rsidRDefault="008E3332">
      <w:pPr>
        <w:widowControl/>
        <w:spacing w:line="256" w:lineRule="auto"/>
        <w:ind w:firstLine="1701"/>
        <w:jc w:val="both"/>
        <w:rPr>
          <w:rFonts w:ascii="Calibri" w:eastAsia="Calibri" w:hAnsi="Calibri" w:cs="Calibri"/>
          <w:sz w:val="24"/>
          <w:shd w:val="clear" w:color="auto" w:fill="FFFFFF"/>
        </w:rPr>
      </w:pPr>
    </w:p>
    <w:p w14:paraId="67A598EC" w14:textId="77777777" w:rsidR="008E3332" w:rsidRDefault="00A84042">
      <w:pPr>
        <w:widowControl/>
        <w:spacing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Para assegurar a eficácia e a transparência na aquisição de gêneros alimentícios para cesta básica em atendimento às famílias na concessão de benefício eventual, deverão ser observados os seguintes requisitos:</w:t>
      </w:r>
    </w:p>
    <w:p w14:paraId="56E883F4" w14:textId="77777777" w:rsidR="008E3332" w:rsidRDefault="008E3332">
      <w:pPr>
        <w:widowControl/>
        <w:spacing w:line="360" w:lineRule="auto"/>
        <w:ind w:firstLine="1701"/>
        <w:jc w:val="both"/>
        <w:rPr>
          <w:rFonts w:ascii="Calibri" w:eastAsia="Calibri" w:hAnsi="Calibri" w:cs="Calibri"/>
          <w:sz w:val="24"/>
          <w:shd w:val="clear" w:color="auto" w:fill="FFFFFF"/>
        </w:rPr>
      </w:pPr>
    </w:p>
    <w:p w14:paraId="311B08E6" w14:textId="77777777" w:rsidR="008E3332" w:rsidRDefault="00A84042">
      <w:pPr>
        <w:widowControl/>
        <w:numPr>
          <w:ilvl w:val="0"/>
          <w:numId w:val="35"/>
        </w:numPr>
        <w:spacing w:line="360" w:lineRule="auto"/>
        <w:jc w:val="both"/>
      </w:pPr>
      <w:r>
        <w:rPr>
          <w:rFonts w:ascii="Calibri" w:eastAsia="Calibri" w:hAnsi="Calibri" w:cs="Calibri"/>
          <w:b/>
          <w:sz w:val="24"/>
          <w:shd w:val="clear" w:color="auto" w:fill="FFFFFF"/>
        </w:rPr>
        <w:t>Qualidade do Produto</w:t>
      </w:r>
    </w:p>
    <w:p w14:paraId="7531308D" w14:textId="77777777" w:rsidR="008E3332" w:rsidRDefault="008E3332">
      <w:pPr>
        <w:widowControl/>
        <w:spacing w:line="360" w:lineRule="auto"/>
        <w:ind w:left="2061"/>
        <w:jc w:val="both"/>
        <w:rPr>
          <w:rFonts w:ascii="Calibri" w:eastAsia="Calibri" w:hAnsi="Calibri" w:cs="Calibri"/>
          <w:sz w:val="24"/>
          <w:shd w:val="clear" w:color="auto" w:fill="FFFFFF"/>
        </w:rPr>
      </w:pPr>
    </w:p>
    <w:p w14:paraId="7B20789F" w14:textId="77777777" w:rsidR="008E3332" w:rsidRDefault="00A84042">
      <w:pPr>
        <w:widowControl/>
        <w:numPr>
          <w:ilvl w:val="0"/>
          <w:numId w:val="31"/>
        </w:numPr>
        <w:spacing w:line="360" w:lineRule="auto"/>
        <w:jc w:val="both"/>
      </w:pPr>
      <w:r>
        <w:rPr>
          <w:rFonts w:ascii="Calibri" w:eastAsia="Calibri" w:hAnsi="Calibri" w:cs="Calibri"/>
          <w:sz w:val="24"/>
          <w:shd w:val="clear" w:color="auto" w:fill="FFFFFF"/>
        </w:rPr>
        <w:t>Os gêneros alimentícios deverão ser próprios para consumo humano, apresentando-se em perfeitas condições de qualidade, integridade e higiene.</w:t>
      </w:r>
    </w:p>
    <w:p w14:paraId="27C05F14" w14:textId="77777777" w:rsidR="008E3332" w:rsidRDefault="00A84042">
      <w:pPr>
        <w:widowControl/>
        <w:numPr>
          <w:ilvl w:val="0"/>
          <w:numId w:val="31"/>
        </w:numPr>
        <w:spacing w:line="360" w:lineRule="auto"/>
        <w:jc w:val="both"/>
      </w:pPr>
      <w:r>
        <w:rPr>
          <w:rFonts w:ascii="Calibri" w:eastAsia="Calibri" w:hAnsi="Calibri" w:cs="Calibri"/>
          <w:sz w:val="24"/>
          <w:shd w:val="clear" w:color="auto" w:fill="FFFFFF"/>
        </w:rPr>
        <w:t>Deverão atender integralmente às normas sanitárias e de rotulagem vigentes, contemplando informações sobre composição, prazo de validade, instruções de armazenamento, identificação do fabricante e lote.</w:t>
      </w:r>
    </w:p>
    <w:p w14:paraId="1A0C4AB9" w14:textId="77777777" w:rsidR="008E3332" w:rsidRDefault="00A84042">
      <w:pPr>
        <w:widowControl/>
        <w:numPr>
          <w:ilvl w:val="0"/>
          <w:numId w:val="31"/>
        </w:numPr>
        <w:spacing w:line="360" w:lineRule="auto"/>
        <w:jc w:val="both"/>
      </w:pPr>
      <w:r>
        <w:rPr>
          <w:rFonts w:ascii="Calibri" w:eastAsia="Calibri" w:hAnsi="Calibri" w:cs="Calibri"/>
          <w:sz w:val="24"/>
          <w:shd w:val="clear" w:color="auto" w:fill="FFFFFF"/>
        </w:rPr>
        <w:t>Os produtos deverão estar acondicionados em embalagens adequadas que assegurem a conservação durante o transporte e armazenamento.</w:t>
      </w:r>
    </w:p>
    <w:p w14:paraId="649B677B" w14:textId="77777777" w:rsidR="008E3332" w:rsidRDefault="00A84042">
      <w:pPr>
        <w:widowControl/>
        <w:numPr>
          <w:ilvl w:val="0"/>
          <w:numId w:val="31"/>
        </w:numPr>
        <w:spacing w:line="360" w:lineRule="auto"/>
        <w:jc w:val="both"/>
      </w:pPr>
      <w:r>
        <w:rPr>
          <w:rFonts w:ascii="Calibri" w:eastAsia="Calibri" w:hAnsi="Calibri" w:cs="Calibri"/>
          <w:sz w:val="24"/>
          <w:shd w:val="clear" w:color="auto" w:fill="FFFFFF"/>
        </w:rPr>
        <w:lastRenderedPageBreak/>
        <w:t>É vedada a presença de substâncias proibidas ou aditivos que comprometam a saúde do consumidor.</w:t>
      </w:r>
    </w:p>
    <w:p w14:paraId="38DDD671" w14:textId="77777777" w:rsidR="008E3332" w:rsidRDefault="008E3332">
      <w:pPr>
        <w:widowControl/>
        <w:spacing w:line="360" w:lineRule="auto"/>
        <w:ind w:left="1701"/>
        <w:jc w:val="both"/>
        <w:rPr>
          <w:rFonts w:ascii="Calibri" w:eastAsia="Calibri" w:hAnsi="Calibri" w:cs="Calibri"/>
          <w:sz w:val="24"/>
          <w:shd w:val="clear" w:color="auto" w:fill="FFFFFF"/>
        </w:rPr>
      </w:pPr>
    </w:p>
    <w:p w14:paraId="31787116" w14:textId="77777777" w:rsidR="008E3332" w:rsidRDefault="00A84042">
      <w:pPr>
        <w:widowControl/>
        <w:numPr>
          <w:ilvl w:val="0"/>
          <w:numId w:val="35"/>
        </w:numPr>
        <w:spacing w:line="360" w:lineRule="auto"/>
        <w:jc w:val="both"/>
      </w:pPr>
      <w:r>
        <w:rPr>
          <w:rFonts w:ascii="Calibri" w:eastAsia="Calibri" w:hAnsi="Calibri" w:cs="Calibri"/>
          <w:b/>
          <w:sz w:val="24"/>
          <w:shd w:val="clear" w:color="auto" w:fill="FFFFFF"/>
        </w:rPr>
        <w:t>Prazo de validade dos produtos:</w:t>
      </w:r>
    </w:p>
    <w:p w14:paraId="74973022" w14:textId="77777777" w:rsidR="008E3332" w:rsidRDefault="008E3332">
      <w:pPr>
        <w:widowControl/>
        <w:spacing w:line="360" w:lineRule="auto"/>
        <w:ind w:left="1701"/>
        <w:jc w:val="both"/>
        <w:rPr>
          <w:rFonts w:ascii="Calibri" w:eastAsia="Calibri" w:hAnsi="Calibri" w:cs="Calibri"/>
          <w:sz w:val="24"/>
          <w:shd w:val="clear" w:color="auto" w:fill="FFFFFF"/>
        </w:rPr>
      </w:pPr>
    </w:p>
    <w:p w14:paraId="671E6BB4"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No ato da entrega, todos os gêneros alimentícios deverão apresentar no mínimo 70% (setenta por cento) do prazo de validade remanescente.</w:t>
      </w:r>
    </w:p>
    <w:p w14:paraId="1516D333" w14:textId="77777777" w:rsidR="008E3332" w:rsidRDefault="008E3332">
      <w:pPr>
        <w:widowControl/>
        <w:spacing w:line="360" w:lineRule="auto"/>
        <w:ind w:left="142" w:firstLine="1559"/>
        <w:jc w:val="both"/>
        <w:rPr>
          <w:rFonts w:ascii="Calibri" w:eastAsia="Calibri" w:hAnsi="Calibri" w:cs="Calibri"/>
          <w:sz w:val="24"/>
          <w:shd w:val="clear" w:color="auto" w:fill="FFFFFF"/>
        </w:rPr>
      </w:pPr>
    </w:p>
    <w:p w14:paraId="27B11A34" w14:textId="77777777" w:rsidR="008E3332" w:rsidRDefault="00A84042">
      <w:pPr>
        <w:widowControl/>
        <w:numPr>
          <w:ilvl w:val="0"/>
          <w:numId w:val="35"/>
        </w:numPr>
        <w:spacing w:line="360" w:lineRule="auto"/>
        <w:jc w:val="both"/>
      </w:pPr>
      <w:r>
        <w:rPr>
          <w:rFonts w:ascii="Calibri" w:eastAsia="Calibri" w:hAnsi="Calibri" w:cs="Calibri"/>
          <w:b/>
          <w:sz w:val="24"/>
          <w:shd w:val="clear" w:color="auto" w:fill="FFFFFF"/>
        </w:rPr>
        <w:t>Condições de entrega:</w:t>
      </w:r>
    </w:p>
    <w:p w14:paraId="50470C17" w14:textId="77777777" w:rsidR="008E3332" w:rsidRDefault="008E3332">
      <w:pPr>
        <w:widowControl/>
        <w:spacing w:line="360" w:lineRule="auto"/>
        <w:ind w:left="142" w:firstLine="1559"/>
        <w:jc w:val="both"/>
        <w:rPr>
          <w:rFonts w:ascii="Calibri" w:eastAsia="Calibri" w:hAnsi="Calibri" w:cs="Calibri"/>
          <w:sz w:val="24"/>
          <w:shd w:val="clear" w:color="auto" w:fill="FFFFFF"/>
        </w:rPr>
      </w:pPr>
    </w:p>
    <w:p w14:paraId="50A7A7F8"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O fornecimento das cestas básicas deverá ocorrer de forma parcelada, pelo período de 12 (doze) meses.</w:t>
      </w:r>
    </w:p>
    <w:p w14:paraId="4AE3B839"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As cestas deverão ser embaladas em sacos plásticos transparentes e devidamente fechados, de modo a permitir a visualização do conteúdo e assegurar condições adequadas de higiene, conservação e transporte.</w:t>
      </w:r>
    </w:p>
    <w:p w14:paraId="1D1F4876"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Cada cesta básica deverá ser composta exatamente pelos seguintes itens:</w:t>
      </w:r>
    </w:p>
    <w:tbl>
      <w:tblPr>
        <w:tblW w:w="3525" w:type="dxa"/>
        <w:jc w:val="center"/>
        <w:tblLayout w:type="fixed"/>
        <w:tblLook w:val="0000" w:firstRow="0" w:lastRow="0" w:firstColumn="0" w:lastColumn="0" w:noHBand="0" w:noVBand="0"/>
      </w:tblPr>
      <w:tblGrid>
        <w:gridCol w:w="2699"/>
        <w:gridCol w:w="826"/>
      </w:tblGrid>
      <w:tr w:rsidR="008E3332" w14:paraId="52E09A93" w14:textId="77777777">
        <w:trPr>
          <w:jc w:val="center"/>
        </w:trPr>
        <w:tc>
          <w:tcPr>
            <w:tcW w:w="2680" w:type="dxa"/>
            <w:tcBorders>
              <w:top w:val="single" w:sz="4" w:space="0" w:color="auto"/>
              <w:left w:val="single" w:sz="4" w:space="0" w:color="auto"/>
              <w:bottom w:val="single" w:sz="4" w:space="0" w:color="auto"/>
              <w:right w:val="single" w:sz="4" w:space="0" w:color="auto"/>
            </w:tcBorders>
          </w:tcPr>
          <w:p w14:paraId="542BA3F8" w14:textId="77777777" w:rsidR="008E3332" w:rsidRDefault="00A84042">
            <w:pPr>
              <w:widowControl/>
              <w:spacing w:after="160" w:line="256" w:lineRule="auto"/>
              <w:ind w:right="60"/>
              <w:jc w:val="center"/>
              <w:rPr>
                <w:rFonts w:ascii="Calibri" w:eastAsia="Calibri" w:hAnsi="Calibri" w:cs="Calibri"/>
                <w:b/>
                <w:sz w:val="18"/>
              </w:rPr>
            </w:pPr>
            <w:r>
              <w:rPr>
                <w:rFonts w:ascii="Calibri" w:eastAsia="Calibri" w:hAnsi="Calibri" w:cs="Calibri"/>
                <w:b/>
                <w:sz w:val="18"/>
              </w:rPr>
              <w:t>PRODUTO</w:t>
            </w:r>
          </w:p>
        </w:tc>
        <w:tc>
          <w:tcPr>
            <w:tcW w:w="820" w:type="dxa"/>
            <w:tcBorders>
              <w:top w:val="single" w:sz="4" w:space="0" w:color="auto"/>
              <w:left w:val="single" w:sz="4" w:space="0" w:color="auto"/>
              <w:bottom w:val="single" w:sz="4" w:space="0" w:color="auto"/>
              <w:right w:val="single" w:sz="4" w:space="0" w:color="auto"/>
            </w:tcBorders>
            <w:vAlign w:val="center"/>
          </w:tcPr>
          <w:p w14:paraId="293E376A" w14:textId="77777777" w:rsidR="008E3332" w:rsidRDefault="00A84042">
            <w:pPr>
              <w:widowControl/>
              <w:spacing w:after="160" w:line="256" w:lineRule="auto"/>
              <w:ind w:right="60"/>
              <w:jc w:val="center"/>
              <w:rPr>
                <w:rFonts w:ascii="Calibri" w:eastAsia="Calibri" w:hAnsi="Calibri" w:cs="Calibri"/>
                <w:b/>
                <w:sz w:val="18"/>
              </w:rPr>
            </w:pPr>
            <w:r>
              <w:rPr>
                <w:rFonts w:ascii="Calibri" w:eastAsia="Calibri" w:hAnsi="Calibri" w:cs="Calibri"/>
                <w:b/>
                <w:sz w:val="18"/>
              </w:rPr>
              <w:t>QUANT</w:t>
            </w:r>
          </w:p>
        </w:tc>
      </w:tr>
      <w:tr w:rsidR="008E3332" w14:paraId="5BB10A7A"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0D96D4A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Açucar Cristal 5 kg</w:t>
            </w:r>
          </w:p>
        </w:tc>
        <w:tc>
          <w:tcPr>
            <w:tcW w:w="820" w:type="dxa"/>
            <w:tcBorders>
              <w:top w:val="single" w:sz="4" w:space="0" w:color="auto"/>
              <w:left w:val="single" w:sz="4" w:space="0" w:color="auto"/>
              <w:bottom w:val="single" w:sz="4" w:space="0" w:color="auto"/>
              <w:right w:val="single" w:sz="4" w:space="0" w:color="auto"/>
            </w:tcBorders>
            <w:vAlign w:val="center"/>
          </w:tcPr>
          <w:p w14:paraId="6E6960B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66DA04A0"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31EBBFAA"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Arroz tipo I </w:t>
            </w:r>
            <w:proofErr w:type="spellStart"/>
            <w:r>
              <w:rPr>
                <w:rFonts w:ascii="Calibri" w:eastAsia="Calibri" w:hAnsi="Calibri" w:cs="Calibri"/>
                <w:color w:val="000000"/>
                <w:sz w:val="18"/>
              </w:rPr>
              <w:t>pct</w:t>
            </w:r>
            <w:proofErr w:type="spellEnd"/>
            <w:r>
              <w:rPr>
                <w:rFonts w:ascii="Calibri" w:eastAsia="Calibri" w:hAnsi="Calibri" w:cs="Calibri"/>
                <w:color w:val="000000"/>
                <w:sz w:val="18"/>
              </w:rPr>
              <w:t xml:space="preserve"> 5 kg</w:t>
            </w:r>
          </w:p>
        </w:tc>
        <w:tc>
          <w:tcPr>
            <w:tcW w:w="820" w:type="dxa"/>
            <w:tcBorders>
              <w:top w:val="single" w:sz="4" w:space="0" w:color="auto"/>
              <w:left w:val="single" w:sz="4" w:space="0" w:color="auto"/>
              <w:bottom w:val="single" w:sz="4" w:space="0" w:color="auto"/>
              <w:right w:val="single" w:sz="4" w:space="0" w:color="auto"/>
            </w:tcBorders>
            <w:vAlign w:val="center"/>
          </w:tcPr>
          <w:p w14:paraId="3C24B254" w14:textId="77777777" w:rsidR="008E3332" w:rsidRDefault="00A84042">
            <w:pPr>
              <w:widowControl/>
              <w:spacing w:after="160" w:line="256" w:lineRule="auto"/>
              <w:ind w:right="60"/>
              <w:jc w:val="center"/>
              <w:rPr>
                <w:rFonts w:ascii="Calibri" w:eastAsia="Calibri" w:hAnsi="Calibri" w:cs="Calibri"/>
                <w:b/>
                <w:i/>
                <w:color w:val="000000"/>
                <w:sz w:val="18"/>
              </w:rPr>
            </w:pPr>
            <w:r>
              <w:rPr>
                <w:rFonts w:ascii="Calibri" w:eastAsia="Calibri" w:hAnsi="Calibri" w:cs="Calibri"/>
                <w:b/>
                <w:i/>
                <w:color w:val="000000"/>
                <w:sz w:val="18"/>
              </w:rPr>
              <w:t>2</w:t>
            </w:r>
          </w:p>
        </w:tc>
      </w:tr>
      <w:tr w:rsidR="008E3332" w14:paraId="7D94FC92"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54F04C3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Biscoito Doce Maisena </w:t>
            </w:r>
          </w:p>
        </w:tc>
        <w:tc>
          <w:tcPr>
            <w:tcW w:w="820" w:type="dxa"/>
            <w:tcBorders>
              <w:top w:val="single" w:sz="4" w:space="0" w:color="auto"/>
              <w:left w:val="single" w:sz="4" w:space="0" w:color="auto"/>
              <w:bottom w:val="single" w:sz="4" w:space="0" w:color="auto"/>
              <w:right w:val="single" w:sz="4" w:space="0" w:color="auto"/>
            </w:tcBorders>
            <w:vAlign w:val="center"/>
          </w:tcPr>
          <w:p w14:paraId="21A97908"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3451BE36"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57AA76F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Biscoito Salgado Água e Sal 350 g</w:t>
            </w:r>
          </w:p>
        </w:tc>
        <w:tc>
          <w:tcPr>
            <w:tcW w:w="820" w:type="dxa"/>
            <w:tcBorders>
              <w:top w:val="single" w:sz="4" w:space="0" w:color="auto"/>
              <w:left w:val="single" w:sz="4" w:space="0" w:color="auto"/>
              <w:bottom w:val="single" w:sz="4" w:space="0" w:color="auto"/>
              <w:right w:val="single" w:sz="4" w:space="0" w:color="auto"/>
            </w:tcBorders>
            <w:vAlign w:val="center"/>
          </w:tcPr>
          <w:p w14:paraId="41A36475"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770F709B"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3EFAF210"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Café 500 g</w:t>
            </w:r>
          </w:p>
        </w:tc>
        <w:tc>
          <w:tcPr>
            <w:tcW w:w="820" w:type="dxa"/>
            <w:tcBorders>
              <w:top w:val="single" w:sz="4" w:space="0" w:color="auto"/>
              <w:left w:val="single" w:sz="4" w:space="0" w:color="auto"/>
              <w:bottom w:val="single" w:sz="4" w:space="0" w:color="auto"/>
              <w:right w:val="single" w:sz="4" w:space="0" w:color="auto"/>
            </w:tcBorders>
            <w:vAlign w:val="center"/>
          </w:tcPr>
          <w:p w14:paraId="3C251E7D"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03302710"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265FEA4A"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Extrato de tomate - sachê</w:t>
            </w:r>
          </w:p>
        </w:tc>
        <w:tc>
          <w:tcPr>
            <w:tcW w:w="820" w:type="dxa"/>
            <w:tcBorders>
              <w:top w:val="single" w:sz="4" w:space="0" w:color="auto"/>
              <w:left w:val="single" w:sz="4" w:space="0" w:color="auto"/>
              <w:bottom w:val="single" w:sz="4" w:space="0" w:color="auto"/>
              <w:right w:val="single" w:sz="4" w:space="0" w:color="auto"/>
            </w:tcBorders>
            <w:vAlign w:val="center"/>
          </w:tcPr>
          <w:p w14:paraId="48ABD5A6"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23379291"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6957378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Farinha de trigo 1 kg</w:t>
            </w:r>
          </w:p>
        </w:tc>
        <w:tc>
          <w:tcPr>
            <w:tcW w:w="820" w:type="dxa"/>
            <w:tcBorders>
              <w:top w:val="single" w:sz="4" w:space="0" w:color="auto"/>
              <w:left w:val="single" w:sz="4" w:space="0" w:color="auto"/>
              <w:bottom w:val="single" w:sz="4" w:space="0" w:color="auto"/>
              <w:right w:val="single" w:sz="4" w:space="0" w:color="auto"/>
            </w:tcBorders>
            <w:vAlign w:val="center"/>
          </w:tcPr>
          <w:p w14:paraId="51FAF28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0E3445AC"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25FE96E0"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Feijão </w:t>
            </w:r>
            <w:proofErr w:type="spellStart"/>
            <w:r>
              <w:rPr>
                <w:rFonts w:ascii="Calibri" w:eastAsia="Calibri" w:hAnsi="Calibri" w:cs="Calibri"/>
                <w:color w:val="000000"/>
                <w:sz w:val="18"/>
              </w:rPr>
              <w:t>pct</w:t>
            </w:r>
            <w:proofErr w:type="spellEnd"/>
            <w:r>
              <w:rPr>
                <w:rFonts w:ascii="Calibri" w:eastAsia="Calibri" w:hAnsi="Calibri" w:cs="Calibri"/>
                <w:color w:val="000000"/>
                <w:sz w:val="18"/>
              </w:rPr>
              <w:t xml:space="preserve"> de 2 kg</w:t>
            </w:r>
          </w:p>
        </w:tc>
        <w:tc>
          <w:tcPr>
            <w:tcW w:w="820" w:type="dxa"/>
            <w:tcBorders>
              <w:top w:val="single" w:sz="4" w:space="0" w:color="auto"/>
              <w:left w:val="single" w:sz="4" w:space="0" w:color="auto"/>
              <w:bottom w:val="single" w:sz="4" w:space="0" w:color="auto"/>
              <w:right w:val="single" w:sz="4" w:space="0" w:color="auto"/>
            </w:tcBorders>
            <w:vAlign w:val="center"/>
          </w:tcPr>
          <w:p w14:paraId="32EECCD1"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6F76FCC0"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06617F80"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Fubá 500 g</w:t>
            </w:r>
          </w:p>
        </w:tc>
        <w:tc>
          <w:tcPr>
            <w:tcW w:w="820" w:type="dxa"/>
            <w:tcBorders>
              <w:top w:val="single" w:sz="4" w:space="0" w:color="auto"/>
              <w:left w:val="single" w:sz="4" w:space="0" w:color="auto"/>
              <w:bottom w:val="single" w:sz="4" w:space="0" w:color="auto"/>
              <w:right w:val="single" w:sz="4" w:space="0" w:color="auto"/>
            </w:tcBorders>
            <w:vAlign w:val="center"/>
          </w:tcPr>
          <w:p w14:paraId="656504D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0BCF25F0"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42CB3362"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Macarrão 500 g</w:t>
            </w:r>
          </w:p>
        </w:tc>
        <w:tc>
          <w:tcPr>
            <w:tcW w:w="820" w:type="dxa"/>
            <w:tcBorders>
              <w:top w:val="single" w:sz="4" w:space="0" w:color="auto"/>
              <w:left w:val="single" w:sz="4" w:space="0" w:color="auto"/>
              <w:bottom w:val="single" w:sz="4" w:space="0" w:color="auto"/>
              <w:right w:val="single" w:sz="4" w:space="0" w:color="auto"/>
            </w:tcBorders>
            <w:vAlign w:val="center"/>
          </w:tcPr>
          <w:p w14:paraId="087F0428"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r w:rsidR="008E3332" w14:paraId="4F443970"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24EF0C88"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Óleo de soja 900 ml</w:t>
            </w:r>
          </w:p>
        </w:tc>
        <w:tc>
          <w:tcPr>
            <w:tcW w:w="820" w:type="dxa"/>
            <w:tcBorders>
              <w:top w:val="single" w:sz="4" w:space="0" w:color="auto"/>
              <w:left w:val="single" w:sz="4" w:space="0" w:color="auto"/>
              <w:bottom w:val="single" w:sz="4" w:space="0" w:color="auto"/>
              <w:right w:val="single" w:sz="4" w:space="0" w:color="auto"/>
            </w:tcBorders>
            <w:vAlign w:val="center"/>
          </w:tcPr>
          <w:p w14:paraId="01C0748F" w14:textId="77777777" w:rsidR="008E3332" w:rsidRDefault="00A84042">
            <w:pPr>
              <w:widowControl/>
              <w:spacing w:after="160" w:line="256" w:lineRule="auto"/>
              <w:ind w:right="60"/>
              <w:jc w:val="center"/>
              <w:rPr>
                <w:rFonts w:ascii="Calibri" w:eastAsia="Calibri" w:hAnsi="Calibri" w:cs="Calibri"/>
                <w:b/>
                <w:i/>
                <w:color w:val="000000"/>
                <w:sz w:val="18"/>
              </w:rPr>
            </w:pPr>
            <w:r>
              <w:rPr>
                <w:rFonts w:ascii="Calibri" w:eastAsia="Calibri" w:hAnsi="Calibri" w:cs="Calibri"/>
                <w:b/>
                <w:i/>
                <w:color w:val="000000"/>
                <w:sz w:val="18"/>
              </w:rPr>
              <w:t>2</w:t>
            </w:r>
          </w:p>
        </w:tc>
      </w:tr>
      <w:tr w:rsidR="008E3332" w14:paraId="01571696" w14:textId="77777777">
        <w:trPr>
          <w:jc w:val="center"/>
        </w:trPr>
        <w:tc>
          <w:tcPr>
            <w:tcW w:w="2680" w:type="dxa"/>
            <w:tcBorders>
              <w:top w:val="single" w:sz="4" w:space="0" w:color="auto"/>
              <w:left w:val="single" w:sz="4" w:space="0" w:color="auto"/>
              <w:bottom w:val="single" w:sz="4" w:space="0" w:color="auto"/>
              <w:right w:val="single" w:sz="4" w:space="0" w:color="auto"/>
            </w:tcBorders>
            <w:vAlign w:val="center"/>
          </w:tcPr>
          <w:p w14:paraId="075C4CF8"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Tempero completo sem pimenta</w:t>
            </w:r>
          </w:p>
        </w:tc>
        <w:tc>
          <w:tcPr>
            <w:tcW w:w="820" w:type="dxa"/>
            <w:tcBorders>
              <w:top w:val="single" w:sz="4" w:space="0" w:color="auto"/>
              <w:left w:val="single" w:sz="4" w:space="0" w:color="auto"/>
              <w:bottom w:val="single" w:sz="4" w:space="0" w:color="auto"/>
              <w:right w:val="single" w:sz="4" w:space="0" w:color="auto"/>
            </w:tcBorders>
            <w:vAlign w:val="center"/>
          </w:tcPr>
          <w:p w14:paraId="7B0170F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w:t>
            </w:r>
          </w:p>
        </w:tc>
      </w:tr>
    </w:tbl>
    <w:p w14:paraId="050A3929" w14:textId="77777777" w:rsidR="008E3332" w:rsidRDefault="008E3332">
      <w:pPr>
        <w:widowControl/>
        <w:spacing w:line="360" w:lineRule="auto"/>
        <w:ind w:left="1701"/>
        <w:jc w:val="both"/>
        <w:rPr>
          <w:rFonts w:ascii="Calibri" w:eastAsia="Calibri" w:hAnsi="Calibri" w:cs="Calibri"/>
          <w:sz w:val="24"/>
          <w:shd w:val="clear" w:color="auto" w:fill="FFFFFF"/>
        </w:rPr>
      </w:pPr>
    </w:p>
    <w:p w14:paraId="743F8401"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Todos os produtos deverão ser entregues em embalagens originais de fábrica, devidamente lacradas e dentro do prazo de validade, atendendo à legislação vigente da ANVISA e do Ministério da Agricultura e Pecuária;</w:t>
      </w:r>
    </w:p>
    <w:p w14:paraId="43B802D9"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A entrega dos gêneros alimentícios será realizada ponto a ponto, diretamente nas residências das famílias beneficiárias atendidas, dentro do perímetro urbano de Taguaí, pela Assistência Social do Município;</w:t>
      </w:r>
    </w:p>
    <w:p w14:paraId="05520964"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A contratada deverá dispor de logística própria e adequada, incluindo veículos apropriados para transporte de alimentos, assegurando as condições de higiene, integridade e conservação dos produtos até o destino final;</w:t>
      </w:r>
    </w:p>
    <w:p w14:paraId="373EEA8A"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Os produtos deverão ser entregues em perfeitas condições de qualidade e consumo, obedecendo às boas práticas de transporte e armazenamento de alimentos;</w:t>
      </w:r>
    </w:p>
    <w:p w14:paraId="03B8863B"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A Administração fornecerá previamente a lista atualizada das famílias beneficiárias, datas de entrega e os respectivos endereços, sendo responsabilidade da contratada organizar a distribuição de forma ética, respeitosa, eficiente e pontual;</w:t>
      </w:r>
    </w:p>
    <w:p w14:paraId="59022D98"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Será responsabilidade da Secretaria Municipal de Assistência Social a conferência da entrega e efetivo recebimento das cestas básicas;</w:t>
      </w:r>
    </w:p>
    <w:p w14:paraId="439C07D8"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A entrega deverá ser realizada em horários previamente definidos, de modo a facilitar o acompanhamento por parte da Assistência Social;</w:t>
      </w:r>
    </w:p>
    <w:p w14:paraId="53E5CB53" w14:textId="77777777" w:rsidR="008E3332" w:rsidRDefault="00A84042">
      <w:pPr>
        <w:widowControl/>
        <w:numPr>
          <w:ilvl w:val="0"/>
          <w:numId w:val="41"/>
        </w:numPr>
        <w:spacing w:line="360" w:lineRule="auto"/>
        <w:jc w:val="both"/>
      </w:pPr>
      <w:r>
        <w:rPr>
          <w:rFonts w:ascii="Calibri" w:eastAsia="Calibri" w:hAnsi="Calibri" w:cs="Calibri"/>
          <w:sz w:val="24"/>
          <w:shd w:val="clear" w:color="auto" w:fill="FFFFFF"/>
        </w:rPr>
        <w:t>A contratada deverá apresentar comprovante de entrega individualizado, assinado ou identificado pela família beneficiada, a ser validado junto à Secretaria de Assistência Social.</w:t>
      </w:r>
    </w:p>
    <w:p w14:paraId="31B61189" w14:textId="77777777" w:rsidR="008E3332" w:rsidRDefault="008E3332">
      <w:pPr>
        <w:widowControl/>
        <w:spacing w:line="360" w:lineRule="auto"/>
        <w:ind w:firstLine="1701"/>
        <w:jc w:val="both"/>
        <w:rPr>
          <w:rFonts w:ascii="Calibri" w:eastAsia="Calibri" w:hAnsi="Calibri" w:cs="Calibri"/>
          <w:sz w:val="24"/>
          <w:shd w:val="clear" w:color="auto" w:fill="FFFFFF"/>
        </w:rPr>
      </w:pPr>
    </w:p>
    <w:p w14:paraId="30CB7B34" w14:textId="77777777" w:rsidR="008E3332" w:rsidRDefault="00A84042">
      <w:pPr>
        <w:widowControl/>
        <w:numPr>
          <w:ilvl w:val="0"/>
          <w:numId w:val="35"/>
        </w:numPr>
        <w:spacing w:line="360" w:lineRule="auto"/>
        <w:jc w:val="both"/>
      </w:pPr>
      <w:r>
        <w:rPr>
          <w:rFonts w:ascii="Calibri" w:eastAsia="Calibri" w:hAnsi="Calibri" w:cs="Calibri"/>
          <w:b/>
          <w:sz w:val="24"/>
          <w:shd w:val="clear" w:color="auto" w:fill="FFFFFF"/>
        </w:rPr>
        <w:t>Normas Técnicas e Legais</w:t>
      </w:r>
    </w:p>
    <w:p w14:paraId="094249D8" w14:textId="77777777" w:rsidR="008E3332" w:rsidRDefault="008E3332">
      <w:pPr>
        <w:widowControl/>
        <w:spacing w:line="360" w:lineRule="auto"/>
        <w:ind w:firstLine="1701"/>
        <w:jc w:val="both"/>
        <w:rPr>
          <w:rFonts w:ascii="Calibri" w:eastAsia="Calibri" w:hAnsi="Calibri" w:cs="Calibri"/>
          <w:sz w:val="24"/>
          <w:shd w:val="clear" w:color="auto" w:fill="FFFFFF"/>
        </w:rPr>
      </w:pPr>
    </w:p>
    <w:p w14:paraId="4F178FAD" w14:textId="77777777" w:rsidR="008E3332" w:rsidRDefault="00A84042">
      <w:pPr>
        <w:widowControl/>
        <w:numPr>
          <w:ilvl w:val="0"/>
          <w:numId w:val="44"/>
        </w:numPr>
        <w:spacing w:line="360" w:lineRule="auto"/>
        <w:jc w:val="both"/>
      </w:pPr>
      <w:r>
        <w:rPr>
          <w:rFonts w:ascii="Calibri" w:eastAsia="Calibri" w:hAnsi="Calibri" w:cs="Calibri"/>
          <w:sz w:val="24"/>
          <w:shd w:val="clear" w:color="auto" w:fill="FFFFFF"/>
        </w:rPr>
        <w:t>Atendimento integral às normas da ANVISA e demais órgãos reguladores competentes.</w:t>
      </w:r>
    </w:p>
    <w:p w14:paraId="55EFC021" w14:textId="77777777" w:rsidR="008E3332" w:rsidRDefault="00A84042">
      <w:pPr>
        <w:widowControl/>
        <w:numPr>
          <w:ilvl w:val="0"/>
          <w:numId w:val="44"/>
        </w:numPr>
        <w:spacing w:line="360" w:lineRule="auto"/>
        <w:jc w:val="both"/>
      </w:pPr>
      <w:r>
        <w:rPr>
          <w:rFonts w:ascii="Calibri" w:eastAsia="Calibri" w:hAnsi="Calibri" w:cs="Calibri"/>
          <w:sz w:val="24"/>
          <w:shd w:val="clear" w:color="auto" w:fill="FFFFFF"/>
        </w:rPr>
        <w:lastRenderedPageBreak/>
        <w:t>Cumprimento da legislação vigente aplicável à comercialização, transporte, armazenamento e manipulação de alimentos.</w:t>
      </w:r>
    </w:p>
    <w:p w14:paraId="69AA9B7C" w14:textId="77777777" w:rsidR="008E3332" w:rsidRDefault="00A84042">
      <w:pPr>
        <w:widowControl/>
        <w:numPr>
          <w:ilvl w:val="0"/>
          <w:numId w:val="44"/>
        </w:numPr>
        <w:spacing w:line="360" w:lineRule="auto"/>
        <w:jc w:val="both"/>
      </w:pPr>
      <w:r>
        <w:rPr>
          <w:rFonts w:ascii="Calibri" w:eastAsia="Calibri" w:hAnsi="Calibri" w:cs="Calibri"/>
          <w:i/>
          <w:sz w:val="24"/>
          <w:shd w:val="clear" w:color="auto" w:fill="FFFF00"/>
        </w:rPr>
        <w:t>A empresa licitante deverá apresentar, na fase de habilitação, Licença ou Alvará Sanitário em vigor, expedido pela Vigilância Sanitária municipal ou estadual competente, correspondente à sua sede ou filial responsável pelo fornecimento, comprovando estar apta ao exercício de suas atividades, em conformidade com as normas sanitárias vigentes.</w:t>
      </w:r>
    </w:p>
    <w:p w14:paraId="511BDAA8" w14:textId="77777777" w:rsidR="008E3332" w:rsidRDefault="00A84042">
      <w:pPr>
        <w:widowControl/>
        <w:numPr>
          <w:ilvl w:val="2"/>
          <w:numId w:val="44"/>
        </w:numPr>
        <w:spacing w:line="360" w:lineRule="auto"/>
        <w:jc w:val="both"/>
      </w:pPr>
      <w:r>
        <w:rPr>
          <w:rFonts w:ascii="Calibri" w:eastAsia="Calibri" w:hAnsi="Calibri" w:cs="Calibri"/>
          <w:i/>
          <w:sz w:val="24"/>
          <w:shd w:val="clear" w:color="auto" w:fill="FFFF00"/>
        </w:rPr>
        <w:t>A ausência do Alvará Sanitário ou a apresentação com a data expirada, será motivo para inabilitação da licitante.</w:t>
      </w:r>
    </w:p>
    <w:p w14:paraId="34A04D7A" w14:textId="77777777" w:rsidR="008E3332" w:rsidRDefault="00A84042">
      <w:pPr>
        <w:widowControl/>
        <w:numPr>
          <w:ilvl w:val="2"/>
          <w:numId w:val="44"/>
        </w:numPr>
        <w:spacing w:line="360" w:lineRule="auto"/>
        <w:jc w:val="both"/>
      </w:pPr>
      <w:r>
        <w:rPr>
          <w:rFonts w:ascii="Calibri" w:eastAsia="Calibri" w:hAnsi="Calibri" w:cs="Calibri"/>
          <w:i/>
          <w:sz w:val="24"/>
          <w:shd w:val="clear" w:color="auto" w:fill="FFFF00"/>
        </w:rPr>
        <w:t xml:space="preserve">Atenção licitantes: Ao ofertar os itens observem se eles atendem </w:t>
      </w:r>
      <w:r>
        <w:rPr>
          <w:rFonts w:ascii="Calibri" w:eastAsia="Calibri" w:hAnsi="Calibri" w:cs="Calibri"/>
          <w:b/>
          <w:i/>
          <w:sz w:val="24"/>
          <w:shd w:val="clear" w:color="auto" w:fill="FFFF00"/>
        </w:rPr>
        <w:t>INTEGRALMENTE</w:t>
      </w:r>
      <w:r>
        <w:rPr>
          <w:rFonts w:ascii="Calibri" w:eastAsia="Calibri" w:hAnsi="Calibri" w:cs="Calibri"/>
          <w:i/>
          <w:sz w:val="24"/>
          <w:shd w:val="clear" w:color="auto" w:fill="FFFF00"/>
        </w:rPr>
        <w:t xml:space="preserve"> as exigências do edital.</w:t>
      </w:r>
    </w:p>
    <w:p w14:paraId="04C9111F" w14:textId="77777777" w:rsidR="008E3332" w:rsidRDefault="00A84042">
      <w:pPr>
        <w:widowControl/>
        <w:numPr>
          <w:ilvl w:val="2"/>
          <w:numId w:val="44"/>
        </w:numPr>
        <w:spacing w:line="360" w:lineRule="auto"/>
        <w:jc w:val="both"/>
      </w:pPr>
      <w:r>
        <w:rPr>
          <w:rFonts w:ascii="Calibri" w:eastAsia="Calibri" w:hAnsi="Calibri" w:cs="Calibri"/>
          <w:sz w:val="24"/>
          <w:shd w:val="clear" w:color="auto" w:fill="FFFFFF"/>
        </w:rPr>
        <w:t>Não será permitida a subcontratação total ou parcial do objeto.</w:t>
      </w:r>
    </w:p>
    <w:p w14:paraId="30A296E6" w14:textId="77777777" w:rsidR="008E3332" w:rsidRDefault="008E3332">
      <w:pPr>
        <w:widowControl/>
        <w:spacing w:line="360" w:lineRule="auto"/>
        <w:jc w:val="both"/>
        <w:rPr>
          <w:rFonts w:ascii="Calibri" w:eastAsia="Calibri" w:hAnsi="Calibri" w:cs="Calibri"/>
          <w:i/>
          <w:sz w:val="24"/>
          <w:shd w:val="clear" w:color="auto" w:fill="FFFFFF"/>
        </w:rPr>
      </w:pPr>
    </w:p>
    <w:p w14:paraId="6883B7B7" w14:textId="77777777" w:rsidR="008E3332" w:rsidRDefault="00A84042">
      <w:pPr>
        <w:widowControl/>
        <w:numPr>
          <w:ilvl w:val="0"/>
          <w:numId w:val="35"/>
        </w:numPr>
        <w:spacing w:line="360" w:lineRule="auto"/>
        <w:jc w:val="both"/>
      </w:pPr>
      <w:r>
        <w:rPr>
          <w:rFonts w:ascii="Calibri" w:eastAsia="Calibri" w:hAnsi="Calibri" w:cs="Calibri"/>
          <w:b/>
          <w:sz w:val="24"/>
          <w:shd w:val="clear" w:color="auto" w:fill="FFFFFF"/>
        </w:rPr>
        <w:t>Quantidade</w:t>
      </w:r>
    </w:p>
    <w:p w14:paraId="202BD03C" w14:textId="77777777" w:rsidR="008E3332" w:rsidRDefault="008E3332">
      <w:pPr>
        <w:widowControl/>
        <w:spacing w:line="360" w:lineRule="auto"/>
        <w:ind w:firstLine="1701"/>
        <w:jc w:val="both"/>
        <w:rPr>
          <w:rFonts w:ascii="Calibri" w:eastAsia="Calibri" w:hAnsi="Calibri" w:cs="Calibri"/>
          <w:sz w:val="24"/>
          <w:shd w:val="clear" w:color="auto" w:fill="FFFFFF"/>
        </w:rPr>
      </w:pPr>
    </w:p>
    <w:p w14:paraId="4BE03EBA" w14:textId="77777777" w:rsidR="008E3332" w:rsidRDefault="00A84042">
      <w:pPr>
        <w:widowControl/>
        <w:numPr>
          <w:ilvl w:val="0"/>
          <w:numId w:val="49"/>
        </w:numPr>
        <w:spacing w:line="360" w:lineRule="auto"/>
        <w:jc w:val="both"/>
      </w:pPr>
      <w:r>
        <w:rPr>
          <w:rFonts w:ascii="Calibri" w:eastAsia="Calibri" w:hAnsi="Calibri" w:cs="Calibri"/>
          <w:sz w:val="24"/>
          <w:shd w:val="clear" w:color="auto" w:fill="FFFFFF"/>
        </w:rPr>
        <w:t>As quantidades a serem adquiridas deverão atender à demanda identificada pela Secretaria Municipal de Assistência Social, assegurando regularidade no fornecimento.</w:t>
      </w:r>
    </w:p>
    <w:p w14:paraId="74D3307F" w14:textId="77777777" w:rsidR="008E3332" w:rsidRDefault="008E3332">
      <w:pPr>
        <w:widowControl/>
        <w:spacing w:line="360" w:lineRule="auto"/>
        <w:jc w:val="both"/>
        <w:rPr>
          <w:rFonts w:ascii="Calibri" w:eastAsia="Calibri" w:hAnsi="Calibri" w:cs="Calibri"/>
          <w:sz w:val="24"/>
          <w:shd w:val="clear" w:color="auto" w:fill="FFFFFF"/>
        </w:rPr>
      </w:pPr>
    </w:p>
    <w:p w14:paraId="64F86A8D" w14:textId="77777777" w:rsidR="008E3332" w:rsidRDefault="00A84042">
      <w:pPr>
        <w:widowControl/>
        <w:numPr>
          <w:ilvl w:val="0"/>
          <w:numId w:val="35"/>
        </w:numPr>
        <w:spacing w:line="360" w:lineRule="auto"/>
        <w:jc w:val="both"/>
      </w:pPr>
      <w:r>
        <w:rPr>
          <w:rFonts w:ascii="Calibri" w:eastAsia="Calibri" w:hAnsi="Calibri" w:cs="Calibri"/>
          <w:b/>
          <w:sz w:val="24"/>
          <w:shd w:val="clear" w:color="auto" w:fill="FFFFFF"/>
        </w:rPr>
        <w:t>Preço</w:t>
      </w:r>
    </w:p>
    <w:p w14:paraId="291C8B26" w14:textId="77777777" w:rsidR="008E3332" w:rsidRDefault="008E3332">
      <w:pPr>
        <w:widowControl/>
        <w:spacing w:line="360" w:lineRule="auto"/>
        <w:ind w:firstLine="1701"/>
        <w:jc w:val="both"/>
        <w:rPr>
          <w:rFonts w:ascii="Calibri" w:eastAsia="Calibri" w:hAnsi="Calibri" w:cs="Calibri"/>
          <w:sz w:val="24"/>
          <w:shd w:val="clear" w:color="auto" w:fill="FFFFFF"/>
        </w:rPr>
      </w:pPr>
    </w:p>
    <w:p w14:paraId="4713082C" w14:textId="77777777" w:rsidR="008E3332" w:rsidRDefault="00A84042">
      <w:pPr>
        <w:widowControl/>
        <w:numPr>
          <w:ilvl w:val="0"/>
          <w:numId w:val="23"/>
        </w:numPr>
        <w:spacing w:line="360" w:lineRule="auto"/>
        <w:jc w:val="both"/>
      </w:pPr>
      <w:r>
        <w:rPr>
          <w:rFonts w:ascii="Calibri" w:eastAsia="Calibri" w:hAnsi="Calibri" w:cs="Calibri"/>
          <w:sz w:val="24"/>
          <w:shd w:val="clear" w:color="auto" w:fill="FFFFFF"/>
        </w:rPr>
        <w:t>Os preços ofertados deverão ser compatíveis com o valor de mercado e com a qualidade exigida, de modo a assegurar o melhor custo-benefício para a Administração Pública.</w:t>
      </w:r>
    </w:p>
    <w:p w14:paraId="402D51E2" w14:textId="77777777" w:rsidR="008E3332" w:rsidRDefault="008E3332">
      <w:pPr>
        <w:widowControl/>
        <w:spacing w:line="360" w:lineRule="auto"/>
        <w:ind w:firstLine="1701"/>
        <w:jc w:val="both"/>
        <w:rPr>
          <w:rFonts w:ascii="Calibri" w:eastAsia="Calibri" w:hAnsi="Calibri" w:cs="Calibri"/>
          <w:sz w:val="24"/>
          <w:shd w:val="clear" w:color="auto" w:fill="FFFFFF"/>
        </w:rPr>
      </w:pPr>
    </w:p>
    <w:p w14:paraId="25AB1309" w14:textId="77777777" w:rsidR="008E3332" w:rsidRDefault="00A84042">
      <w:pPr>
        <w:widowControl/>
        <w:numPr>
          <w:ilvl w:val="0"/>
          <w:numId w:val="35"/>
        </w:numPr>
        <w:spacing w:line="360" w:lineRule="auto"/>
        <w:jc w:val="both"/>
      </w:pPr>
      <w:r>
        <w:rPr>
          <w:rFonts w:ascii="Calibri" w:eastAsia="Calibri" w:hAnsi="Calibri" w:cs="Calibri"/>
          <w:b/>
          <w:sz w:val="24"/>
          <w:shd w:val="clear" w:color="auto" w:fill="FFFFFF"/>
        </w:rPr>
        <w:t>Desempenho e Responsabilidade</w:t>
      </w:r>
    </w:p>
    <w:p w14:paraId="2F060222" w14:textId="77777777" w:rsidR="008E3332" w:rsidRDefault="008E3332">
      <w:pPr>
        <w:widowControl/>
        <w:spacing w:line="360" w:lineRule="auto"/>
        <w:ind w:firstLine="1701"/>
        <w:jc w:val="both"/>
        <w:rPr>
          <w:rFonts w:ascii="Calibri" w:eastAsia="Calibri" w:hAnsi="Calibri" w:cs="Calibri"/>
          <w:sz w:val="24"/>
          <w:shd w:val="clear" w:color="auto" w:fill="FFFFFF"/>
        </w:rPr>
      </w:pPr>
    </w:p>
    <w:p w14:paraId="148C9F3B" w14:textId="77777777" w:rsidR="008E3332" w:rsidRDefault="00A84042">
      <w:pPr>
        <w:widowControl/>
        <w:numPr>
          <w:ilvl w:val="0"/>
          <w:numId w:val="27"/>
        </w:numPr>
        <w:spacing w:line="360" w:lineRule="auto"/>
        <w:jc w:val="both"/>
      </w:pPr>
      <w:r>
        <w:rPr>
          <w:rFonts w:ascii="Calibri" w:eastAsia="Calibri" w:hAnsi="Calibri" w:cs="Calibri"/>
          <w:sz w:val="24"/>
          <w:shd w:val="clear" w:color="auto" w:fill="FFFFFF"/>
        </w:rPr>
        <w:t>O fornecedor deverá assegurar que todos os produtos atendam rigorosamente aos padrões de qualidade exigidos no processo licitatório durante a vigência do contrato.</w:t>
      </w:r>
    </w:p>
    <w:p w14:paraId="71C55BD8" w14:textId="77777777" w:rsidR="008E3332" w:rsidRDefault="00A84042">
      <w:pPr>
        <w:widowControl/>
        <w:numPr>
          <w:ilvl w:val="0"/>
          <w:numId w:val="27"/>
        </w:numPr>
        <w:spacing w:after="160" w:line="256" w:lineRule="auto"/>
        <w:jc w:val="both"/>
      </w:pPr>
      <w:r>
        <w:rPr>
          <w:rFonts w:ascii="Calibri" w:eastAsia="Calibri" w:hAnsi="Calibri" w:cs="Calibri"/>
          <w:sz w:val="24"/>
          <w:shd w:val="clear" w:color="auto" w:fill="FFFFFF"/>
        </w:rPr>
        <w:lastRenderedPageBreak/>
        <w:t>Em caso de produtos entregues em desconformidade com as especificações ou fora do prazo de validade mínimo estipulado, a contratada deverá providenciar a substituição no prazo de 1 (um) dia útil após a notificação, sem ônus adicional à Administração.</w:t>
      </w:r>
    </w:p>
    <w:p w14:paraId="3B615D43" w14:textId="77777777" w:rsidR="008E3332" w:rsidRDefault="00A84042">
      <w:pPr>
        <w:widowControl/>
        <w:numPr>
          <w:ilvl w:val="0"/>
          <w:numId w:val="27"/>
        </w:numPr>
        <w:spacing w:line="360" w:lineRule="auto"/>
        <w:jc w:val="both"/>
      </w:pPr>
      <w:r>
        <w:rPr>
          <w:rFonts w:ascii="Calibri" w:eastAsia="Calibri" w:hAnsi="Calibri" w:cs="Calibri"/>
          <w:sz w:val="24"/>
          <w:shd w:val="clear" w:color="auto" w:fill="FFFFFF"/>
        </w:rPr>
        <w:t>O cumprimento rigoroso de prazos e condições contratuais será exigido, sob pena de aplicação das sanções cabíveis.</w:t>
      </w:r>
    </w:p>
    <w:p w14:paraId="2143AD7B" w14:textId="77777777" w:rsidR="008E3332" w:rsidRDefault="008E3332">
      <w:pPr>
        <w:widowControl/>
        <w:spacing w:line="360" w:lineRule="auto"/>
        <w:ind w:firstLine="1701"/>
        <w:jc w:val="both"/>
        <w:rPr>
          <w:rFonts w:ascii="Calibri" w:eastAsia="Calibri" w:hAnsi="Calibri" w:cs="Calibri"/>
          <w:sz w:val="24"/>
          <w:shd w:val="clear" w:color="auto" w:fill="FFFFFF"/>
        </w:rPr>
      </w:pPr>
    </w:p>
    <w:p w14:paraId="3C630EDE" w14:textId="77777777" w:rsidR="008E3332" w:rsidRDefault="00A84042">
      <w:pPr>
        <w:widowControl/>
        <w:numPr>
          <w:ilvl w:val="0"/>
          <w:numId w:val="35"/>
        </w:numPr>
        <w:spacing w:line="360" w:lineRule="auto"/>
        <w:jc w:val="both"/>
      </w:pPr>
      <w:r>
        <w:rPr>
          <w:rFonts w:ascii="Calibri" w:eastAsia="Calibri" w:hAnsi="Calibri" w:cs="Calibri"/>
          <w:b/>
          <w:sz w:val="24"/>
        </w:rPr>
        <w:t>Forma de aplicação da Lei Complementar nº 123/2006</w:t>
      </w:r>
    </w:p>
    <w:p w14:paraId="3F3E238E"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Serão assegurados, no âmbito do presente certame, os benefícios previstos nos artigos 42 a 45 da Lei Complementar nº 123/2006, garantindo o tratamento diferenciado às microempresas (ME) e empresas de pequeno porte (EPP). Entre esses benefícios, destacam-se:</w:t>
      </w:r>
    </w:p>
    <w:p w14:paraId="4DE6CE4F" w14:textId="77777777" w:rsidR="008E3332" w:rsidRDefault="00A84042">
      <w:pPr>
        <w:widowControl/>
        <w:numPr>
          <w:ilvl w:val="0"/>
          <w:numId w:val="19"/>
        </w:numPr>
        <w:spacing w:before="100" w:after="100" w:line="360" w:lineRule="auto"/>
        <w:jc w:val="both"/>
      </w:pPr>
      <w:r>
        <w:rPr>
          <w:rFonts w:ascii="Calibri" w:eastAsia="Calibri" w:hAnsi="Calibri" w:cs="Calibri"/>
          <w:sz w:val="24"/>
        </w:rPr>
        <w:t>O direito de preferência em caso de empate ficto, nos termos do § 2º do artigo 44 e do artigo 45;</w:t>
      </w:r>
    </w:p>
    <w:p w14:paraId="2A8590BB" w14:textId="77777777" w:rsidR="008E3332" w:rsidRDefault="00A84042">
      <w:pPr>
        <w:widowControl/>
        <w:numPr>
          <w:ilvl w:val="0"/>
          <w:numId w:val="19"/>
        </w:numPr>
        <w:spacing w:before="100" w:after="100" w:line="360" w:lineRule="auto"/>
        <w:jc w:val="both"/>
      </w:pPr>
      <w:r>
        <w:rPr>
          <w:rFonts w:ascii="Calibri" w:eastAsia="Calibri" w:hAnsi="Calibri" w:cs="Calibri"/>
          <w:sz w:val="24"/>
        </w:rPr>
        <w:t>A possibilidade de regularização fiscal, conforme os artigos 42 e 43 da referida Lei.</w:t>
      </w:r>
    </w:p>
    <w:p w14:paraId="610E1C37"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Contudo, considerando os riscos descritos no tópico XIII deste ETP, a estrutura administrativa do Município de Taguaí e a faculdade prevista no inciso III do artigo 49 da Lei Complementar nº 123/2006, verifica-se que a adoção da reserva de cotas ou da contratação exclusiva para ME e EPP não se mostra vantajosa para a Administração, conforme se justifica a seguir:</w:t>
      </w:r>
    </w:p>
    <w:p w14:paraId="755D525A"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 análise de viabilidade para adoção de reserva de cotas ou exclusividade para microempresas (ME) e empresas de pequeno porte (EPP), conforme previsto nos artigos 47 e 48 da Lei Complementar nº 123/2006, revela que tal medida, neste momento, acarreta riscos relevantes à eficiência, à continuidade e à segurança jurídica do processo licitatório. Entre os riscos identificados, destacam-se:</w:t>
      </w:r>
    </w:p>
    <w:p w14:paraId="182D47E0" w14:textId="77777777" w:rsidR="008E3332" w:rsidRDefault="00A84042">
      <w:pPr>
        <w:widowControl/>
        <w:numPr>
          <w:ilvl w:val="0"/>
          <w:numId w:val="50"/>
        </w:numPr>
        <w:spacing w:before="100" w:after="100" w:line="360" w:lineRule="auto"/>
        <w:jc w:val="both"/>
      </w:pPr>
      <w:r>
        <w:rPr>
          <w:rFonts w:ascii="Calibri" w:eastAsia="Calibri" w:hAnsi="Calibri" w:cs="Calibri"/>
          <w:b/>
          <w:sz w:val="24"/>
        </w:rPr>
        <w:t>Fracasso de itens</w:t>
      </w:r>
      <w:r>
        <w:rPr>
          <w:rFonts w:ascii="Calibri" w:eastAsia="Calibri" w:hAnsi="Calibri" w:cs="Calibri"/>
          <w:sz w:val="24"/>
        </w:rPr>
        <w:t xml:space="preserve"> ou ocorrência de certames desertos, especialmente quando não houver o número mínimo de três participantes aptos ao benefício;</w:t>
      </w:r>
    </w:p>
    <w:p w14:paraId="1C2B158C" w14:textId="77777777" w:rsidR="008E3332" w:rsidRDefault="00A84042">
      <w:pPr>
        <w:widowControl/>
        <w:numPr>
          <w:ilvl w:val="0"/>
          <w:numId w:val="50"/>
        </w:numPr>
        <w:spacing w:before="100" w:after="100" w:line="360" w:lineRule="auto"/>
        <w:jc w:val="both"/>
      </w:pPr>
      <w:r>
        <w:rPr>
          <w:rFonts w:ascii="Calibri" w:eastAsia="Calibri" w:hAnsi="Calibri" w:cs="Calibri"/>
          <w:b/>
          <w:sz w:val="24"/>
        </w:rPr>
        <w:lastRenderedPageBreak/>
        <w:t>Retrabalho administrativo e atrasos</w:t>
      </w:r>
      <w:r>
        <w:rPr>
          <w:rFonts w:ascii="Calibri" w:eastAsia="Calibri" w:hAnsi="Calibri" w:cs="Calibri"/>
          <w:sz w:val="24"/>
        </w:rPr>
        <w:t>, em razão da necessidade de republicação de edital e repetição de fases;</w:t>
      </w:r>
    </w:p>
    <w:p w14:paraId="3BE6660A" w14:textId="77777777" w:rsidR="008E3332" w:rsidRDefault="00A84042">
      <w:pPr>
        <w:widowControl/>
        <w:numPr>
          <w:ilvl w:val="0"/>
          <w:numId w:val="50"/>
        </w:numPr>
        <w:spacing w:before="100" w:after="100" w:line="360" w:lineRule="auto"/>
        <w:jc w:val="both"/>
      </w:pPr>
      <w:r>
        <w:rPr>
          <w:rFonts w:ascii="Calibri" w:eastAsia="Calibri" w:hAnsi="Calibri" w:cs="Calibri"/>
          <w:b/>
          <w:sz w:val="24"/>
        </w:rPr>
        <w:t>Sobrecarga das equipes</w:t>
      </w:r>
      <w:r>
        <w:rPr>
          <w:rFonts w:ascii="Calibri" w:eastAsia="Calibri" w:hAnsi="Calibri" w:cs="Calibri"/>
          <w:sz w:val="24"/>
        </w:rPr>
        <w:t xml:space="preserve"> responsáveis pela licitação, gestão e fiscalização, em razão da fragmentação do objeto e multiplicidade de contratos;</w:t>
      </w:r>
    </w:p>
    <w:p w14:paraId="10E560BB" w14:textId="77777777" w:rsidR="008E3332" w:rsidRDefault="00A84042">
      <w:pPr>
        <w:widowControl/>
        <w:numPr>
          <w:ilvl w:val="0"/>
          <w:numId w:val="50"/>
        </w:numPr>
        <w:spacing w:before="100" w:after="100" w:line="360" w:lineRule="auto"/>
        <w:jc w:val="both"/>
      </w:pPr>
      <w:r>
        <w:rPr>
          <w:rFonts w:ascii="Calibri" w:eastAsia="Calibri" w:hAnsi="Calibri" w:cs="Calibri"/>
          <w:b/>
          <w:sz w:val="24"/>
        </w:rPr>
        <w:t>Risco de desabastecimento</w:t>
      </w:r>
      <w:r>
        <w:rPr>
          <w:rFonts w:ascii="Calibri" w:eastAsia="Calibri" w:hAnsi="Calibri" w:cs="Calibri"/>
          <w:sz w:val="24"/>
        </w:rPr>
        <w:t xml:space="preserve"> de produtos essenciais, prejudicando diretamente o atendimento das famílias em situação de vulnerabilidade social;</w:t>
      </w:r>
    </w:p>
    <w:p w14:paraId="4ABCAA45" w14:textId="77777777" w:rsidR="008E3332" w:rsidRDefault="00A84042">
      <w:pPr>
        <w:widowControl/>
        <w:numPr>
          <w:ilvl w:val="0"/>
          <w:numId w:val="50"/>
        </w:numPr>
        <w:spacing w:before="100" w:after="100" w:line="360" w:lineRule="auto"/>
        <w:jc w:val="both"/>
      </w:pPr>
      <w:r>
        <w:rPr>
          <w:rFonts w:ascii="Calibri" w:eastAsia="Calibri" w:hAnsi="Calibri" w:cs="Calibri"/>
          <w:b/>
          <w:sz w:val="24"/>
        </w:rPr>
        <w:t>Fragilidade operacional</w:t>
      </w:r>
      <w:r>
        <w:rPr>
          <w:rFonts w:ascii="Calibri" w:eastAsia="Calibri" w:hAnsi="Calibri" w:cs="Calibri"/>
          <w:sz w:val="24"/>
        </w:rPr>
        <w:t>, diante da necessidade de controles mais complexos que excedem a atual capacidade da equipe administrativa.</w:t>
      </w:r>
    </w:p>
    <w:p w14:paraId="42DCE5B8"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Adicionalmente, a urgência do processo, motivada pelo esgotamento do saldo contratual anterior, impede a execução das etapas preparatórias com o nível de detalhamento necessário para cotas ou exclusividade, aumentando o risco de impugnações ou de nulidade do certame.</w:t>
      </w:r>
    </w:p>
    <w:p w14:paraId="2F6596B7"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Assim, conclui-se pela não aplicação da reserva de cotas ou da exclusividade neste certame, optando-se por ampla concorrência, sem prejuízo da observância dos benefícios assegurados nos artigos 42 a 45 da Lei Complementar nº 123/2006 às ME e EPP participantes.</w:t>
      </w:r>
    </w:p>
    <w:p w14:paraId="6753C045"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Esta decisão, respaldada no artigo 49, inciso III, da referida Lei, visa assegurar maior eficiência, segurança jurídica, economicidade e continuidade na prestação dos serviços públicos, garantindo o abastecimento regular de gêneros alimentícios destinados à composição de cestas básicas.</w:t>
      </w:r>
    </w:p>
    <w:p w14:paraId="13041673"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VI - ESTIMATIVAS DAS QUANTIDADES PARA A CONTRATAÇÃO</w:t>
      </w:r>
    </w:p>
    <w:p w14:paraId="1EDDE52A" w14:textId="77777777" w:rsidR="008E3332" w:rsidRDefault="00A84042">
      <w:pPr>
        <w:widowControl/>
        <w:spacing w:before="240" w:line="360" w:lineRule="auto"/>
        <w:ind w:firstLine="1701"/>
        <w:jc w:val="both"/>
        <w:rPr>
          <w:rFonts w:ascii="Calibri" w:eastAsia="Calibri" w:hAnsi="Calibri" w:cs="Calibri"/>
          <w:sz w:val="24"/>
        </w:rPr>
      </w:pPr>
      <w:bookmarkStart w:id="60" w:name="_Hlk159914023"/>
      <w:bookmarkEnd w:id="60"/>
      <w:r>
        <w:rPr>
          <w:rFonts w:ascii="Calibri" w:eastAsia="Calibri" w:hAnsi="Calibri" w:cs="Calibri"/>
          <w:sz w:val="24"/>
        </w:rPr>
        <w:t xml:space="preserve">Considerando o consumo anual de gêneros alimentícios, foi realizado um levantamento, o qual encontra-se no anexo I, que faz parte integrante deste Estudo Técnico Preliminar e intitula-se “Memória de Cálculo” e foi determinada a quantidade a ser adquirida conforme descrito abaixo: </w:t>
      </w:r>
    </w:p>
    <w:tbl>
      <w:tblPr>
        <w:tblW w:w="8775" w:type="dxa"/>
        <w:tblInd w:w="5" w:type="dxa"/>
        <w:tblLayout w:type="fixed"/>
        <w:tblLook w:val="0000" w:firstRow="0" w:lastRow="0" w:firstColumn="0" w:lastColumn="0" w:noHBand="0" w:noVBand="0"/>
      </w:tblPr>
      <w:tblGrid>
        <w:gridCol w:w="643"/>
        <w:gridCol w:w="809"/>
        <w:gridCol w:w="854"/>
        <w:gridCol w:w="1200"/>
        <w:gridCol w:w="5269"/>
      </w:tblGrid>
      <w:tr w:rsidR="008E3332" w14:paraId="2247F2EA" w14:textId="77777777">
        <w:tc>
          <w:tcPr>
            <w:tcW w:w="640" w:type="dxa"/>
            <w:tcBorders>
              <w:top w:val="single" w:sz="4" w:space="0" w:color="auto"/>
              <w:left w:val="single" w:sz="4" w:space="0" w:color="auto"/>
              <w:bottom w:val="single" w:sz="4" w:space="0" w:color="auto"/>
              <w:right w:val="single" w:sz="4" w:space="0" w:color="auto"/>
            </w:tcBorders>
          </w:tcPr>
          <w:p w14:paraId="41AD3641"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ITEM</w:t>
            </w:r>
          </w:p>
        </w:tc>
        <w:tc>
          <w:tcPr>
            <w:tcW w:w="805" w:type="dxa"/>
            <w:tcBorders>
              <w:top w:val="single" w:sz="4" w:space="0" w:color="auto"/>
              <w:left w:val="single" w:sz="4" w:space="0" w:color="auto"/>
              <w:bottom w:val="single" w:sz="4" w:space="0" w:color="auto"/>
              <w:right w:val="single" w:sz="4" w:space="0" w:color="auto"/>
            </w:tcBorders>
            <w:vAlign w:val="center"/>
          </w:tcPr>
          <w:p w14:paraId="2D0725B8"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QUANT</w:t>
            </w:r>
          </w:p>
        </w:tc>
        <w:tc>
          <w:tcPr>
            <w:tcW w:w="850" w:type="dxa"/>
            <w:tcBorders>
              <w:top w:val="single" w:sz="4" w:space="0" w:color="auto"/>
              <w:left w:val="single" w:sz="4" w:space="0" w:color="auto"/>
              <w:bottom w:val="single" w:sz="4" w:space="0" w:color="auto"/>
              <w:right w:val="single" w:sz="4" w:space="0" w:color="auto"/>
            </w:tcBorders>
          </w:tcPr>
          <w:p w14:paraId="063ECFFA"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UNID.</w:t>
            </w:r>
          </w:p>
        </w:tc>
        <w:tc>
          <w:tcPr>
            <w:tcW w:w="1195" w:type="dxa"/>
            <w:tcBorders>
              <w:top w:val="single" w:sz="4" w:space="0" w:color="auto"/>
              <w:left w:val="single" w:sz="4" w:space="0" w:color="auto"/>
              <w:bottom w:val="single" w:sz="4" w:space="0" w:color="auto"/>
              <w:right w:val="single" w:sz="4" w:space="0" w:color="auto"/>
            </w:tcBorders>
          </w:tcPr>
          <w:p w14:paraId="32BD4BEA"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PRODUTO</w:t>
            </w:r>
          </w:p>
        </w:tc>
        <w:tc>
          <w:tcPr>
            <w:tcW w:w="5245" w:type="dxa"/>
            <w:tcBorders>
              <w:top w:val="single" w:sz="4" w:space="0" w:color="auto"/>
              <w:left w:val="single" w:sz="4" w:space="0" w:color="auto"/>
              <w:bottom w:val="single" w:sz="4" w:space="0" w:color="auto"/>
              <w:right w:val="single" w:sz="4" w:space="0" w:color="auto"/>
            </w:tcBorders>
          </w:tcPr>
          <w:p w14:paraId="23161C49"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DESCRIÇÃO</w:t>
            </w:r>
          </w:p>
        </w:tc>
      </w:tr>
      <w:tr w:rsidR="008E3332" w14:paraId="53447497" w14:textId="77777777">
        <w:tc>
          <w:tcPr>
            <w:tcW w:w="640" w:type="dxa"/>
            <w:tcBorders>
              <w:top w:val="single" w:sz="4" w:space="0" w:color="auto"/>
              <w:left w:val="single" w:sz="4" w:space="0" w:color="auto"/>
              <w:bottom w:val="single" w:sz="4" w:space="0" w:color="auto"/>
              <w:right w:val="single" w:sz="4" w:space="0" w:color="auto"/>
            </w:tcBorders>
            <w:vAlign w:val="center"/>
          </w:tcPr>
          <w:p w14:paraId="3D3EBF0B"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lastRenderedPageBreak/>
              <w:t>1</w:t>
            </w:r>
          </w:p>
        </w:tc>
        <w:tc>
          <w:tcPr>
            <w:tcW w:w="805" w:type="dxa"/>
            <w:tcBorders>
              <w:top w:val="single" w:sz="4" w:space="0" w:color="auto"/>
              <w:left w:val="single" w:sz="4" w:space="0" w:color="auto"/>
              <w:bottom w:val="single" w:sz="4" w:space="0" w:color="auto"/>
              <w:right w:val="single" w:sz="4" w:space="0" w:color="auto"/>
            </w:tcBorders>
            <w:vAlign w:val="center"/>
          </w:tcPr>
          <w:p w14:paraId="2B33E024"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002A821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79CCC0D5"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Açucar Cristal 5 kg</w:t>
            </w:r>
          </w:p>
        </w:tc>
        <w:tc>
          <w:tcPr>
            <w:tcW w:w="5245" w:type="dxa"/>
            <w:tcBorders>
              <w:top w:val="single" w:sz="4" w:space="0" w:color="auto"/>
              <w:left w:val="single" w:sz="4" w:space="0" w:color="auto"/>
              <w:bottom w:val="single" w:sz="4" w:space="0" w:color="auto"/>
              <w:right w:val="single" w:sz="4" w:space="0" w:color="auto"/>
            </w:tcBorders>
          </w:tcPr>
          <w:p w14:paraId="3F0E927B" w14:textId="77777777" w:rsidR="008E3332" w:rsidRDefault="00A84042">
            <w:pPr>
              <w:widowControl/>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Açúcar obtido por fabricação direta nas usinas, a partir da cana-de-açúcar, na forma</w:t>
            </w:r>
          </w:p>
          <w:p w14:paraId="2D165E83" w14:textId="77777777" w:rsidR="008E3332" w:rsidRDefault="00A84042">
            <w:pPr>
              <w:widowControl/>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 xml:space="preserve">cristalizada. Isento de matérias terrosa, de parasitas e de detritos. Embalagem Primária: saco polietileno atóxico, embalagem de 5kg. Embalagem Secundária (quando necessária): deverá ser plástica, transparente, que preserve a integridade e </w:t>
            </w:r>
          </w:p>
          <w:p w14:paraId="4E349BA9" w14:textId="77777777" w:rsidR="008E3332" w:rsidRDefault="00A84042">
            <w:pPr>
              <w:widowControl/>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qualidade do produto. Rotulagem: deve atender a legislação vigente.</w:t>
            </w:r>
          </w:p>
        </w:tc>
      </w:tr>
      <w:tr w:rsidR="008E3332" w14:paraId="22A5FC2C" w14:textId="77777777">
        <w:tc>
          <w:tcPr>
            <w:tcW w:w="640" w:type="dxa"/>
            <w:tcBorders>
              <w:top w:val="single" w:sz="4" w:space="0" w:color="auto"/>
              <w:left w:val="single" w:sz="4" w:space="0" w:color="auto"/>
              <w:bottom w:val="single" w:sz="4" w:space="0" w:color="auto"/>
              <w:right w:val="single" w:sz="4" w:space="0" w:color="auto"/>
            </w:tcBorders>
            <w:vAlign w:val="center"/>
          </w:tcPr>
          <w:p w14:paraId="0439A8AA"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2</w:t>
            </w:r>
          </w:p>
        </w:tc>
        <w:tc>
          <w:tcPr>
            <w:tcW w:w="805" w:type="dxa"/>
            <w:tcBorders>
              <w:top w:val="single" w:sz="4" w:space="0" w:color="auto"/>
              <w:left w:val="single" w:sz="4" w:space="0" w:color="auto"/>
              <w:bottom w:val="single" w:sz="4" w:space="0" w:color="auto"/>
              <w:right w:val="single" w:sz="4" w:space="0" w:color="auto"/>
            </w:tcBorders>
            <w:vAlign w:val="center"/>
          </w:tcPr>
          <w:p w14:paraId="3308332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1452</w:t>
            </w:r>
          </w:p>
        </w:tc>
        <w:tc>
          <w:tcPr>
            <w:tcW w:w="850" w:type="dxa"/>
            <w:tcBorders>
              <w:top w:val="single" w:sz="4" w:space="0" w:color="auto"/>
              <w:left w:val="single" w:sz="4" w:space="0" w:color="auto"/>
              <w:bottom w:val="single" w:sz="4" w:space="0" w:color="auto"/>
              <w:right w:val="single" w:sz="4" w:space="0" w:color="auto"/>
            </w:tcBorders>
            <w:vAlign w:val="center"/>
          </w:tcPr>
          <w:p w14:paraId="5C9E9417"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4AA4100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Arroz tipo I </w:t>
            </w:r>
            <w:proofErr w:type="spellStart"/>
            <w:r>
              <w:rPr>
                <w:rFonts w:ascii="Calibri" w:eastAsia="Calibri" w:hAnsi="Calibri" w:cs="Calibri"/>
                <w:color w:val="000000"/>
                <w:sz w:val="18"/>
              </w:rPr>
              <w:t>pct</w:t>
            </w:r>
            <w:proofErr w:type="spellEnd"/>
            <w:r>
              <w:rPr>
                <w:rFonts w:ascii="Calibri" w:eastAsia="Calibri" w:hAnsi="Calibri" w:cs="Calibri"/>
                <w:color w:val="000000"/>
                <w:sz w:val="18"/>
              </w:rPr>
              <w:t xml:space="preserve"> 5 kg</w:t>
            </w:r>
          </w:p>
        </w:tc>
        <w:tc>
          <w:tcPr>
            <w:tcW w:w="5245" w:type="dxa"/>
            <w:tcBorders>
              <w:top w:val="single" w:sz="4" w:space="0" w:color="auto"/>
              <w:left w:val="single" w:sz="4" w:space="0" w:color="auto"/>
              <w:bottom w:val="single" w:sz="4" w:space="0" w:color="auto"/>
              <w:right w:val="single" w:sz="4" w:space="0" w:color="auto"/>
            </w:tcBorders>
          </w:tcPr>
          <w:p w14:paraId="13086019" w14:textId="77777777" w:rsidR="008E3332" w:rsidRDefault="00A84042">
            <w:pPr>
              <w:widowControl/>
              <w:tabs>
                <w:tab w:val="left" w:pos="1920"/>
              </w:tabs>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Arroz tipo1, agulhinha; premium; longo e fino; beneficiado; polido; grãos inteiros;</w:t>
            </w:r>
          </w:p>
          <w:p w14:paraId="435B5A5A" w14:textId="77777777" w:rsidR="008E3332" w:rsidRDefault="00A84042">
            <w:pPr>
              <w:widowControl/>
              <w:tabs>
                <w:tab w:val="left" w:pos="1920"/>
              </w:tabs>
              <w:spacing w:after="160" w:line="256" w:lineRule="auto"/>
              <w:ind w:right="60"/>
              <w:jc w:val="both"/>
              <w:rPr>
                <w:rFonts w:ascii="Calibri" w:eastAsia="Calibri" w:hAnsi="Calibri" w:cs="Calibri"/>
                <w:color w:val="000000"/>
                <w:sz w:val="18"/>
              </w:rPr>
            </w:pPr>
            <w:r>
              <w:rPr>
                <w:rFonts w:ascii="Calibri" w:eastAsia="Calibri" w:hAnsi="Calibri" w:cs="Calibri"/>
                <w:color w:val="000000"/>
                <w:sz w:val="18"/>
              </w:rPr>
              <w:t>acondicionado em saco plástico; com peso de 5 kg.</w:t>
            </w:r>
          </w:p>
        </w:tc>
      </w:tr>
      <w:tr w:rsidR="008E3332" w14:paraId="4296B355" w14:textId="77777777">
        <w:tc>
          <w:tcPr>
            <w:tcW w:w="640" w:type="dxa"/>
            <w:tcBorders>
              <w:top w:val="single" w:sz="4" w:space="0" w:color="auto"/>
              <w:left w:val="single" w:sz="4" w:space="0" w:color="auto"/>
              <w:bottom w:val="single" w:sz="4" w:space="0" w:color="auto"/>
              <w:right w:val="single" w:sz="4" w:space="0" w:color="auto"/>
            </w:tcBorders>
            <w:vAlign w:val="center"/>
          </w:tcPr>
          <w:p w14:paraId="54C7F6C7"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3</w:t>
            </w:r>
          </w:p>
        </w:tc>
        <w:tc>
          <w:tcPr>
            <w:tcW w:w="805" w:type="dxa"/>
            <w:tcBorders>
              <w:top w:val="single" w:sz="4" w:space="0" w:color="auto"/>
              <w:left w:val="single" w:sz="4" w:space="0" w:color="auto"/>
              <w:bottom w:val="single" w:sz="4" w:space="0" w:color="auto"/>
              <w:right w:val="single" w:sz="4" w:space="0" w:color="auto"/>
            </w:tcBorders>
            <w:vAlign w:val="center"/>
          </w:tcPr>
          <w:p w14:paraId="1653257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0ED1BCD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1F4595AA"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Biscoito Doce Maisena </w:t>
            </w:r>
          </w:p>
        </w:tc>
        <w:tc>
          <w:tcPr>
            <w:tcW w:w="5245" w:type="dxa"/>
            <w:tcBorders>
              <w:top w:val="single" w:sz="4" w:space="0" w:color="auto"/>
              <w:left w:val="single" w:sz="4" w:space="0" w:color="auto"/>
              <w:bottom w:val="single" w:sz="4" w:space="0" w:color="auto"/>
              <w:right w:val="single" w:sz="4" w:space="0" w:color="auto"/>
            </w:tcBorders>
          </w:tcPr>
          <w:p w14:paraId="4B8B5846"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Classificação/características gerais: biscoito doce sem recheio, sabores maisena, embaladas em pacotes de no mínimo 350g.</w:t>
            </w:r>
          </w:p>
          <w:p w14:paraId="3BC65424"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Ingredientes: farinha de trigo enriquecida com ferro e ácido fólico, açúcar, gordura vegetal hidrogenada e outras substancias permitidas.</w:t>
            </w:r>
          </w:p>
        </w:tc>
      </w:tr>
      <w:tr w:rsidR="008E3332" w14:paraId="3225E112" w14:textId="77777777">
        <w:tc>
          <w:tcPr>
            <w:tcW w:w="640" w:type="dxa"/>
            <w:tcBorders>
              <w:top w:val="single" w:sz="4" w:space="0" w:color="auto"/>
              <w:left w:val="single" w:sz="4" w:space="0" w:color="auto"/>
              <w:bottom w:val="single" w:sz="4" w:space="0" w:color="auto"/>
              <w:right w:val="single" w:sz="4" w:space="0" w:color="auto"/>
            </w:tcBorders>
            <w:vAlign w:val="center"/>
          </w:tcPr>
          <w:p w14:paraId="2A6A9DF2"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4</w:t>
            </w:r>
          </w:p>
        </w:tc>
        <w:tc>
          <w:tcPr>
            <w:tcW w:w="805" w:type="dxa"/>
            <w:tcBorders>
              <w:top w:val="single" w:sz="4" w:space="0" w:color="auto"/>
              <w:left w:val="single" w:sz="4" w:space="0" w:color="auto"/>
              <w:bottom w:val="single" w:sz="4" w:space="0" w:color="auto"/>
              <w:right w:val="single" w:sz="4" w:space="0" w:color="auto"/>
            </w:tcBorders>
            <w:vAlign w:val="center"/>
          </w:tcPr>
          <w:p w14:paraId="573A0D20"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69167803"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1E0700CE"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Biscoito Salgado Água e Sal 350 g</w:t>
            </w:r>
          </w:p>
        </w:tc>
        <w:tc>
          <w:tcPr>
            <w:tcW w:w="5245" w:type="dxa"/>
            <w:tcBorders>
              <w:top w:val="single" w:sz="4" w:space="0" w:color="auto"/>
              <w:left w:val="single" w:sz="4" w:space="0" w:color="auto"/>
              <w:bottom w:val="single" w:sz="4" w:space="0" w:color="auto"/>
              <w:right w:val="single" w:sz="4" w:space="0" w:color="auto"/>
            </w:tcBorders>
          </w:tcPr>
          <w:p w14:paraId="0DB6A007"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biscoito salgado sem recheio, composto de farinha de trigo enriquecida com ferro e ácido fólico (vitamina b9), gordura vegetal, açúcar, sal, emulsificante lecitina de soja, fermento químico bicarbonato de sódio. Deve ser isenta de gorduras trans. Acondicionado em pacote de NO MÍNIMO 350 gramas, dividido em 3 pacotes individuais que preservem a integridade do produto.</w:t>
            </w:r>
          </w:p>
        </w:tc>
      </w:tr>
      <w:tr w:rsidR="008E3332" w14:paraId="62DB14DC" w14:textId="77777777">
        <w:tc>
          <w:tcPr>
            <w:tcW w:w="640" w:type="dxa"/>
            <w:tcBorders>
              <w:top w:val="single" w:sz="4" w:space="0" w:color="auto"/>
              <w:left w:val="single" w:sz="4" w:space="0" w:color="auto"/>
              <w:bottom w:val="single" w:sz="4" w:space="0" w:color="auto"/>
              <w:right w:val="single" w:sz="4" w:space="0" w:color="auto"/>
            </w:tcBorders>
            <w:vAlign w:val="center"/>
          </w:tcPr>
          <w:p w14:paraId="72382FAD" w14:textId="77777777" w:rsidR="008E3332" w:rsidRDefault="00A84042">
            <w:pPr>
              <w:widowControl/>
              <w:spacing w:after="160" w:line="256" w:lineRule="auto"/>
              <w:ind w:right="60"/>
              <w:jc w:val="center"/>
              <w:rPr>
                <w:rFonts w:ascii="Calibri" w:eastAsia="Calibri" w:hAnsi="Calibri" w:cs="Calibri"/>
                <w:sz w:val="18"/>
              </w:rPr>
            </w:pPr>
            <w:r>
              <w:rPr>
                <w:rFonts w:ascii="Calibri" w:eastAsia="Calibri" w:hAnsi="Calibri" w:cs="Calibri"/>
                <w:sz w:val="18"/>
              </w:rPr>
              <w:t>5</w:t>
            </w:r>
          </w:p>
        </w:tc>
        <w:tc>
          <w:tcPr>
            <w:tcW w:w="805" w:type="dxa"/>
            <w:tcBorders>
              <w:top w:val="single" w:sz="4" w:space="0" w:color="auto"/>
              <w:left w:val="single" w:sz="4" w:space="0" w:color="auto"/>
              <w:bottom w:val="single" w:sz="4" w:space="0" w:color="auto"/>
              <w:right w:val="single" w:sz="4" w:space="0" w:color="auto"/>
            </w:tcBorders>
            <w:vAlign w:val="center"/>
          </w:tcPr>
          <w:p w14:paraId="7089EC44"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7639E69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2650DCE5"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Café 500 g</w:t>
            </w:r>
          </w:p>
        </w:tc>
        <w:tc>
          <w:tcPr>
            <w:tcW w:w="5245" w:type="dxa"/>
            <w:tcBorders>
              <w:top w:val="single" w:sz="4" w:space="0" w:color="auto"/>
              <w:left w:val="single" w:sz="4" w:space="0" w:color="auto"/>
              <w:bottom w:val="single" w:sz="4" w:space="0" w:color="auto"/>
              <w:right w:val="single" w:sz="4" w:space="0" w:color="auto"/>
            </w:tcBorders>
          </w:tcPr>
          <w:p w14:paraId="0736F82A"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Café - tipo extraforte, torrado, moído e embalado a vácuo, moagem média, 1ª qualidade com selo de pureza e qualidade emitidos por certificadoras do ramo, exemplo: ABIC (Associação Brasileira da Indústria de Café). Embalagem de 500 g.</w:t>
            </w:r>
          </w:p>
        </w:tc>
      </w:tr>
      <w:tr w:rsidR="008E3332" w14:paraId="37652BC0" w14:textId="77777777">
        <w:tc>
          <w:tcPr>
            <w:tcW w:w="640" w:type="dxa"/>
            <w:tcBorders>
              <w:top w:val="single" w:sz="4" w:space="0" w:color="auto"/>
              <w:left w:val="single" w:sz="4" w:space="0" w:color="auto"/>
              <w:bottom w:val="single" w:sz="4" w:space="0" w:color="auto"/>
              <w:right w:val="single" w:sz="4" w:space="0" w:color="auto"/>
            </w:tcBorders>
            <w:vAlign w:val="center"/>
          </w:tcPr>
          <w:p w14:paraId="09BC1F35" w14:textId="6FA39978"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6</w:t>
            </w:r>
          </w:p>
        </w:tc>
        <w:tc>
          <w:tcPr>
            <w:tcW w:w="805" w:type="dxa"/>
            <w:tcBorders>
              <w:top w:val="single" w:sz="4" w:space="0" w:color="auto"/>
              <w:left w:val="single" w:sz="4" w:space="0" w:color="auto"/>
              <w:bottom w:val="single" w:sz="4" w:space="0" w:color="auto"/>
              <w:right w:val="single" w:sz="4" w:space="0" w:color="auto"/>
            </w:tcBorders>
            <w:vAlign w:val="center"/>
          </w:tcPr>
          <w:p w14:paraId="1105DB38"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28B7B834"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Unid.</w:t>
            </w:r>
          </w:p>
        </w:tc>
        <w:tc>
          <w:tcPr>
            <w:tcW w:w="1195" w:type="dxa"/>
            <w:tcBorders>
              <w:top w:val="single" w:sz="4" w:space="0" w:color="auto"/>
              <w:left w:val="single" w:sz="4" w:space="0" w:color="auto"/>
              <w:bottom w:val="single" w:sz="4" w:space="0" w:color="auto"/>
              <w:right w:val="single" w:sz="4" w:space="0" w:color="auto"/>
            </w:tcBorders>
            <w:vAlign w:val="center"/>
          </w:tcPr>
          <w:p w14:paraId="2B2279F5"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Extrato de tomate - sachê</w:t>
            </w:r>
          </w:p>
        </w:tc>
        <w:tc>
          <w:tcPr>
            <w:tcW w:w="5245" w:type="dxa"/>
            <w:tcBorders>
              <w:top w:val="single" w:sz="4" w:space="0" w:color="auto"/>
              <w:left w:val="single" w:sz="4" w:space="0" w:color="auto"/>
              <w:bottom w:val="single" w:sz="4" w:space="0" w:color="auto"/>
              <w:right w:val="single" w:sz="4" w:space="0" w:color="auto"/>
            </w:tcBorders>
          </w:tcPr>
          <w:p w14:paraId="64AD8863"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Obtido pela polpa de tomate por processo tecnológico com</w:t>
            </w:r>
          </w:p>
          <w:p w14:paraId="70563CBE"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Frutos maduros selecionados sem pele, sem sementes, com aspecto de massa homogeneizada, isento de sujidades e fermentações cor, cheiro e sabor característico embalagem de no mínimo 300 gramas.</w:t>
            </w:r>
          </w:p>
        </w:tc>
      </w:tr>
      <w:tr w:rsidR="008E3332" w14:paraId="5A2B3EAB" w14:textId="77777777">
        <w:tc>
          <w:tcPr>
            <w:tcW w:w="640" w:type="dxa"/>
            <w:tcBorders>
              <w:top w:val="single" w:sz="4" w:space="0" w:color="auto"/>
              <w:left w:val="single" w:sz="4" w:space="0" w:color="auto"/>
              <w:bottom w:val="single" w:sz="4" w:space="0" w:color="auto"/>
              <w:right w:val="single" w:sz="4" w:space="0" w:color="auto"/>
            </w:tcBorders>
            <w:vAlign w:val="center"/>
          </w:tcPr>
          <w:p w14:paraId="3F4C3FCA" w14:textId="2381662B"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7</w:t>
            </w:r>
          </w:p>
        </w:tc>
        <w:tc>
          <w:tcPr>
            <w:tcW w:w="805" w:type="dxa"/>
            <w:tcBorders>
              <w:top w:val="single" w:sz="4" w:space="0" w:color="auto"/>
              <w:left w:val="single" w:sz="4" w:space="0" w:color="auto"/>
              <w:bottom w:val="single" w:sz="4" w:space="0" w:color="auto"/>
              <w:right w:val="single" w:sz="4" w:space="0" w:color="auto"/>
            </w:tcBorders>
            <w:vAlign w:val="center"/>
          </w:tcPr>
          <w:p w14:paraId="6B37F675"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5CF6CAAE"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02CA6FDF"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Farinha de trigo 1 kg</w:t>
            </w:r>
          </w:p>
        </w:tc>
        <w:tc>
          <w:tcPr>
            <w:tcW w:w="5245" w:type="dxa"/>
            <w:tcBorders>
              <w:top w:val="single" w:sz="4" w:space="0" w:color="auto"/>
              <w:left w:val="single" w:sz="4" w:space="0" w:color="auto"/>
              <w:bottom w:val="single" w:sz="4" w:space="0" w:color="auto"/>
              <w:right w:val="single" w:sz="4" w:space="0" w:color="auto"/>
            </w:tcBorders>
          </w:tcPr>
          <w:p w14:paraId="2B327EC0"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 xml:space="preserve">Farinha de trigo; obtida do trigo moído, limpo, </w:t>
            </w:r>
            <w:proofErr w:type="spellStart"/>
            <w:r>
              <w:rPr>
                <w:rFonts w:ascii="Calibri" w:eastAsia="Calibri" w:hAnsi="Calibri" w:cs="Calibri"/>
                <w:sz w:val="18"/>
              </w:rPr>
              <w:t>desgerminado</w:t>
            </w:r>
            <w:proofErr w:type="spellEnd"/>
            <w:r>
              <w:rPr>
                <w:rFonts w:ascii="Calibri" w:eastAsia="Calibri" w:hAnsi="Calibri" w:cs="Calibri"/>
                <w:sz w:val="18"/>
              </w:rPr>
              <w:t>; de cor</w:t>
            </w:r>
          </w:p>
          <w:p w14:paraId="4B356331"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cinza-amarelada; enriquecida com ferro e ácido fólico; isenta de sujidades, parasitas e larvas; livre de fermentação, mofo e materiais terrosos; acondicionado em embalagem de papel contendo 1 kg.</w:t>
            </w:r>
          </w:p>
        </w:tc>
      </w:tr>
      <w:tr w:rsidR="008E3332" w14:paraId="3217EDAC" w14:textId="77777777">
        <w:tc>
          <w:tcPr>
            <w:tcW w:w="640" w:type="dxa"/>
            <w:tcBorders>
              <w:top w:val="single" w:sz="4" w:space="0" w:color="auto"/>
              <w:left w:val="single" w:sz="4" w:space="0" w:color="auto"/>
              <w:bottom w:val="single" w:sz="4" w:space="0" w:color="auto"/>
              <w:right w:val="single" w:sz="4" w:space="0" w:color="auto"/>
            </w:tcBorders>
            <w:vAlign w:val="center"/>
          </w:tcPr>
          <w:p w14:paraId="4810073A" w14:textId="4E49F6A5"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8</w:t>
            </w:r>
          </w:p>
        </w:tc>
        <w:tc>
          <w:tcPr>
            <w:tcW w:w="805" w:type="dxa"/>
            <w:tcBorders>
              <w:top w:val="single" w:sz="4" w:space="0" w:color="auto"/>
              <w:left w:val="single" w:sz="4" w:space="0" w:color="auto"/>
              <w:bottom w:val="single" w:sz="4" w:space="0" w:color="auto"/>
              <w:right w:val="single" w:sz="4" w:space="0" w:color="auto"/>
            </w:tcBorders>
            <w:vAlign w:val="center"/>
          </w:tcPr>
          <w:p w14:paraId="29F2257F"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4995426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7E21CF12"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 xml:space="preserve">Feijão </w:t>
            </w:r>
            <w:proofErr w:type="spellStart"/>
            <w:r>
              <w:rPr>
                <w:rFonts w:ascii="Calibri" w:eastAsia="Calibri" w:hAnsi="Calibri" w:cs="Calibri"/>
                <w:color w:val="000000"/>
                <w:sz w:val="18"/>
              </w:rPr>
              <w:t>pct</w:t>
            </w:r>
            <w:proofErr w:type="spellEnd"/>
            <w:r>
              <w:rPr>
                <w:rFonts w:ascii="Calibri" w:eastAsia="Calibri" w:hAnsi="Calibri" w:cs="Calibri"/>
                <w:color w:val="000000"/>
                <w:sz w:val="18"/>
              </w:rPr>
              <w:t xml:space="preserve"> de 2 kg</w:t>
            </w:r>
          </w:p>
        </w:tc>
        <w:tc>
          <w:tcPr>
            <w:tcW w:w="5245" w:type="dxa"/>
            <w:tcBorders>
              <w:top w:val="single" w:sz="4" w:space="0" w:color="auto"/>
              <w:left w:val="single" w:sz="4" w:space="0" w:color="auto"/>
              <w:bottom w:val="single" w:sz="4" w:space="0" w:color="auto"/>
              <w:right w:val="single" w:sz="4" w:space="0" w:color="auto"/>
            </w:tcBorders>
          </w:tcPr>
          <w:p w14:paraId="7211DB53" w14:textId="77777777" w:rsidR="008E3332" w:rsidRDefault="00A84042">
            <w:pPr>
              <w:widowControl/>
              <w:spacing w:after="160" w:line="256" w:lineRule="auto"/>
              <w:ind w:right="60"/>
              <w:jc w:val="both"/>
              <w:rPr>
                <w:rFonts w:ascii="Calibri" w:eastAsia="Calibri" w:hAnsi="Calibri" w:cs="Calibri"/>
                <w:i/>
                <w:sz w:val="18"/>
              </w:rPr>
            </w:pPr>
            <w:r>
              <w:rPr>
                <w:rFonts w:ascii="Calibri" w:eastAsia="Calibri" w:hAnsi="Calibri" w:cs="Calibri"/>
                <w:i/>
                <w:sz w:val="18"/>
              </w:rPr>
              <w:t>Produto orgânico sem glúten e sem conservantes. Embalagem 2kg</w:t>
            </w:r>
          </w:p>
        </w:tc>
      </w:tr>
      <w:tr w:rsidR="008E3332" w14:paraId="66D68B2C" w14:textId="77777777">
        <w:tc>
          <w:tcPr>
            <w:tcW w:w="640" w:type="dxa"/>
            <w:tcBorders>
              <w:top w:val="single" w:sz="4" w:space="0" w:color="auto"/>
              <w:left w:val="single" w:sz="4" w:space="0" w:color="auto"/>
              <w:bottom w:val="single" w:sz="4" w:space="0" w:color="auto"/>
              <w:right w:val="single" w:sz="4" w:space="0" w:color="auto"/>
            </w:tcBorders>
            <w:vAlign w:val="center"/>
          </w:tcPr>
          <w:p w14:paraId="5B05B653" w14:textId="2B21F700"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9</w:t>
            </w:r>
          </w:p>
        </w:tc>
        <w:tc>
          <w:tcPr>
            <w:tcW w:w="805" w:type="dxa"/>
            <w:tcBorders>
              <w:top w:val="single" w:sz="4" w:space="0" w:color="auto"/>
              <w:left w:val="single" w:sz="4" w:space="0" w:color="auto"/>
              <w:bottom w:val="single" w:sz="4" w:space="0" w:color="auto"/>
              <w:right w:val="single" w:sz="4" w:space="0" w:color="auto"/>
            </w:tcBorders>
            <w:vAlign w:val="center"/>
          </w:tcPr>
          <w:p w14:paraId="05307C00"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3011CA6B"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358F2A1D"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Fubá 500 g</w:t>
            </w:r>
          </w:p>
        </w:tc>
        <w:tc>
          <w:tcPr>
            <w:tcW w:w="5245" w:type="dxa"/>
            <w:tcBorders>
              <w:top w:val="single" w:sz="4" w:space="0" w:color="auto"/>
              <w:left w:val="single" w:sz="4" w:space="0" w:color="auto"/>
              <w:bottom w:val="single" w:sz="4" w:space="0" w:color="auto"/>
              <w:right w:val="single" w:sz="4" w:space="0" w:color="auto"/>
            </w:tcBorders>
          </w:tcPr>
          <w:p w14:paraId="504F59B3"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Fubá de milho simples, do grão de milho moído; de cor amarela; com aspecto cor, cheiro e sabor próprios; com ausência de umidade, fermentação, ranço; isento de</w:t>
            </w:r>
          </w:p>
          <w:p w14:paraId="0F310697"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sujidades, parasitas, larvas; EMBALAGEM: Em saco plástico transparente atóxico.</w:t>
            </w:r>
          </w:p>
        </w:tc>
      </w:tr>
      <w:tr w:rsidR="008E3332" w14:paraId="2E6464C6" w14:textId="77777777">
        <w:tc>
          <w:tcPr>
            <w:tcW w:w="640" w:type="dxa"/>
            <w:tcBorders>
              <w:top w:val="single" w:sz="4" w:space="0" w:color="auto"/>
              <w:left w:val="single" w:sz="4" w:space="0" w:color="auto"/>
              <w:bottom w:val="single" w:sz="4" w:space="0" w:color="auto"/>
              <w:right w:val="single" w:sz="4" w:space="0" w:color="auto"/>
            </w:tcBorders>
            <w:vAlign w:val="center"/>
          </w:tcPr>
          <w:p w14:paraId="4FA5F94A" w14:textId="7DAA7D39"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10</w:t>
            </w:r>
          </w:p>
        </w:tc>
        <w:tc>
          <w:tcPr>
            <w:tcW w:w="805" w:type="dxa"/>
            <w:tcBorders>
              <w:top w:val="single" w:sz="4" w:space="0" w:color="auto"/>
              <w:left w:val="single" w:sz="4" w:space="0" w:color="auto"/>
              <w:bottom w:val="single" w:sz="4" w:space="0" w:color="auto"/>
              <w:right w:val="single" w:sz="4" w:space="0" w:color="auto"/>
            </w:tcBorders>
            <w:vAlign w:val="center"/>
          </w:tcPr>
          <w:p w14:paraId="2D5971B6"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5B6C272F"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5F282EA2"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Macarrão 500 g</w:t>
            </w:r>
          </w:p>
        </w:tc>
        <w:tc>
          <w:tcPr>
            <w:tcW w:w="5245" w:type="dxa"/>
            <w:tcBorders>
              <w:top w:val="single" w:sz="4" w:space="0" w:color="auto"/>
              <w:left w:val="single" w:sz="4" w:space="0" w:color="auto"/>
              <w:bottom w:val="single" w:sz="4" w:space="0" w:color="auto"/>
              <w:right w:val="single" w:sz="4" w:space="0" w:color="auto"/>
            </w:tcBorders>
          </w:tcPr>
          <w:p w14:paraId="2391E0A8"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Macarrão com Ovos Espaguete, Pacote 500g, Sêmola de trigo enriquecida com ferro e ácido fólico, ovos e corante natural.</w:t>
            </w:r>
          </w:p>
        </w:tc>
      </w:tr>
      <w:tr w:rsidR="008E3332" w14:paraId="76CC3FB2" w14:textId="77777777">
        <w:tc>
          <w:tcPr>
            <w:tcW w:w="640" w:type="dxa"/>
            <w:tcBorders>
              <w:top w:val="single" w:sz="4" w:space="0" w:color="auto"/>
              <w:left w:val="single" w:sz="4" w:space="0" w:color="auto"/>
              <w:bottom w:val="single" w:sz="4" w:space="0" w:color="auto"/>
              <w:right w:val="single" w:sz="4" w:space="0" w:color="auto"/>
            </w:tcBorders>
            <w:vAlign w:val="center"/>
          </w:tcPr>
          <w:p w14:paraId="5C7ACE4E" w14:textId="10029997"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lastRenderedPageBreak/>
              <w:t>11</w:t>
            </w:r>
          </w:p>
        </w:tc>
        <w:tc>
          <w:tcPr>
            <w:tcW w:w="805" w:type="dxa"/>
            <w:tcBorders>
              <w:top w:val="single" w:sz="4" w:space="0" w:color="auto"/>
              <w:left w:val="single" w:sz="4" w:space="0" w:color="auto"/>
              <w:bottom w:val="single" w:sz="4" w:space="0" w:color="auto"/>
              <w:right w:val="single" w:sz="4" w:space="0" w:color="auto"/>
            </w:tcBorders>
            <w:vAlign w:val="center"/>
          </w:tcPr>
          <w:p w14:paraId="6E496006"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1452</w:t>
            </w:r>
          </w:p>
        </w:tc>
        <w:tc>
          <w:tcPr>
            <w:tcW w:w="850" w:type="dxa"/>
            <w:tcBorders>
              <w:top w:val="single" w:sz="4" w:space="0" w:color="auto"/>
              <w:left w:val="single" w:sz="4" w:space="0" w:color="auto"/>
              <w:bottom w:val="single" w:sz="4" w:space="0" w:color="auto"/>
              <w:right w:val="single" w:sz="4" w:space="0" w:color="auto"/>
            </w:tcBorders>
            <w:vAlign w:val="center"/>
          </w:tcPr>
          <w:p w14:paraId="0FF5B048"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FRASCO</w:t>
            </w:r>
          </w:p>
        </w:tc>
        <w:tc>
          <w:tcPr>
            <w:tcW w:w="1195" w:type="dxa"/>
            <w:tcBorders>
              <w:top w:val="single" w:sz="4" w:space="0" w:color="auto"/>
              <w:left w:val="single" w:sz="4" w:space="0" w:color="auto"/>
              <w:bottom w:val="single" w:sz="4" w:space="0" w:color="auto"/>
              <w:right w:val="single" w:sz="4" w:space="0" w:color="auto"/>
            </w:tcBorders>
            <w:vAlign w:val="center"/>
          </w:tcPr>
          <w:p w14:paraId="5F78756C"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Óleo de soja 900 ml</w:t>
            </w:r>
          </w:p>
        </w:tc>
        <w:tc>
          <w:tcPr>
            <w:tcW w:w="5245" w:type="dxa"/>
            <w:tcBorders>
              <w:top w:val="single" w:sz="4" w:space="0" w:color="auto"/>
              <w:left w:val="single" w:sz="4" w:space="0" w:color="auto"/>
              <w:bottom w:val="single" w:sz="4" w:space="0" w:color="auto"/>
              <w:right w:val="single" w:sz="4" w:space="0" w:color="auto"/>
            </w:tcBorders>
          </w:tcPr>
          <w:p w14:paraId="2B3DA413"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i/>
                <w:sz w:val="18"/>
              </w:rPr>
              <w:t>Óleo de Soja e Antioxidantes TBHQ e Ácido Cítrico</w:t>
            </w:r>
            <w:r>
              <w:rPr>
                <w:rFonts w:ascii="Calibri" w:eastAsia="Calibri" w:hAnsi="Calibri" w:cs="Calibri"/>
                <w:sz w:val="18"/>
              </w:rPr>
              <w:t>. NÃO CONTÉM GLÚTEN, embalagem de 900 ml.</w:t>
            </w:r>
          </w:p>
        </w:tc>
      </w:tr>
      <w:tr w:rsidR="008E3332" w14:paraId="12E49611" w14:textId="77777777">
        <w:tc>
          <w:tcPr>
            <w:tcW w:w="640" w:type="dxa"/>
            <w:tcBorders>
              <w:top w:val="single" w:sz="4" w:space="0" w:color="auto"/>
              <w:left w:val="single" w:sz="4" w:space="0" w:color="auto"/>
              <w:bottom w:val="single" w:sz="4" w:space="0" w:color="auto"/>
              <w:right w:val="single" w:sz="4" w:space="0" w:color="auto"/>
            </w:tcBorders>
            <w:vAlign w:val="center"/>
          </w:tcPr>
          <w:p w14:paraId="14B484DB" w14:textId="40580D2F" w:rsidR="008E3332" w:rsidRDefault="00FE1E75">
            <w:pPr>
              <w:widowControl/>
              <w:spacing w:after="160" w:line="256" w:lineRule="auto"/>
              <w:ind w:right="60"/>
              <w:jc w:val="center"/>
              <w:rPr>
                <w:rFonts w:ascii="Calibri" w:eastAsia="Calibri" w:hAnsi="Calibri" w:cs="Calibri"/>
                <w:sz w:val="18"/>
              </w:rPr>
            </w:pPr>
            <w:r>
              <w:rPr>
                <w:rFonts w:ascii="Calibri" w:eastAsia="Calibri" w:hAnsi="Calibri" w:cs="Calibri"/>
                <w:sz w:val="18"/>
              </w:rPr>
              <w:t>12</w:t>
            </w:r>
          </w:p>
        </w:tc>
        <w:tc>
          <w:tcPr>
            <w:tcW w:w="805" w:type="dxa"/>
            <w:tcBorders>
              <w:top w:val="single" w:sz="4" w:space="0" w:color="auto"/>
              <w:left w:val="single" w:sz="4" w:space="0" w:color="auto"/>
              <w:bottom w:val="single" w:sz="4" w:space="0" w:color="auto"/>
              <w:right w:val="single" w:sz="4" w:space="0" w:color="auto"/>
            </w:tcBorders>
            <w:vAlign w:val="center"/>
          </w:tcPr>
          <w:p w14:paraId="6C597C54"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726</w:t>
            </w:r>
          </w:p>
        </w:tc>
        <w:tc>
          <w:tcPr>
            <w:tcW w:w="850" w:type="dxa"/>
            <w:tcBorders>
              <w:top w:val="single" w:sz="4" w:space="0" w:color="auto"/>
              <w:left w:val="single" w:sz="4" w:space="0" w:color="auto"/>
              <w:bottom w:val="single" w:sz="4" w:space="0" w:color="auto"/>
              <w:right w:val="single" w:sz="4" w:space="0" w:color="auto"/>
            </w:tcBorders>
            <w:vAlign w:val="center"/>
          </w:tcPr>
          <w:p w14:paraId="40039A40"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PCT</w:t>
            </w:r>
          </w:p>
        </w:tc>
        <w:tc>
          <w:tcPr>
            <w:tcW w:w="1195" w:type="dxa"/>
            <w:tcBorders>
              <w:top w:val="single" w:sz="4" w:space="0" w:color="auto"/>
              <w:left w:val="single" w:sz="4" w:space="0" w:color="auto"/>
              <w:bottom w:val="single" w:sz="4" w:space="0" w:color="auto"/>
              <w:right w:val="single" w:sz="4" w:space="0" w:color="auto"/>
            </w:tcBorders>
            <w:vAlign w:val="center"/>
          </w:tcPr>
          <w:p w14:paraId="65416D47" w14:textId="77777777" w:rsidR="008E3332" w:rsidRDefault="00A84042">
            <w:pPr>
              <w:widowControl/>
              <w:spacing w:after="160" w:line="256" w:lineRule="auto"/>
              <w:ind w:right="60"/>
              <w:jc w:val="center"/>
              <w:rPr>
                <w:rFonts w:ascii="Calibri" w:eastAsia="Calibri" w:hAnsi="Calibri" w:cs="Calibri"/>
                <w:color w:val="000000"/>
                <w:sz w:val="18"/>
              </w:rPr>
            </w:pPr>
            <w:r>
              <w:rPr>
                <w:rFonts w:ascii="Calibri" w:eastAsia="Calibri" w:hAnsi="Calibri" w:cs="Calibri"/>
                <w:color w:val="000000"/>
                <w:sz w:val="18"/>
              </w:rPr>
              <w:t>Tempero completo sem pimenta</w:t>
            </w:r>
          </w:p>
        </w:tc>
        <w:tc>
          <w:tcPr>
            <w:tcW w:w="5245" w:type="dxa"/>
            <w:tcBorders>
              <w:top w:val="single" w:sz="4" w:space="0" w:color="auto"/>
              <w:left w:val="single" w:sz="4" w:space="0" w:color="auto"/>
              <w:bottom w:val="single" w:sz="4" w:space="0" w:color="auto"/>
              <w:right w:val="single" w:sz="4" w:space="0" w:color="auto"/>
            </w:tcBorders>
          </w:tcPr>
          <w:p w14:paraId="1A0A2971" w14:textId="77777777" w:rsidR="008E3332" w:rsidRDefault="00A84042">
            <w:pPr>
              <w:widowControl/>
              <w:spacing w:after="160" w:line="256" w:lineRule="auto"/>
              <w:ind w:right="60"/>
              <w:jc w:val="both"/>
              <w:rPr>
                <w:rFonts w:ascii="Calibri" w:eastAsia="Calibri" w:hAnsi="Calibri" w:cs="Calibri"/>
                <w:sz w:val="18"/>
              </w:rPr>
            </w:pPr>
            <w:r>
              <w:rPr>
                <w:rFonts w:ascii="Calibri" w:eastAsia="Calibri" w:hAnsi="Calibri" w:cs="Calibri"/>
                <w:sz w:val="18"/>
              </w:rPr>
              <w:t>Tempero completo sem pimenta industrializado, peso no mínimo 1kg. Ingredientes básicos: Sal, Alho, Cebola e demais ingredientes. Embalagem plástica, hermeticamente fechada.</w:t>
            </w:r>
          </w:p>
        </w:tc>
      </w:tr>
    </w:tbl>
    <w:p w14:paraId="665DBEA0" w14:textId="77777777" w:rsidR="008E3332" w:rsidRDefault="008E3332">
      <w:pPr>
        <w:widowControl/>
        <w:spacing w:before="240" w:line="360" w:lineRule="auto"/>
        <w:ind w:firstLine="1701"/>
        <w:jc w:val="both"/>
        <w:rPr>
          <w:rFonts w:ascii="Calibri" w:eastAsia="Calibri" w:hAnsi="Calibri" w:cs="Calibri"/>
          <w:sz w:val="24"/>
        </w:rPr>
      </w:pPr>
    </w:p>
    <w:p w14:paraId="3566DFA9"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V - LEVANTAMENTO DE MERCADO</w:t>
      </w:r>
    </w:p>
    <w:p w14:paraId="469F2093" w14:textId="77777777" w:rsidR="008E3332" w:rsidRDefault="00A84042">
      <w:pPr>
        <w:widowControl/>
        <w:spacing w:before="100" w:after="100" w:line="360" w:lineRule="auto"/>
        <w:ind w:firstLine="1701"/>
        <w:jc w:val="both"/>
        <w:rPr>
          <w:rFonts w:ascii="Calibri" w:eastAsia="Calibri" w:hAnsi="Calibri" w:cs="Calibri"/>
          <w:sz w:val="22"/>
        </w:rPr>
      </w:pPr>
      <w:r>
        <w:rPr>
          <w:rFonts w:ascii="Calibri" w:eastAsia="Calibri" w:hAnsi="Calibri" w:cs="Calibri"/>
          <w:sz w:val="22"/>
        </w:rPr>
        <w:t>A entrega de cestas básicas enquadra-se como benefício eventual, destinado ao atendimento emergencial e temporário de famílias em situação de vulnerabilidade social. Por essa razão, a quantidade de cestas necessárias pode variar ao longo do período contratual, conforme avaliação técnica da Assistência Social.</w:t>
      </w:r>
    </w:p>
    <w:p w14:paraId="61B17A7F"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Diante disso, foram analisadas as seguintes alternativas:</w:t>
      </w:r>
    </w:p>
    <w:p w14:paraId="70B544D5"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Alternativa 1 – Aquisição de cestas pré-montadas padronizadas (kits comerciais)</w:t>
      </w:r>
    </w:p>
    <w:p w14:paraId="751E9264"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Nesta alternativa, a Administração adquire cestas prontas ofertadas pelo mercado, com composição definida pelo fornecedor.</w:t>
      </w:r>
    </w:p>
    <w:p w14:paraId="30E2FFA3"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Limitações identificadas:</w:t>
      </w:r>
    </w:p>
    <w:p w14:paraId="0F75ED0E" w14:textId="77777777" w:rsidR="008E3332" w:rsidRDefault="00A84042">
      <w:pPr>
        <w:widowControl/>
        <w:numPr>
          <w:ilvl w:val="0"/>
          <w:numId w:val="13"/>
        </w:numPr>
        <w:spacing w:before="100" w:after="100" w:line="360" w:lineRule="auto"/>
        <w:jc w:val="both"/>
      </w:pPr>
      <w:r>
        <w:rPr>
          <w:rFonts w:ascii="Calibri" w:eastAsia="Calibri" w:hAnsi="Calibri" w:cs="Calibri"/>
          <w:sz w:val="24"/>
        </w:rPr>
        <w:t>Dificulta a fiscalização do valor unitário dos itens;</w:t>
      </w:r>
    </w:p>
    <w:p w14:paraId="3A13E796" w14:textId="77777777" w:rsidR="008E3332" w:rsidRDefault="00A84042">
      <w:pPr>
        <w:widowControl/>
        <w:numPr>
          <w:ilvl w:val="0"/>
          <w:numId w:val="13"/>
        </w:numPr>
        <w:spacing w:before="100" w:after="100" w:line="360" w:lineRule="auto"/>
        <w:jc w:val="both"/>
      </w:pPr>
      <w:r>
        <w:rPr>
          <w:rFonts w:ascii="Calibri" w:eastAsia="Calibri" w:hAnsi="Calibri" w:cs="Calibri"/>
          <w:sz w:val="24"/>
        </w:rPr>
        <w:t>Geralmente apresenta custo mais elevado;</w:t>
      </w:r>
    </w:p>
    <w:p w14:paraId="28A8337F" w14:textId="77777777" w:rsidR="008E3332" w:rsidRDefault="00A84042">
      <w:pPr>
        <w:widowControl/>
        <w:numPr>
          <w:ilvl w:val="0"/>
          <w:numId w:val="13"/>
        </w:numPr>
        <w:spacing w:before="100" w:after="100" w:line="360" w:lineRule="auto"/>
        <w:jc w:val="both"/>
      </w:pPr>
      <w:r>
        <w:rPr>
          <w:rFonts w:ascii="Calibri" w:eastAsia="Calibri" w:hAnsi="Calibri" w:cs="Calibri"/>
          <w:sz w:val="24"/>
        </w:rPr>
        <w:t>Não permite ajustes conforme demanda variável, pois normalmente envolve lotes mínimos.</w:t>
      </w:r>
    </w:p>
    <w:p w14:paraId="57CC45FC"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Resultado da análise:</w:t>
      </w:r>
    </w:p>
    <w:p w14:paraId="52A5ACE3"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Alternativa inadequada para benefício eventual por não garantir padronização nutricional nem flexibilidade.</w:t>
      </w:r>
    </w:p>
    <w:p w14:paraId="38E66039"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Alternativa 2 – Aquisição da cesta com composição definida pela Administração e entrega já montada pela empresa contratada (modelo recomendado).</w:t>
      </w:r>
    </w:p>
    <w:p w14:paraId="790649CA"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lastRenderedPageBreak/>
        <w:t>A Assistência Social define previamente os itens e quantidades que compõem a cesta.</w:t>
      </w:r>
    </w:p>
    <w:p w14:paraId="0149B77C"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 empresa contratada deve:</w:t>
      </w:r>
    </w:p>
    <w:p w14:paraId="0410AF25" w14:textId="77777777" w:rsidR="008E3332" w:rsidRDefault="00A84042">
      <w:pPr>
        <w:widowControl/>
        <w:numPr>
          <w:ilvl w:val="0"/>
          <w:numId w:val="15"/>
        </w:numPr>
        <w:spacing w:before="100" w:after="100" w:line="360" w:lineRule="auto"/>
        <w:jc w:val="both"/>
      </w:pPr>
      <w:proofErr w:type="spellStart"/>
      <w:r>
        <w:rPr>
          <w:rFonts w:ascii="Calibri" w:eastAsia="Calibri" w:hAnsi="Calibri" w:cs="Calibri"/>
          <w:sz w:val="24"/>
        </w:rPr>
        <w:t>Fornecer</w:t>
      </w:r>
      <w:proofErr w:type="spellEnd"/>
      <w:r>
        <w:rPr>
          <w:rFonts w:ascii="Calibri" w:eastAsia="Calibri" w:hAnsi="Calibri" w:cs="Calibri"/>
          <w:sz w:val="24"/>
        </w:rPr>
        <w:t xml:space="preserve"> os produtos conforme especificações técnicas;</w:t>
      </w:r>
    </w:p>
    <w:p w14:paraId="0F1BE088" w14:textId="77777777" w:rsidR="008E3332" w:rsidRDefault="00A84042">
      <w:pPr>
        <w:widowControl/>
        <w:numPr>
          <w:ilvl w:val="0"/>
          <w:numId w:val="15"/>
        </w:numPr>
        <w:spacing w:before="100" w:after="100" w:line="360" w:lineRule="auto"/>
        <w:jc w:val="both"/>
      </w:pPr>
      <w:r>
        <w:rPr>
          <w:rFonts w:ascii="Calibri" w:eastAsia="Calibri" w:hAnsi="Calibri" w:cs="Calibri"/>
          <w:sz w:val="24"/>
        </w:rPr>
        <w:t>Montar e entregar a cesta pronta;</w:t>
      </w:r>
    </w:p>
    <w:p w14:paraId="3B818852" w14:textId="77777777" w:rsidR="008E3332" w:rsidRDefault="00A84042">
      <w:pPr>
        <w:widowControl/>
        <w:numPr>
          <w:ilvl w:val="0"/>
          <w:numId w:val="15"/>
        </w:numPr>
        <w:spacing w:before="100" w:after="100" w:line="360" w:lineRule="auto"/>
        <w:jc w:val="both"/>
      </w:pPr>
      <w:r>
        <w:rPr>
          <w:rFonts w:ascii="Calibri" w:eastAsia="Calibri" w:hAnsi="Calibri" w:cs="Calibri"/>
          <w:sz w:val="24"/>
        </w:rPr>
        <w:t>Informar o valor unitário de cada item, embora a contratação seja pelo valor global da cesta;</w:t>
      </w:r>
    </w:p>
    <w:p w14:paraId="73579439" w14:textId="77777777" w:rsidR="008E3332" w:rsidRDefault="00A84042">
      <w:pPr>
        <w:widowControl/>
        <w:numPr>
          <w:ilvl w:val="0"/>
          <w:numId w:val="15"/>
        </w:numPr>
        <w:spacing w:before="100" w:after="100" w:line="360" w:lineRule="auto"/>
        <w:jc w:val="both"/>
      </w:pPr>
      <w:r>
        <w:rPr>
          <w:rFonts w:ascii="Calibri" w:eastAsia="Calibri" w:hAnsi="Calibri" w:cs="Calibri"/>
          <w:sz w:val="24"/>
        </w:rPr>
        <w:t>Realizar entregas parceladas, conforme solicitações da Assistência Social, conforme demanda.</w:t>
      </w:r>
    </w:p>
    <w:p w14:paraId="01DE4A58"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Vantagens:</w:t>
      </w:r>
    </w:p>
    <w:p w14:paraId="47D6BA5B" w14:textId="77777777" w:rsidR="008E3332" w:rsidRDefault="00A84042">
      <w:pPr>
        <w:widowControl/>
        <w:numPr>
          <w:ilvl w:val="0"/>
          <w:numId w:val="51"/>
        </w:numPr>
        <w:spacing w:before="100" w:after="100" w:line="360" w:lineRule="auto"/>
        <w:jc w:val="both"/>
      </w:pPr>
      <w:r>
        <w:rPr>
          <w:rFonts w:ascii="Calibri" w:eastAsia="Calibri" w:hAnsi="Calibri" w:cs="Calibri"/>
          <w:sz w:val="24"/>
        </w:rPr>
        <w:t>Compatível com a natureza eventual do benefício, pois permite solicitar apenas a quantidade necessária em cada período;</w:t>
      </w:r>
    </w:p>
    <w:p w14:paraId="13B80B3B" w14:textId="77777777" w:rsidR="008E3332" w:rsidRDefault="00A84042">
      <w:pPr>
        <w:widowControl/>
        <w:numPr>
          <w:ilvl w:val="0"/>
          <w:numId w:val="51"/>
        </w:numPr>
        <w:spacing w:before="100" w:after="100" w:line="360" w:lineRule="auto"/>
        <w:jc w:val="both"/>
      </w:pPr>
      <w:r>
        <w:rPr>
          <w:rFonts w:ascii="Calibri" w:eastAsia="Calibri" w:hAnsi="Calibri" w:cs="Calibri"/>
          <w:sz w:val="24"/>
        </w:rPr>
        <w:t>A composição da cesta é adequada ao perfil nutricional e às diretrizes da proteção social básica;</w:t>
      </w:r>
    </w:p>
    <w:p w14:paraId="16939C92" w14:textId="77777777" w:rsidR="008E3332" w:rsidRDefault="00A84042">
      <w:pPr>
        <w:widowControl/>
        <w:numPr>
          <w:ilvl w:val="0"/>
          <w:numId w:val="51"/>
        </w:numPr>
        <w:spacing w:before="100" w:after="100" w:line="360" w:lineRule="auto"/>
        <w:jc w:val="both"/>
      </w:pPr>
      <w:r>
        <w:rPr>
          <w:rFonts w:ascii="Calibri" w:eastAsia="Calibri" w:hAnsi="Calibri" w:cs="Calibri"/>
          <w:sz w:val="24"/>
        </w:rPr>
        <w:t>O preço unitário dos itens garante transparência e controle;</w:t>
      </w:r>
    </w:p>
    <w:p w14:paraId="37EA411D" w14:textId="77777777" w:rsidR="008E3332" w:rsidRDefault="00A84042">
      <w:pPr>
        <w:widowControl/>
        <w:numPr>
          <w:ilvl w:val="0"/>
          <w:numId w:val="51"/>
        </w:numPr>
        <w:spacing w:before="100" w:after="100" w:line="360" w:lineRule="auto"/>
        <w:jc w:val="both"/>
      </w:pPr>
      <w:r>
        <w:rPr>
          <w:rFonts w:ascii="Calibri" w:eastAsia="Calibri" w:hAnsi="Calibri" w:cs="Calibri"/>
          <w:sz w:val="24"/>
        </w:rPr>
        <w:t>Desonera a Administração de processos de montagem e logística.</w:t>
      </w:r>
    </w:p>
    <w:p w14:paraId="30D0D897"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Ponto de atenção:</w:t>
      </w:r>
    </w:p>
    <w:p w14:paraId="5711F7A4"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Requer fiscalização para assegurar que cada cesta entregue respeite composição e especificação exigidas.</w:t>
      </w:r>
    </w:p>
    <w:p w14:paraId="67561FCC"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Resultado da análise:</w:t>
      </w:r>
    </w:p>
    <w:p w14:paraId="6E0ED16A"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Alternativa tecnicamente adequada, economicamente viável e operacionalmente eficiente.</w:t>
      </w:r>
    </w:p>
    <w:p w14:paraId="4984B676"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Alternativa 3 – Concessão do benefício por meio de cartão alimentação</w:t>
      </w:r>
    </w:p>
    <w:p w14:paraId="03589687"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Consiste na oferta de cartão com crédito para aquisição de alimentos em rede credenciada.</w:t>
      </w:r>
    </w:p>
    <w:p w14:paraId="78935B5B"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Vantagens:</w:t>
      </w:r>
    </w:p>
    <w:p w14:paraId="4824B99B" w14:textId="77777777" w:rsidR="008E3332" w:rsidRDefault="00A84042">
      <w:pPr>
        <w:widowControl/>
        <w:numPr>
          <w:ilvl w:val="0"/>
          <w:numId w:val="30"/>
        </w:numPr>
        <w:spacing w:before="100" w:after="100" w:line="360" w:lineRule="auto"/>
        <w:jc w:val="both"/>
      </w:pPr>
      <w:r>
        <w:rPr>
          <w:rFonts w:ascii="Calibri" w:eastAsia="Calibri" w:hAnsi="Calibri" w:cs="Calibri"/>
          <w:sz w:val="24"/>
        </w:rPr>
        <w:lastRenderedPageBreak/>
        <w:t>Elimina a necessidade de montagem e distribuição;</w:t>
      </w:r>
    </w:p>
    <w:p w14:paraId="43F1396A" w14:textId="77777777" w:rsidR="008E3332" w:rsidRDefault="00A84042">
      <w:pPr>
        <w:widowControl/>
        <w:numPr>
          <w:ilvl w:val="0"/>
          <w:numId w:val="30"/>
        </w:numPr>
        <w:spacing w:before="100" w:after="100" w:line="360" w:lineRule="auto"/>
        <w:jc w:val="both"/>
      </w:pPr>
      <w:r>
        <w:rPr>
          <w:rFonts w:ascii="Calibri" w:eastAsia="Calibri" w:hAnsi="Calibri" w:cs="Calibri"/>
          <w:sz w:val="24"/>
        </w:rPr>
        <w:t>Beneficiário escolhe os itens conforme sua necessidade.</w:t>
      </w:r>
    </w:p>
    <w:p w14:paraId="183463A3"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Desvantagens:</w:t>
      </w:r>
    </w:p>
    <w:p w14:paraId="2CDF2CAC" w14:textId="77777777" w:rsidR="008E3332" w:rsidRDefault="00A84042">
      <w:pPr>
        <w:widowControl/>
        <w:numPr>
          <w:ilvl w:val="0"/>
          <w:numId w:val="24"/>
        </w:numPr>
        <w:spacing w:before="100" w:after="100" w:line="360" w:lineRule="auto"/>
        <w:jc w:val="both"/>
      </w:pPr>
      <w:r>
        <w:rPr>
          <w:rFonts w:ascii="Calibri" w:eastAsia="Calibri" w:hAnsi="Calibri" w:cs="Calibri"/>
          <w:sz w:val="24"/>
        </w:rPr>
        <w:t>Não garante padronização mínima da assistência, o que é relevante para benefício eventual;</w:t>
      </w:r>
    </w:p>
    <w:p w14:paraId="08C18EC4" w14:textId="77777777" w:rsidR="008E3332" w:rsidRDefault="00A84042">
      <w:pPr>
        <w:widowControl/>
        <w:numPr>
          <w:ilvl w:val="0"/>
          <w:numId w:val="24"/>
        </w:numPr>
        <w:spacing w:before="100" w:after="100" w:line="360" w:lineRule="auto"/>
        <w:jc w:val="both"/>
      </w:pPr>
      <w:r>
        <w:rPr>
          <w:rFonts w:ascii="Calibri" w:eastAsia="Calibri" w:hAnsi="Calibri" w:cs="Calibri"/>
          <w:sz w:val="24"/>
        </w:rPr>
        <w:t>Exige controle rigoroso para evitar compra de produtos não permitidos;</w:t>
      </w:r>
    </w:p>
    <w:p w14:paraId="048EA53C" w14:textId="77777777" w:rsidR="008E3332" w:rsidRDefault="00A84042">
      <w:pPr>
        <w:widowControl/>
        <w:numPr>
          <w:ilvl w:val="0"/>
          <w:numId w:val="24"/>
        </w:numPr>
        <w:spacing w:before="100" w:after="100" w:line="360" w:lineRule="auto"/>
        <w:jc w:val="both"/>
      </w:pPr>
      <w:r>
        <w:rPr>
          <w:rFonts w:ascii="Calibri" w:eastAsia="Calibri" w:hAnsi="Calibri" w:cs="Calibri"/>
          <w:sz w:val="24"/>
        </w:rPr>
        <w:t>Pode gerar desigualdade na composição nutricional entre famílias em situação similar.</w:t>
      </w:r>
    </w:p>
    <w:p w14:paraId="6F65B2D4"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Resultado da análise:</w:t>
      </w:r>
    </w:p>
    <w:p w14:paraId="2B8A6C86"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 xml:space="preserve">Alternativa possível, </w:t>
      </w:r>
      <w:proofErr w:type="gramStart"/>
      <w:r>
        <w:rPr>
          <w:rFonts w:ascii="Calibri" w:eastAsia="Calibri" w:hAnsi="Calibri" w:cs="Calibri"/>
          <w:sz w:val="24"/>
        </w:rPr>
        <w:t>porém</w:t>
      </w:r>
      <w:proofErr w:type="gramEnd"/>
      <w:r>
        <w:rPr>
          <w:rFonts w:ascii="Calibri" w:eastAsia="Calibri" w:hAnsi="Calibri" w:cs="Calibri"/>
          <w:sz w:val="24"/>
        </w:rPr>
        <w:t xml:space="preserve"> menos recomendada para o objetivo de oferta padronizada do benefício eventual.</w:t>
      </w:r>
    </w:p>
    <w:p w14:paraId="78720DBE"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Solução Escolhida</w:t>
      </w:r>
    </w:p>
    <w:p w14:paraId="4A8633A6"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Com base na análise comparativa, a solução selecionada é:</w:t>
      </w:r>
    </w:p>
    <w:p w14:paraId="19784A70"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Aquisição da cesta básica com composição definida pela Administração, com montagem e entrega pela contratada, contratação por valor global da cesta e apresentação obrigatória do valor unitário dos itens, com entregas parceladas conforme demanda.</w:t>
      </w:r>
    </w:p>
    <w:p w14:paraId="36CC6A14"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Justificativa</w:t>
      </w:r>
    </w:p>
    <w:p w14:paraId="5B0E4E5E" w14:textId="77777777" w:rsidR="008E3332" w:rsidRDefault="00A84042">
      <w:pPr>
        <w:widowControl/>
        <w:numPr>
          <w:ilvl w:val="0"/>
          <w:numId w:val="37"/>
        </w:numPr>
        <w:spacing w:before="100" w:after="100" w:line="360" w:lineRule="auto"/>
        <w:jc w:val="both"/>
      </w:pPr>
      <w:r>
        <w:rPr>
          <w:rFonts w:ascii="Calibri" w:eastAsia="Calibri" w:hAnsi="Calibri" w:cs="Calibri"/>
          <w:b/>
          <w:sz w:val="24"/>
        </w:rPr>
        <w:t>Adequada à natureza eventual do benefício</w:t>
      </w:r>
      <w:r>
        <w:rPr>
          <w:rFonts w:ascii="Calibri" w:eastAsia="Calibri" w:hAnsi="Calibri" w:cs="Calibri"/>
          <w:sz w:val="24"/>
        </w:rPr>
        <w:t>, permitindo atendimento conforme avaliação social, sem formação de estoques.</w:t>
      </w:r>
    </w:p>
    <w:p w14:paraId="4EE14277" w14:textId="77777777" w:rsidR="008E3332" w:rsidRDefault="00A84042">
      <w:pPr>
        <w:widowControl/>
        <w:numPr>
          <w:ilvl w:val="0"/>
          <w:numId w:val="37"/>
        </w:numPr>
        <w:spacing w:before="100" w:after="100" w:line="360" w:lineRule="auto"/>
        <w:jc w:val="both"/>
      </w:pPr>
      <w:r>
        <w:rPr>
          <w:rFonts w:ascii="Calibri" w:eastAsia="Calibri" w:hAnsi="Calibri" w:cs="Calibri"/>
          <w:b/>
          <w:sz w:val="24"/>
        </w:rPr>
        <w:t>Mantém controle sobre a composição e a qualidade dos alimentos</w:t>
      </w:r>
      <w:r>
        <w:rPr>
          <w:rFonts w:ascii="Calibri" w:eastAsia="Calibri" w:hAnsi="Calibri" w:cs="Calibri"/>
          <w:sz w:val="24"/>
        </w:rPr>
        <w:t>, assegurando padrão nutricional mínimo.</w:t>
      </w:r>
    </w:p>
    <w:p w14:paraId="32BFB2A9" w14:textId="77777777" w:rsidR="008E3332" w:rsidRDefault="00A84042">
      <w:pPr>
        <w:widowControl/>
        <w:numPr>
          <w:ilvl w:val="0"/>
          <w:numId w:val="37"/>
        </w:numPr>
        <w:spacing w:before="100" w:after="100" w:line="360" w:lineRule="auto"/>
        <w:jc w:val="both"/>
      </w:pPr>
      <w:r>
        <w:rPr>
          <w:rFonts w:ascii="Calibri" w:eastAsia="Calibri" w:hAnsi="Calibri" w:cs="Calibri"/>
          <w:b/>
          <w:sz w:val="24"/>
        </w:rPr>
        <w:t>Garante transparência dos preços</w:t>
      </w:r>
      <w:r>
        <w:rPr>
          <w:rFonts w:ascii="Calibri" w:eastAsia="Calibri" w:hAnsi="Calibri" w:cs="Calibri"/>
          <w:sz w:val="24"/>
        </w:rPr>
        <w:t>, prevenindo sobrepreço ou irregularidades.</w:t>
      </w:r>
    </w:p>
    <w:p w14:paraId="7F35D8A7" w14:textId="77777777" w:rsidR="008E3332" w:rsidRDefault="00A84042">
      <w:pPr>
        <w:widowControl/>
        <w:numPr>
          <w:ilvl w:val="0"/>
          <w:numId w:val="37"/>
        </w:numPr>
        <w:spacing w:before="100" w:after="100" w:line="360" w:lineRule="auto"/>
        <w:jc w:val="both"/>
      </w:pPr>
      <w:r>
        <w:rPr>
          <w:rFonts w:ascii="Calibri" w:eastAsia="Calibri" w:hAnsi="Calibri" w:cs="Calibri"/>
          <w:b/>
          <w:sz w:val="24"/>
        </w:rPr>
        <w:t>Minimiza encargos operacionais</w:t>
      </w:r>
      <w:r>
        <w:rPr>
          <w:rFonts w:ascii="Calibri" w:eastAsia="Calibri" w:hAnsi="Calibri" w:cs="Calibri"/>
          <w:sz w:val="24"/>
        </w:rPr>
        <w:t xml:space="preserve"> da Administração, pois montagem e logística são da contratada.</w:t>
      </w:r>
    </w:p>
    <w:p w14:paraId="4FC58803"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lastRenderedPageBreak/>
        <w:t>VI - ESTIMATIVA DO VALOR DA CONTRATAÇÃO</w:t>
      </w:r>
    </w:p>
    <w:p w14:paraId="67FFB2FB" w14:textId="77777777" w:rsidR="008E3332" w:rsidRDefault="00A84042">
      <w:pPr>
        <w:widowControl/>
        <w:spacing w:before="240" w:line="360" w:lineRule="auto"/>
        <w:ind w:firstLine="1701"/>
        <w:jc w:val="both"/>
        <w:rPr>
          <w:rFonts w:ascii="Calibri" w:eastAsia="Calibri" w:hAnsi="Calibri" w:cs="Calibri"/>
          <w:sz w:val="24"/>
        </w:rPr>
      </w:pPr>
      <w:r>
        <w:rPr>
          <w:rFonts w:ascii="Calibri" w:eastAsia="Calibri" w:hAnsi="Calibri" w:cs="Calibri"/>
          <w:sz w:val="24"/>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5782237E"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VII - DESCRIÇÃO DA SOLUÇÃO</w:t>
      </w:r>
    </w:p>
    <w:p w14:paraId="36989096"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 xml:space="preserve">A solução a ser contratada consiste na </w:t>
      </w:r>
      <w:r>
        <w:rPr>
          <w:rFonts w:ascii="Calibri" w:eastAsia="Calibri" w:hAnsi="Calibri" w:cs="Calibri"/>
          <w:b/>
          <w:sz w:val="24"/>
        </w:rPr>
        <w:t>aquisição de gêneros alimentícios destinados à composição de cestas básicas</w:t>
      </w:r>
      <w:r>
        <w:rPr>
          <w:rFonts w:ascii="Calibri" w:eastAsia="Calibri" w:hAnsi="Calibri" w:cs="Calibri"/>
          <w:sz w:val="24"/>
        </w:rPr>
        <w:t>, com fornecimento de forma parcelada e periódica, durante 12 (doze) meses, em atendimento às famílias em situação de vulnerabilidade social beneficiárias da política de assistência social municipal.</w:t>
      </w:r>
    </w:p>
    <w:p w14:paraId="15EF8EFB"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Escopo da solução:</w:t>
      </w:r>
    </w:p>
    <w:p w14:paraId="224CE769" w14:textId="77777777" w:rsidR="008E3332" w:rsidRDefault="00A84042">
      <w:pPr>
        <w:widowControl/>
        <w:numPr>
          <w:ilvl w:val="0"/>
          <w:numId w:val="14"/>
        </w:numPr>
        <w:spacing w:before="100" w:after="100" w:line="360" w:lineRule="auto"/>
        <w:jc w:val="both"/>
      </w:pPr>
      <w:r>
        <w:rPr>
          <w:rFonts w:ascii="Calibri" w:eastAsia="Calibri" w:hAnsi="Calibri" w:cs="Calibri"/>
          <w:sz w:val="24"/>
        </w:rPr>
        <w:t>Fornecimento dos itens alimentícios especificados pela Administração, devidamente embalados e rotulados, com validade mínima de 70% no ato da entrega;</w:t>
      </w:r>
    </w:p>
    <w:p w14:paraId="7B5671C5" w14:textId="77777777" w:rsidR="008E3332" w:rsidRDefault="00A84042">
      <w:pPr>
        <w:widowControl/>
        <w:numPr>
          <w:ilvl w:val="0"/>
          <w:numId w:val="14"/>
        </w:numPr>
        <w:spacing w:before="100" w:after="100" w:line="360" w:lineRule="auto"/>
        <w:jc w:val="both"/>
      </w:pPr>
      <w:r>
        <w:rPr>
          <w:rFonts w:ascii="Calibri" w:eastAsia="Calibri" w:hAnsi="Calibri" w:cs="Calibri"/>
          <w:sz w:val="24"/>
        </w:rPr>
        <w:t>Entregas contínuas e programadas, conforme cronograma estabelecido pelo órgão gestor;</w:t>
      </w:r>
    </w:p>
    <w:p w14:paraId="3E578F79" w14:textId="77777777" w:rsidR="008E3332" w:rsidRDefault="00A84042">
      <w:pPr>
        <w:widowControl/>
        <w:numPr>
          <w:ilvl w:val="0"/>
          <w:numId w:val="14"/>
        </w:numPr>
        <w:spacing w:before="100" w:after="100" w:line="360" w:lineRule="auto"/>
        <w:jc w:val="both"/>
      </w:pPr>
      <w:r>
        <w:rPr>
          <w:rFonts w:ascii="Calibri" w:eastAsia="Calibri" w:hAnsi="Calibri" w:cs="Calibri"/>
          <w:sz w:val="24"/>
        </w:rPr>
        <w:t>Atendimento integral às normas de vigilância sanitária, às exigências legais e às normas técnicas pertinentes;</w:t>
      </w:r>
    </w:p>
    <w:p w14:paraId="4027E701" w14:textId="77777777" w:rsidR="008E3332" w:rsidRDefault="00A84042">
      <w:pPr>
        <w:widowControl/>
        <w:numPr>
          <w:ilvl w:val="0"/>
          <w:numId w:val="14"/>
        </w:numPr>
        <w:spacing w:before="100" w:after="100" w:line="360" w:lineRule="auto"/>
        <w:jc w:val="both"/>
      </w:pPr>
      <w:r>
        <w:rPr>
          <w:rFonts w:ascii="Calibri" w:eastAsia="Calibri" w:hAnsi="Calibri" w:cs="Calibri"/>
          <w:sz w:val="24"/>
        </w:rPr>
        <w:t>Proibição expressa de subcontratação total ou parcial do objeto.</w:t>
      </w:r>
    </w:p>
    <w:p w14:paraId="55D5E73B" w14:textId="77777777" w:rsidR="008E3332" w:rsidRDefault="00A84042">
      <w:pPr>
        <w:widowControl/>
        <w:spacing w:before="100" w:after="100" w:line="360" w:lineRule="auto"/>
        <w:ind w:firstLine="1701"/>
        <w:jc w:val="both"/>
        <w:rPr>
          <w:rFonts w:ascii="Calibri" w:eastAsia="Calibri" w:hAnsi="Calibri" w:cs="Calibri"/>
          <w:b/>
          <w:sz w:val="24"/>
        </w:rPr>
      </w:pPr>
      <w:r>
        <w:rPr>
          <w:rFonts w:ascii="Calibri" w:eastAsia="Calibri" w:hAnsi="Calibri" w:cs="Calibri"/>
          <w:b/>
          <w:sz w:val="24"/>
        </w:rPr>
        <w:t>Funcionamento e etapas da solução:</w:t>
      </w:r>
    </w:p>
    <w:p w14:paraId="0A14A26C" w14:textId="77777777" w:rsidR="008E3332" w:rsidRDefault="00A84042">
      <w:pPr>
        <w:widowControl/>
        <w:numPr>
          <w:ilvl w:val="0"/>
          <w:numId w:val="14"/>
        </w:numPr>
        <w:spacing w:before="100" w:after="100" w:line="360" w:lineRule="auto"/>
        <w:jc w:val="both"/>
      </w:pPr>
      <w:r>
        <w:rPr>
          <w:rFonts w:ascii="Calibri" w:eastAsia="Calibri" w:hAnsi="Calibri" w:cs="Calibri"/>
          <w:b/>
          <w:sz w:val="24"/>
        </w:rPr>
        <w:lastRenderedPageBreak/>
        <w:t>Planejamento e programação</w:t>
      </w:r>
      <w:r>
        <w:rPr>
          <w:rFonts w:ascii="Calibri" w:eastAsia="Calibri" w:hAnsi="Calibri" w:cs="Calibri"/>
          <w:sz w:val="24"/>
        </w:rPr>
        <w:t>: a Administração informará à contratada, com antecedência, a quantidade de cestas a serem entregues, juntamente com a lista nominal das famílias beneficiárias e respectivos endereços.</w:t>
      </w:r>
    </w:p>
    <w:p w14:paraId="54A7B07F" w14:textId="77777777" w:rsidR="008E3332" w:rsidRDefault="00A84042">
      <w:pPr>
        <w:widowControl/>
        <w:numPr>
          <w:ilvl w:val="0"/>
          <w:numId w:val="14"/>
        </w:numPr>
        <w:spacing w:before="100" w:after="100" w:line="360" w:lineRule="auto"/>
        <w:jc w:val="both"/>
      </w:pPr>
      <w:r>
        <w:rPr>
          <w:rFonts w:ascii="Calibri" w:eastAsia="Calibri" w:hAnsi="Calibri" w:cs="Calibri"/>
          <w:b/>
          <w:sz w:val="24"/>
        </w:rPr>
        <w:t>Fornecimento</w:t>
      </w:r>
      <w:r>
        <w:rPr>
          <w:rFonts w:ascii="Calibri" w:eastAsia="Calibri" w:hAnsi="Calibri" w:cs="Calibri"/>
          <w:sz w:val="24"/>
        </w:rPr>
        <w:t>: a contratada deverá providenciar os itens alimentícios conforme especificações do edital e do contrato, garantindo qualidade, validade mínima remanescente de 70% e apresentação adequada.</w:t>
      </w:r>
    </w:p>
    <w:p w14:paraId="402AD8DF" w14:textId="77777777" w:rsidR="008E3332" w:rsidRDefault="00A84042">
      <w:pPr>
        <w:widowControl/>
        <w:numPr>
          <w:ilvl w:val="0"/>
          <w:numId w:val="14"/>
        </w:numPr>
        <w:spacing w:before="100" w:after="100" w:line="360" w:lineRule="auto"/>
        <w:jc w:val="both"/>
      </w:pPr>
      <w:r>
        <w:rPr>
          <w:rFonts w:ascii="Calibri" w:eastAsia="Calibri" w:hAnsi="Calibri" w:cs="Calibri"/>
          <w:b/>
          <w:sz w:val="24"/>
        </w:rPr>
        <w:t>Entrega domiciliar (ponto a ponto)</w:t>
      </w:r>
      <w:r>
        <w:rPr>
          <w:rFonts w:ascii="Calibri" w:eastAsia="Calibri" w:hAnsi="Calibri" w:cs="Calibri"/>
          <w:sz w:val="24"/>
        </w:rPr>
        <w:t>: a contratada realizará a entrega diretamente nas residências das famílias beneficiárias, em dias e horários previamente definidos pela Secretaria de Assistência Social, assumindo integralmente os custos de transporte, carga e descarga.</w:t>
      </w:r>
    </w:p>
    <w:p w14:paraId="46CEA998" w14:textId="77777777" w:rsidR="008E3332" w:rsidRDefault="00A84042">
      <w:pPr>
        <w:widowControl/>
        <w:numPr>
          <w:ilvl w:val="0"/>
          <w:numId w:val="14"/>
        </w:numPr>
        <w:spacing w:before="100" w:after="100" w:line="360" w:lineRule="auto"/>
        <w:jc w:val="both"/>
      </w:pPr>
      <w:r>
        <w:rPr>
          <w:rFonts w:ascii="Calibri" w:eastAsia="Calibri" w:hAnsi="Calibri" w:cs="Calibri"/>
          <w:b/>
          <w:sz w:val="24"/>
        </w:rPr>
        <w:t>Comprovação de entrega</w:t>
      </w:r>
      <w:r>
        <w:rPr>
          <w:rFonts w:ascii="Calibri" w:eastAsia="Calibri" w:hAnsi="Calibri" w:cs="Calibri"/>
          <w:sz w:val="24"/>
        </w:rPr>
        <w:t>: em cada residência atendida, deverá ser coletada assinatura ou outro comprovante de recebimento da cesta, que será posteriormente validado pela Administração.</w:t>
      </w:r>
    </w:p>
    <w:p w14:paraId="014D0A1C" w14:textId="77777777" w:rsidR="008E3332" w:rsidRDefault="00A84042">
      <w:pPr>
        <w:widowControl/>
        <w:numPr>
          <w:ilvl w:val="0"/>
          <w:numId w:val="14"/>
        </w:numPr>
        <w:spacing w:before="100" w:after="100" w:line="360" w:lineRule="auto"/>
        <w:jc w:val="both"/>
      </w:pPr>
      <w:r>
        <w:rPr>
          <w:rFonts w:ascii="Calibri" w:eastAsia="Calibri" w:hAnsi="Calibri" w:cs="Calibri"/>
          <w:b/>
          <w:sz w:val="24"/>
        </w:rPr>
        <w:t>Conferência e fiscalização</w:t>
      </w:r>
      <w:r>
        <w:rPr>
          <w:rFonts w:ascii="Calibri" w:eastAsia="Calibri" w:hAnsi="Calibri" w:cs="Calibri"/>
          <w:sz w:val="24"/>
        </w:rPr>
        <w:t>: a Administração, por meio da equipe da Assistência Social, verificará a conformidade dos produtos entregues, avaliando rótulos, prazos de validade e integridade das embalagens, além da regularidade na entrega domiciliar.</w:t>
      </w:r>
    </w:p>
    <w:p w14:paraId="03897824" w14:textId="77777777" w:rsidR="008E3332" w:rsidRDefault="00A84042">
      <w:pPr>
        <w:widowControl/>
        <w:numPr>
          <w:ilvl w:val="0"/>
          <w:numId w:val="14"/>
        </w:numPr>
        <w:spacing w:before="100" w:after="100" w:line="360" w:lineRule="auto"/>
        <w:jc w:val="both"/>
      </w:pPr>
      <w:r>
        <w:rPr>
          <w:rFonts w:ascii="Calibri" w:eastAsia="Calibri" w:hAnsi="Calibri" w:cs="Calibri"/>
          <w:b/>
          <w:sz w:val="24"/>
        </w:rPr>
        <w:t>Registro e controle</w:t>
      </w:r>
      <w:r>
        <w:rPr>
          <w:rFonts w:ascii="Calibri" w:eastAsia="Calibri" w:hAnsi="Calibri" w:cs="Calibri"/>
          <w:sz w:val="24"/>
        </w:rPr>
        <w:t>: será emitido registro de recebimento a cada ciclo de entregas, apontando conformidade ou eventuais não conformidades, as quais deverão ser sanadas no prazo de 1 (um) dia útil pela contratada, sem ônus adicional à Administração.</w:t>
      </w:r>
    </w:p>
    <w:p w14:paraId="4BD2B7BF"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VIII - JUSTIFICATIVAS PARA O PARCELAMENTO DA CONTRATAÇÃO</w:t>
      </w:r>
    </w:p>
    <w:p w14:paraId="6DE00856"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 xml:space="preserve">A presente contratação será realizada de forma </w:t>
      </w:r>
      <w:r>
        <w:rPr>
          <w:rFonts w:ascii="Calibri" w:eastAsia="Calibri" w:hAnsi="Calibri" w:cs="Calibri"/>
          <w:b/>
          <w:sz w:val="24"/>
        </w:rPr>
        <w:t>global</w:t>
      </w:r>
      <w:r>
        <w:rPr>
          <w:rFonts w:ascii="Calibri" w:eastAsia="Calibri" w:hAnsi="Calibri" w:cs="Calibri"/>
          <w:sz w:val="24"/>
        </w:rPr>
        <w:t>, contemplando todos os itens que compõem a cesta básica, sob responsabilidade de um único fornecedor vencedor, garantindo padronização e uniformidade no atendimento às famílias beneficiárias da Assistência Social.</w:t>
      </w:r>
    </w:p>
    <w:p w14:paraId="46ACC60D"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 opção por esta modelagem se justifica pelos seguintes motivos:</w:t>
      </w:r>
    </w:p>
    <w:p w14:paraId="6D36AF78" w14:textId="77777777" w:rsidR="008E3332" w:rsidRDefault="00A84042">
      <w:pPr>
        <w:widowControl/>
        <w:numPr>
          <w:ilvl w:val="0"/>
          <w:numId w:val="47"/>
        </w:numPr>
        <w:spacing w:before="100" w:after="100" w:line="360" w:lineRule="auto"/>
        <w:jc w:val="both"/>
      </w:pPr>
      <w:r>
        <w:rPr>
          <w:rFonts w:ascii="Calibri" w:eastAsia="Calibri" w:hAnsi="Calibri" w:cs="Calibri"/>
          <w:b/>
          <w:sz w:val="24"/>
        </w:rPr>
        <w:t>Viabilidade técnica</w:t>
      </w:r>
    </w:p>
    <w:p w14:paraId="65F68B1F" w14:textId="77777777" w:rsidR="008E3332" w:rsidRDefault="00A84042">
      <w:pPr>
        <w:widowControl/>
        <w:numPr>
          <w:ilvl w:val="0"/>
          <w:numId w:val="38"/>
        </w:numPr>
        <w:spacing w:before="100" w:after="100" w:line="360" w:lineRule="auto"/>
        <w:jc w:val="both"/>
      </w:pPr>
      <w:r>
        <w:rPr>
          <w:rFonts w:ascii="Calibri" w:eastAsia="Calibri" w:hAnsi="Calibri" w:cs="Calibri"/>
          <w:sz w:val="24"/>
        </w:rPr>
        <w:lastRenderedPageBreak/>
        <w:t>A contratação global assegura homogeneidade e padronização na composição das cestas básicas;</w:t>
      </w:r>
    </w:p>
    <w:p w14:paraId="3E442045" w14:textId="77777777" w:rsidR="008E3332" w:rsidRDefault="00A84042">
      <w:pPr>
        <w:widowControl/>
        <w:numPr>
          <w:ilvl w:val="0"/>
          <w:numId w:val="38"/>
        </w:numPr>
        <w:spacing w:before="100" w:after="100" w:line="360" w:lineRule="auto"/>
        <w:jc w:val="both"/>
      </w:pPr>
      <w:r>
        <w:rPr>
          <w:rFonts w:ascii="Calibri" w:eastAsia="Calibri" w:hAnsi="Calibri" w:cs="Calibri"/>
          <w:sz w:val="24"/>
        </w:rPr>
        <w:t>Viabiliza a montagem rápida e eficiente de cada cesta, pois todos os itens estarão em um único local;</w:t>
      </w:r>
    </w:p>
    <w:p w14:paraId="5696C225" w14:textId="77777777" w:rsidR="008E3332" w:rsidRDefault="00A84042">
      <w:pPr>
        <w:widowControl/>
        <w:numPr>
          <w:ilvl w:val="0"/>
          <w:numId w:val="38"/>
        </w:numPr>
        <w:spacing w:before="100" w:after="100" w:line="360" w:lineRule="auto"/>
        <w:jc w:val="both"/>
      </w:pPr>
      <w:r>
        <w:rPr>
          <w:rFonts w:ascii="Calibri" w:eastAsia="Calibri" w:hAnsi="Calibri" w:cs="Calibri"/>
          <w:sz w:val="24"/>
        </w:rPr>
        <w:t>Facilita o controle da Administração quanto às especificações técnicas, validade e conformidade dos produtos, uma vez que os itens são adquiridos de forma unificada.</w:t>
      </w:r>
    </w:p>
    <w:p w14:paraId="70A2DF6D" w14:textId="77777777" w:rsidR="008E3332" w:rsidRDefault="00A84042">
      <w:pPr>
        <w:widowControl/>
        <w:numPr>
          <w:ilvl w:val="0"/>
          <w:numId w:val="33"/>
        </w:numPr>
        <w:spacing w:before="100" w:after="100" w:line="360" w:lineRule="auto"/>
        <w:jc w:val="both"/>
      </w:pPr>
      <w:r>
        <w:rPr>
          <w:rFonts w:ascii="Calibri" w:eastAsia="Calibri" w:hAnsi="Calibri" w:cs="Calibri"/>
          <w:b/>
          <w:sz w:val="24"/>
        </w:rPr>
        <w:t>Ganho econômico</w:t>
      </w:r>
    </w:p>
    <w:p w14:paraId="33625E92" w14:textId="77777777" w:rsidR="008E3332" w:rsidRDefault="00A84042">
      <w:pPr>
        <w:widowControl/>
        <w:numPr>
          <w:ilvl w:val="0"/>
          <w:numId w:val="36"/>
        </w:numPr>
        <w:spacing w:before="100" w:after="100" w:line="360" w:lineRule="auto"/>
        <w:jc w:val="both"/>
      </w:pPr>
      <w:r>
        <w:rPr>
          <w:rFonts w:ascii="Calibri" w:eastAsia="Calibri" w:hAnsi="Calibri" w:cs="Calibri"/>
          <w:sz w:val="24"/>
        </w:rPr>
        <w:t>A contratação com único fornecedor favorece melhores condições de negociação, permitindo ganhos de escala;</w:t>
      </w:r>
    </w:p>
    <w:p w14:paraId="5FD2D82F" w14:textId="77777777" w:rsidR="008E3332" w:rsidRDefault="00A84042">
      <w:pPr>
        <w:widowControl/>
        <w:numPr>
          <w:ilvl w:val="0"/>
          <w:numId w:val="36"/>
        </w:numPr>
        <w:spacing w:before="100" w:after="100" w:line="360" w:lineRule="auto"/>
        <w:jc w:val="both"/>
      </w:pPr>
      <w:r>
        <w:rPr>
          <w:rFonts w:ascii="Calibri" w:eastAsia="Calibri" w:hAnsi="Calibri" w:cs="Calibri"/>
          <w:sz w:val="24"/>
        </w:rPr>
        <w:t>Garante que o valor estimado seja compatível com a realidade do mercado local, otimizando os recursos públicos.</w:t>
      </w:r>
    </w:p>
    <w:p w14:paraId="36BC786A" w14:textId="77777777" w:rsidR="008E3332" w:rsidRDefault="00A84042">
      <w:pPr>
        <w:widowControl/>
        <w:numPr>
          <w:ilvl w:val="0"/>
          <w:numId w:val="18"/>
        </w:numPr>
        <w:spacing w:before="100" w:after="100" w:line="360" w:lineRule="auto"/>
        <w:jc w:val="both"/>
      </w:pPr>
      <w:r>
        <w:rPr>
          <w:rFonts w:ascii="Calibri" w:eastAsia="Calibri" w:hAnsi="Calibri" w:cs="Calibri"/>
          <w:b/>
          <w:sz w:val="24"/>
        </w:rPr>
        <w:t>Gestão contratual</w:t>
      </w:r>
    </w:p>
    <w:p w14:paraId="77643F37" w14:textId="77777777" w:rsidR="008E3332" w:rsidRDefault="00A84042">
      <w:pPr>
        <w:widowControl/>
        <w:numPr>
          <w:ilvl w:val="0"/>
          <w:numId w:val="20"/>
        </w:numPr>
        <w:spacing w:before="100" w:after="100" w:line="360" w:lineRule="auto"/>
        <w:jc w:val="both"/>
      </w:pPr>
      <w:r>
        <w:rPr>
          <w:rFonts w:ascii="Calibri" w:eastAsia="Calibri" w:hAnsi="Calibri" w:cs="Calibri"/>
          <w:sz w:val="24"/>
        </w:rPr>
        <w:t>A centralização em um único fornecedor simplifica a fiscalização e o acompanhamento da execução contratual;</w:t>
      </w:r>
    </w:p>
    <w:p w14:paraId="5BDA1079" w14:textId="77777777" w:rsidR="008E3332" w:rsidRDefault="00A84042">
      <w:pPr>
        <w:widowControl/>
        <w:numPr>
          <w:ilvl w:val="0"/>
          <w:numId w:val="20"/>
        </w:numPr>
        <w:spacing w:before="100" w:after="100" w:line="360" w:lineRule="auto"/>
        <w:jc w:val="both"/>
      </w:pPr>
      <w:r>
        <w:rPr>
          <w:rFonts w:ascii="Calibri" w:eastAsia="Calibri" w:hAnsi="Calibri" w:cs="Calibri"/>
          <w:sz w:val="24"/>
        </w:rPr>
        <w:t>Reduz riscos administrativos relacionados à fragmentação do objeto e à multiplicidade de contratos.</w:t>
      </w:r>
    </w:p>
    <w:p w14:paraId="57B6D696" w14:textId="77777777" w:rsidR="008E3332" w:rsidRDefault="00A84042">
      <w:pPr>
        <w:widowControl/>
        <w:numPr>
          <w:ilvl w:val="0"/>
          <w:numId w:val="40"/>
        </w:numPr>
        <w:spacing w:before="100" w:after="100" w:line="360" w:lineRule="auto"/>
        <w:jc w:val="both"/>
      </w:pPr>
      <w:r>
        <w:rPr>
          <w:rFonts w:ascii="Calibri" w:eastAsia="Calibri" w:hAnsi="Calibri" w:cs="Calibri"/>
          <w:b/>
          <w:sz w:val="24"/>
        </w:rPr>
        <w:t>Competitividade do certame</w:t>
      </w:r>
    </w:p>
    <w:p w14:paraId="1C531029" w14:textId="77777777" w:rsidR="008E3332" w:rsidRDefault="00A84042">
      <w:pPr>
        <w:widowControl/>
        <w:numPr>
          <w:ilvl w:val="0"/>
          <w:numId w:val="45"/>
        </w:numPr>
        <w:spacing w:before="100" w:after="100" w:line="360" w:lineRule="auto"/>
        <w:jc w:val="both"/>
      </w:pPr>
      <w:r>
        <w:rPr>
          <w:rFonts w:ascii="Calibri" w:eastAsia="Calibri" w:hAnsi="Calibri" w:cs="Calibri"/>
          <w:sz w:val="24"/>
        </w:rPr>
        <w:t>O modelo adotado amplia a participação de fornecedores que atuam no segmento de gêneros alimentícios não perecíveis;</w:t>
      </w:r>
    </w:p>
    <w:p w14:paraId="399FBC4D" w14:textId="77777777" w:rsidR="008E3332" w:rsidRDefault="00A84042">
      <w:pPr>
        <w:widowControl/>
        <w:numPr>
          <w:ilvl w:val="0"/>
          <w:numId w:val="45"/>
        </w:numPr>
        <w:spacing w:before="100" w:after="100" w:line="360" w:lineRule="auto"/>
        <w:jc w:val="both"/>
      </w:pPr>
      <w:r>
        <w:rPr>
          <w:rFonts w:ascii="Calibri" w:eastAsia="Calibri" w:hAnsi="Calibri" w:cs="Calibri"/>
          <w:sz w:val="24"/>
        </w:rPr>
        <w:t>Em conformidade com o inciso II, do §3º, do art. 40, da Lei nº 14.133/2021, o agrupamento dos itens por afinidade de natureza, funcionalidade e segmento comercial mostra-se tecnicamente viável e economicamente vantajoso.</w:t>
      </w:r>
    </w:p>
    <w:p w14:paraId="4007B3C8" w14:textId="77777777" w:rsidR="008E3332" w:rsidRDefault="00A84042">
      <w:pPr>
        <w:widowControl/>
        <w:spacing w:before="100" w:after="100" w:line="360" w:lineRule="auto"/>
        <w:ind w:left="-142" w:firstLine="1843"/>
        <w:jc w:val="both"/>
        <w:rPr>
          <w:rFonts w:ascii="Calibri" w:eastAsia="Calibri" w:hAnsi="Calibri" w:cs="Calibri"/>
          <w:sz w:val="24"/>
        </w:rPr>
      </w:pPr>
      <w:r>
        <w:rPr>
          <w:rFonts w:ascii="Calibri" w:eastAsia="Calibri" w:hAnsi="Calibri" w:cs="Calibri"/>
          <w:sz w:val="24"/>
        </w:rPr>
        <w:t xml:space="preserve">Assim, a adoção da </w:t>
      </w:r>
      <w:r>
        <w:rPr>
          <w:rFonts w:ascii="Calibri" w:eastAsia="Calibri" w:hAnsi="Calibri" w:cs="Calibri"/>
          <w:b/>
          <w:sz w:val="24"/>
        </w:rPr>
        <w:t>contratação global</w:t>
      </w:r>
      <w:r>
        <w:rPr>
          <w:rFonts w:ascii="Calibri" w:eastAsia="Calibri" w:hAnsi="Calibri" w:cs="Calibri"/>
          <w:sz w:val="24"/>
        </w:rPr>
        <w:t xml:space="preserve"> demonstra-se a alternativa mais adequada, garantindo economicidade, eficiência administrativa e segurança alimentar, em estrita observância à legislação vigente.</w:t>
      </w:r>
    </w:p>
    <w:p w14:paraId="0288E962"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lastRenderedPageBreak/>
        <w:t>IX - DEMONSTRATIVO DOS RESULTADOS PRETENDIDOS</w:t>
      </w:r>
    </w:p>
    <w:p w14:paraId="596E1364"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Com a efetivação da presente contratação, são esperados os seguintes resultados:</w:t>
      </w:r>
    </w:p>
    <w:p w14:paraId="6EEAC569" w14:textId="77777777" w:rsidR="008E3332" w:rsidRDefault="00A84042">
      <w:pPr>
        <w:widowControl/>
        <w:numPr>
          <w:ilvl w:val="0"/>
          <w:numId w:val="34"/>
        </w:numPr>
        <w:spacing w:before="100" w:after="100" w:line="360" w:lineRule="auto"/>
        <w:jc w:val="both"/>
      </w:pPr>
      <w:r>
        <w:rPr>
          <w:rFonts w:ascii="Calibri" w:eastAsia="Calibri" w:hAnsi="Calibri" w:cs="Calibri"/>
          <w:b/>
          <w:sz w:val="24"/>
        </w:rPr>
        <w:t>Economia de recursos públicos:</w:t>
      </w:r>
    </w:p>
    <w:p w14:paraId="3FA43512" w14:textId="77777777" w:rsidR="008E3332" w:rsidRDefault="00A84042">
      <w:pPr>
        <w:widowControl/>
        <w:numPr>
          <w:ilvl w:val="1"/>
          <w:numId w:val="34"/>
        </w:numPr>
        <w:spacing w:before="100" w:after="100" w:line="360" w:lineRule="auto"/>
        <w:jc w:val="both"/>
      </w:pPr>
      <w:r>
        <w:rPr>
          <w:rFonts w:ascii="Calibri" w:eastAsia="Calibri" w:hAnsi="Calibri" w:cs="Calibri"/>
          <w:sz w:val="24"/>
        </w:rPr>
        <w:t>A adoção do fornecimento parcelado de cestas montadas permite maior racionalização orçamentária, com pagamentos realizados de acordo com a efetiva entrega;</w:t>
      </w:r>
    </w:p>
    <w:p w14:paraId="1994CAFC" w14:textId="77777777" w:rsidR="008E3332" w:rsidRDefault="00A84042">
      <w:pPr>
        <w:widowControl/>
        <w:numPr>
          <w:ilvl w:val="1"/>
          <w:numId w:val="34"/>
        </w:numPr>
        <w:spacing w:before="100" w:after="100" w:line="360" w:lineRule="auto"/>
        <w:jc w:val="both"/>
      </w:pPr>
      <w:r>
        <w:rPr>
          <w:rFonts w:ascii="Calibri" w:eastAsia="Calibri" w:hAnsi="Calibri" w:cs="Calibri"/>
          <w:sz w:val="24"/>
        </w:rPr>
        <w:t>Redução de custos indiretos relacionados à armazenagem e logística de estocagem em grande escala;</w:t>
      </w:r>
    </w:p>
    <w:p w14:paraId="7C3BD80C" w14:textId="77777777" w:rsidR="008E3332" w:rsidRDefault="00A84042">
      <w:pPr>
        <w:widowControl/>
        <w:numPr>
          <w:ilvl w:val="1"/>
          <w:numId w:val="34"/>
        </w:numPr>
        <w:spacing w:before="100" w:after="100" w:line="360" w:lineRule="auto"/>
        <w:jc w:val="both"/>
      </w:pPr>
      <w:r>
        <w:rPr>
          <w:rFonts w:ascii="Calibri" w:eastAsia="Calibri" w:hAnsi="Calibri" w:cs="Calibri"/>
          <w:sz w:val="24"/>
        </w:rPr>
        <w:t>Maior competitividade do certame, favorecendo a obtenção de preços mais vantajosos.</w:t>
      </w:r>
    </w:p>
    <w:p w14:paraId="1EDC2E89" w14:textId="77777777" w:rsidR="008E3332" w:rsidRDefault="00A84042">
      <w:pPr>
        <w:widowControl/>
        <w:numPr>
          <w:ilvl w:val="0"/>
          <w:numId w:val="34"/>
        </w:numPr>
        <w:spacing w:before="100" w:after="100" w:line="360" w:lineRule="auto"/>
        <w:jc w:val="both"/>
      </w:pPr>
      <w:r>
        <w:rPr>
          <w:rFonts w:ascii="Calibri" w:eastAsia="Calibri" w:hAnsi="Calibri" w:cs="Calibri"/>
          <w:b/>
          <w:sz w:val="24"/>
        </w:rPr>
        <w:t>Melhoria dos processos administrativos:</w:t>
      </w:r>
    </w:p>
    <w:p w14:paraId="7FF20014" w14:textId="77777777" w:rsidR="008E3332" w:rsidRDefault="00A84042">
      <w:pPr>
        <w:widowControl/>
        <w:numPr>
          <w:ilvl w:val="1"/>
          <w:numId w:val="34"/>
        </w:numPr>
        <w:spacing w:before="100" w:after="100" w:line="360" w:lineRule="auto"/>
        <w:jc w:val="both"/>
      </w:pPr>
      <w:r>
        <w:rPr>
          <w:rFonts w:ascii="Calibri" w:eastAsia="Calibri" w:hAnsi="Calibri" w:cs="Calibri"/>
          <w:sz w:val="24"/>
        </w:rPr>
        <w:t>A contratação estruturada promove maior controle sobre as entregas, garantindo qualidade, validade e conformidade dos produtos;</w:t>
      </w:r>
    </w:p>
    <w:p w14:paraId="01F9F5F5" w14:textId="77777777" w:rsidR="008E3332" w:rsidRDefault="00A84042">
      <w:pPr>
        <w:widowControl/>
        <w:numPr>
          <w:ilvl w:val="1"/>
          <w:numId w:val="34"/>
        </w:numPr>
        <w:spacing w:before="100" w:after="100" w:line="360" w:lineRule="auto"/>
        <w:jc w:val="both"/>
      </w:pPr>
      <w:r>
        <w:rPr>
          <w:rFonts w:ascii="Calibri" w:eastAsia="Calibri" w:hAnsi="Calibri" w:cs="Calibri"/>
          <w:sz w:val="24"/>
        </w:rPr>
        <w:t>Otimização do fluxo de trabalho da equipe responsável, com processos mais padronizados e monitoramento facilitado da execução contratual;</w:t>
      </w:r>
    </w:p>
    <w:p w14:paraId="6D5D60B0" w14:textId="77777777" w:rsidR="008E3332" w:rsidRDefault="00A84042">
      <w:pPr>
        <w:widowControl/>
        <w:numPr>
          <w:ilvl w:val="1"/>
          <w:numId w:val="34"/>
        </w:numPr>
        <w:spacing w:before="100" w:after="100" w:line="360" w:lineRule="auto"/>
        <w:jc w:val="both"/>
      </w:pPr>
      <w:r>
        <w:rPr>
          <w:rFonts w:ascii="Calibri" w:eastAsia="Calibri" w:hAnsi="Calibri" w:cs="Calibri"/>
          <w:sz w:val="24"/>
        </w:rPr>
        <w:t>Diminuição da necessidade de retrabalho decorrente de falhas no fornecimento ou inconformidades.</w:t>
      </w:r>
    </w:p>
    <w:p w14:paraId="325331FB" w14:textId="77777777" w:rsidR="008E3332" w:rsidRDefault="00A84042">
      <w:pPr>
        <w:widowControl/>
        <w:numPr>
          <w:ilvl w:val="0"/>
          <w:numId w:val="34"/>
        </w:numPr>
        <w:spacing w:before="100" w:after="100" w:line="360" w:lineRule="auto"/>
        <w:jc w:val="both"/>
      </w:pPr>
      <w:r>
        <w:rPr>
          <w:rFonts w:ascii="Calibri" w:eastAsia="Calibri" w:hAnsi="Calibri" w:cs="Calibri"/>
          <w:b/>
          <w:sz w:val="24"/>
        </w:rPr>
        <w:t>Uso mais eficiente de pessoal, materiais e orçamento:</w:t>
      </w:r>
    </w:p>
    <w:p w14:paraId="3CB14645" w14:textId="77777777" w:rsidR="008E3332" w:rsidRDefault="00A84042">
      <w:pPr>
        <w:widowControl/>
        <w:numPr>
          <w:ilvl w:val="1"/>
          <w:numId w:val="34"/>
        </w:numPr>
        <w:spacing w:before="100" w:after="100" w:line="360" w:lineRule="auto"/>
        <w:jc w:val="both"/>
      </w:pPr>
      <w:r>
        <w:rPr>
          <w:rFonts w:ascii="Calibri" w:eastAsia="Calibri" w:hAnsi="Calibri" w:cs="Calibri"/>
          <w:sz w:val="24"/>
        </w:rPr>
        <w:t>O parcelamento reduz a sobrecarga operacional da equipe administrativa e de fiscalização, distribuindo as atividades de recebimento e conferência ao longo do contrato;</w:t>
      </w:r>
    </w:p>
    <w:p w14:paraId="77E1A7F8" w14:textId="77777777" w:rsidR="008E3332" w:rsidRDefault="00A84042">
      <w:pPr>
        <w:widowControl/>
        <w:numPr>
          <w:ilvl w:val="1"/>
          <w:numId w:val="34"/>
        </w:numPr>
        <w:spacing w:before="100" w:after="100" w:line="360" w:lineRule="auto"/>
        <w:jc w:val="both"/>
      </w:pPr>
      <w:r>
        <w:rPr>
          <w:rFonts w:ascii="Calibri" w:eastAsia="Calibri" w:hAnsi="Calibri" w:cs="Calibri"/>
          <w:sz w:val="24"/>
        </w:rPr>
        <w:t>Eliminação da necessidade de aquisição de espaços adicionais para armazenamento, liberando recursos e infraestrutura para outras finalidades;</w:t>
      </w:r>
    </w:p>
    <w:p w14:paraId="26F5CC4E" w14:textId="77777777" w:rsidR="008E3332" w:rsidRDefault="00A84042">
      <w:pPr>
        <w:widowControl/>
        <w:numPr>
          <w:ilvl w:val="1"/>
          <w:numId w:val="34"/>
        </w:numPr>
        <w:spacing w:before="100" w:after="100" w:line="360" w:lineRule="auto"/>
        <w:jc w:val="both"/>
      </w:pPr>
      <w:r>
        <w:rPr>
          <w:rFonts w:ascii="Calibri" w:eastAsia="Calibri" w:hAnsi="Calibri" w:cs="Calibri"/>
          <w:sz w:val="24"/>
        </w:rPr>
        <w:t>Melhor aproveitamento do orçamento municipal, direcionando recursos de forma planejada e escalonada.</w:t>
      </w:r>
    </w:p>
    <w:p w14:paraId="3EABA5E0" w14:textId="77777777" w:rsidR="008E3332" w:rsidRDefault="00A84042">
      <w:pPr>
        <w:widowControl/>
        <w:numPr>
          <w:ilvl w:val="0"/>
          <w:numId w:val="34"/>
        </w:numPr>
        <w:spacing w:before="100" w:after="100" w:line="360" w:lineRule="auto"/>
        <w:jc w:val="both"/>
      </w:pPr>
      <w:r>
        <w:rPr>
          <w:rFonts w:ascii="Calibri" w:eastAsia="Calibri" w:hAnsi="Calibri" w:cs="Calibri"/>
          <w:b/>
          <w:sz w:val="24"/>
        </w:rPr>
        <w:t>Impacto positivo nos serviços prestados à população:</w:t>
      </w:r>
    </w:p>
    <w:p w14:paraId="5A075E89" w14:textId="77777777" w:rsidR="008E3332" w:rsidRDefault="00A84042">
      <w:pPr>
        <w:widowControl/>
        <w:numPr>
          <w:ilvl w:val="1"/>
          <w:numId w:val="34"/>
        </w:numPr>
        <w:spacing w:before="100" w:after="100" w:line="360" w:lineRule="auto"/>
        <w:jc w:val="both"/>
      </w:pPr>
      <w:r>
        <w:rPr>
          <w:rFonts w:ascii="Calibri" w:eastAsia="Calibri" w:hAnsi="Calibri" w:cs="Calibri"/>
          <w:sz w:val="24"/>
        </w:rPr>
        <w:lastRenderedPageBreak/>
        <w:t>Garantia da continuidade e regularidade na entrega das cestas básicas às famílias em situação de vulnerabilidade social;</w:t>
      </w:r>
    </w:p>
    <w:p w14:paraId="67C297A4" w14:textId="77777777" w:rsidR="008E3332" w:rsidRDefault="00A84042">
      <w:pPr>
        <w:widowControl/>
        <w:numPr>
          <w:ilvl w:val="1"/>
          <w:numId w:val="34"/>
        </w:numPr>
        <w:spacing w:before="100" w:after="100" w:line="360" w:lineRule="auto"/>
        <w:jc w:val="both"/>
      </w:pPr>
      <w:r>
        <w:rPr>
          <w:rFonts w:ascii="Calibri" w:eastAsia="Calibri" w:hAnsi="Calibri" w:cs="Calibri"/>
          <w:sz w:val="24"/>
        </w:rPr>
        <w:t>Fortalecimento das políticas públicas de assistência social, com atendimento eficiente e ágil às demandas emergenciais;</w:t>
      </w:r>
    </w:p>
    <w:p w14:paraId="2F4061AB" w14:textId="77777777" w:rsidR="008E3332" w:rsidRDefault="00A84042">
      <w:pPr>
        <w:widowControl/>
        <w:numPr>
          <w:ilvl w:val="1"/>
          <w:numId w:val="34"/>
        </w:numPr>
        <w:spacing w:before="100" w:after="100" w:line="360" w:lineRule="auto"/>
        <w:jc w:val="both"/>
      </w:pPr>
      <w:r>
        <w:rPr>
          <w:rFonts w:ascii="Calibri" w:eastAsia="Calibri" w:hAnsi="Calibri" w:cs="Calibri"/>
          <w:sz w:val="24"/>
        </w:rPr>
        <w:t>Reforço da imagem institucional do Município, demonstrando responsabilidade social, eficiência administrativa e compromisso com a qualidade dos serviços prestados.</w:t>
      </w:r>
    </w:p>
    <w:p w14:paraId="53EFB6F6" w14:textId="77777777" w:rsidR="008E3332" w:rsidRDefault="00A84042">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Em síntese, a contratação proporcionará benefícios diretos à Administração Pública e à população atendida, assegurando economicidade, eficiência, qualidade e maior efetividade das políticas públicas de assistência social.</w:t>
      </w:r>
    </w:p>
    <w:p w14:paraId="2E4ACD0A"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X - PROVIDÊNCIAS A SEREM ADOTADAS PELA ADMINISTRAÇÃO</w:t>
      </w:r>
    </w:p>
    <w:p w14:paraId="06A8D207" w14:textId="77777777" w:rsidR="008E3332" w:rsidRDefault="00A84042">
      <w:pPr>
        <w:widowControl/>
        <w:spacing w:before="240" w:line="360" w:lineRule="auto"/>
        <w:ind w:firstLine="1985"/>
        <w:jc w:val="both"/>
        <w:rPr>
          <w:rFonts w:ascii="Calibri" w:eastAsia="Calibri" w:hAnsi="Calibri" w:cs="Calibri"/>
          <w:sz w:val="24"/>
        </w:rPr>
      </w:pPr>
      <w:r>
        <w:rPr>
          <w:rFonts w:ascii="Calibri" w:eastAsia="Calibri" w:hAnsi="Calibri" w:cs="Calibri"/>
          <w:sz w:val="24"/>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158DFE68"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XI - CONTRATAÇÕES CORRELATAS E/OU INTERDEPENDENTES</w:t>
      </w:r>
    </w:p>
    <w:p w14:paraId="0365A78A" w14:textId="77777777" w:rsidR="008E3332" w:rsidRDefault="00A84042">
      <w:pPr>
        <w:widowControl/>
        <w:spacing w:before="240" w:line="360" w:lineRule="auto"/>
        <w:ind w:firstLine="1701"/>
        <w:jc w:val="both"/>
        <w:rPr>
          <w:rFonts w:ascii="Calibri" w:eastAsia="Calibri" w:hAnsi="Calibri" w:cs="Calibri"/>
          <w:sz w:val="24"/>
        </w:rPr>
      </w:pPr>
      <w:r>
        <w:rPr>
          <w:rFonts w:ascii="Calibri" w:eastAsia="Calibri" w:hAnsi="Calibri" w:cs="Calibri"/>
          <w:sz w:val="24"/>
        </w:rPr>
        <w:t>Não foram identificadas contratações correlatas e/ou interdependentes que possam influenciar ou ser influenciadas pela presente contratação. Não é necessário o alinhamento entre as diversas aquisições para garantir a integração e eficácia das soluções implementadas.</w:t>
      </w:r>
    </w:p>
    <w:p w14:paraId="6DD8FEBF"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XII - POSSÍVEIS IMPACTOS AMBIENTAIS E MEDIDAS MITIGADORAS</w:t>
      </w:r>
    </w:p>
    <w:p w14:paraId="38B1C645" w14:textId="77777777" w:rsidR="008E3332" w:rsidRDefault="008E3332">
      <w:pPr>
        <w:widowControl/>
        <w:spacing w:line="360" w:lineRule="auto"/>
        <w:ind w:firstLine="1701"/>
        <w:jc w:val="both"/>
        <w:rPr>
          <w:rFonts w:ascii="Calibri" w:eastAsia="Calibri" w:hAnsi="Calibri" w:cs="Calibri"/>
          <w:color w:val="000000"/>
          <w:sz w:val="24"/>
        </w:rPr>
      </w:pPr>
    </w:p>
    <w:p w14:paraId="171019AA" w14:textId="77777777" w:rsidR="008E3332" w:rsidRDefault="00A84042">
      <w:pPr>
        <w:widowControl/>
        <w:spacing w:line="360" w:lineRule="auto"/>
        <w:ind w:firstLine="1701"/>
        <w:jc w:val="both"/>
        <w:rPr>
          <w:rFonts w:ascii="Calibri" w:eastAsia="Calibri" w:hAnsi="Calibri" w:cs="Calibri"/>
          <w:color w:val="000000"/>
          <w:sz w:val="24"/>
        </w:rPr>
      </w:pPr>
      <w:r>
        <w:rPr>
          <w:rFonts w:ascii="Calibri" w:eastAsia="Calibri" w:hAnsi="Calibri" w:cs="Calibri"/>
          <w:color w:val="000000"/>
          <w:sz w:val="24"/>
        </w:rPr>
        <w:t>A contratação de gêneros alimentícios, por sua natureza, não gera impactos ambientais diretos significativos. Entretanto, é possível identificar alguns aspectos relacionados ao transporte, ao uso de embalagens e ao descarte de resíduos, que demandam atenção da Administração Pública e dos fornecedores.</w:t>
      </w:r>
    </w:p>
    <w:p w14:paraId="5FB54501" w14:textId="77777777" w:rsidR="008E3332" w:rsidRDefault="008E3332">
      <w:pPr>
        <w:widowControl/>
        <w:ind w:firstLine="1701"/>
        <w:jc w:val="both"/>
        <w:rPr>
          <w:rFonts w:ascii="Calibri" w:eastAsia="Calibri" w:hAnsi="Calibri" w:cs="Calibri"/>
          <w:color w:val="000000"/>
          <w:sz w:val="24"/>
        </w:rPr>
      </w:pPr>
    </w:p>
    <w:p w14:paraId="482524AF" w14:textId="77777777" w:rsidR="008E3332" w:rsidRDefault="00A84042">
      <w:pPr>
        <w:widowControl/>
        <w:spacing w:line="360" w:lineRule="auto"/>
        <w:ind w:firstLine="1701"/>
        <w:jc w:val="both"/>
        <w:rPr>
          <w:rFonts w:ascii="Calibri" w:eastAsia="Calibri" w:hAnsi="Calibri" w:cs="Calibri"/>
          <w:b/>
          <w:color w:val="000000"/>
          <w:sz w:val="24"/>
        </w:rPr>
      </w:pPr>
      <w:r>
        <w:rPr>
          <w:rFonts w:ascii="Calibri" w:eastAsia="Calibri" w:hAnsi="Calibri" w:cs="Calibri"/>
          <w:b/>
          <w:color w:val="000000"/>
          <w:sz w:val="24"/>
        </w:rPr>
        <w:t>Possíveis impactos ambientais:</w:t>
      </w:r>
    </w:p>
    <w:p w14:paraId="53FD27F0" w14:textId="77777777" w:rsidR="008E3332" w:rsidRDefault="008E3332">
      <w:pPr>
        <w:widowControl/>
        <w:spacing w:line="360" w:lineRule="auto"/>
        <w:ind w:firstLine="1701"/>
        <w:jc w:val="both"/>
        <w:rPr>
          <w:rFonts w:ascii="Calibri" w:eastAsia="Calibri" w:hAnsi="Calibri" w:cs="Calibri"/>
          <w:color w:val="000000"/>
          <w:sz w:val="24"/>
        </w:rPr>
      </w:pPr>
    </w:p>
    <w:p w14:paraId="31F1FE47" w14:textId="77777777" w:rsidR="008E3332" w:rsidRDefault="00A84042">
      <w:pPr>
        <w:widowControl/>
        <w:numPr>
          <w:ilvl w:val="0"/>
          <w:numId w:val="39"/>
        </w:numPr>
        <w:spacing w:line="360" w:lineRule="auto"/>
        <w:jc w:val="both"/>
      </w:pPr>
      <w:r>
        <w:rPr>
          <w:rFonts w:ascii="Calibri" w:eastAsia="Calibri" w:hAnsi="Calibri" w:cs="Calibri"/>
          <w:color w:val="000000"/>
          <w:sz w:val="24"/>
        </w:rPr>
        <w:t>Geração de resíduos sólidos provenientes das embalagens dos produtos;</w:t>
      </w:r>
    </w:p>
    <w:p w14:paraId="2BB4A656" w14:textId="77777777" w:rsidR="008E3332" w:rsidRDefault="00A84042">
      <w:pPr>
        <w:widowControl/>
        <w:numPr>
          <w:ilvl w:val="0"/>
          <w:numId w:val="39"/>
        </w:numPr>
        <w:spacing w:line="360" w:lineRule="auto"/>
        <w:jc w:val="both"/>
      </w:pPr>
      <w:r>
        <w:rPr>
          <w:rFonts w:ascii="Calibri" w:eastAsia="Calibri" w:hAnsi="Calibri" w:cs="Calibri"/>
          <w:color w:val="000000"/>
          <w:sz w:val="24"/>
        </w:rPr>
        <w:t>Consumo de combustível e emissão de poluentes durante o transporte e distribuição;</w:t>
      </w:r>
    </w:p>
    <w:p w14:paraId="4C5E0217" w14:textId="77777777" w:rsidR="008E3332" w:rsidRDefault="00A84042">
      <w:pPr>
        <w:widowControl/>
        <w:numPr>
          <w:ilvl w:val="0"/>
          <w:numId w:val="39"/>
        </w:numPr>
        <w:spacing w:line="360" w:lineRule="auto"/>
        <w:jc w:val="both"/>
      </w:pPr>
      <w:r>
        <w:rPr>
          <w:rFonts w:ascii="Calibri" w:eastAsia="Calibri" w:hAnsi="Calibri" w:cs="Calibri"/>
          <w:color w:val="000000"/>
          <w:sz w:val="24"/>
        </w:rPr>
        <w:t>Descarte inadequado de alimentos impróprios para consumo, caso ocorram perdas.</w:t>
      </w:r>
    </w:p>
    <w:p w14:paraId="4D8305D2" w14:textId="77777777" w:rsidR="008E3332" w:rsidRDefault="008E3332">
      <w:pPr>
        <w:widowControl/>
        <w:ind w:left="1701"/>
        <w:jc w:val="both"/>
        <w:rPr>
          <w:rFonts w:ascii="Calibri" w:eastAsia="Calibri" w:hAnsi="Calibri" w:cs="Calibri"/>
          <w:color w:val="000000"/>
          <w:sz w:val="24"/>
        </w:rPr>
      </w:pPr>
    </w:p>
    <w:p w14:paraId="36831E7C" w14:textId="77777777" w:rsidR="008E3332" w:rsidRDefault="00A84042">
      <w:pPr>
        <w:widowControl/>
        <w:spacing w:line="360" w:lineRule="auto"/>
        <w:ind w:firstLine="1701"/>
        <w:jc w:val="both"/>
        <w:rPr>
          <w:rFonts w:ascii="Calibri" w:eastAsia="Calibri" w:hAnsi="Calibri" w:cs="Calibri"/>
          <w:b/>
          <w:color w:val="000000"/>
          <w:sz w:val="24"/>
        </w:rPr>
      </w:pPr>
      <w:r>
        <w:rPr>
          <w:rFonts w:ascii="Calibri" w:eastAsia="Calibri" w:hAnsi="Calibri" w:cs="Calibri"/>
          <w:b/>
          <w:color w:val="000000"/>
          <w:sz w:val="24"/>
        </w:rPr>
        <w:t>Medidas mitigadoras a serem observadas:</w:t>
      </w:r>
    </w:p>
    <w:p w14:paraId="5F3542AD" w14:textId="77777777" w:rsidR="008E3332" w:rsidRDefault="008E3332">
      <w:pPr>
        <w:widowControl/>
        <w:spacing w:line="360" w:lineRule="auto"/>
        <w:ind w:firstLine="1701"/>
        <w:jc w:val="both"/>
        <w:rPr>
          <w:rFonts w:ascii="Calibri" w:eastAsia="Calibri" w:hAnsi="Calibri" w:cs="Calibri"/>
          <w:b/>
          <w:color w:val="000000"/>
          <w:sz w:val="24"/>
        </w:rPr>
      </w:pPr>
    </w:p>
    <w:p w14:paraId="194BD991" w14:textId="77777777" w:rsidR="008E3332" w:rsidRDefault="00A84042">
      <w:pPr>
        <w:widowControl/>
        <w:numPr>
          <w:ilvl w:val="0"/>
          <w:numId w:val="42"/>
        </w:numPr>
        <w:spacing w:line="360" w:lineRule="auto"/>
        <w:jc w:val="both"/>
      </w:pPr>
      <w:r>
        <w:rPr>
          <w:rFonts w:ascii="Calibri" w:eastAsia="Calibri" w:hAnsi="Calibri" w:cs="Calibri"/>
          <w:color w:val="000000"/>
          <w:sz w:val="24"/>
        </w:rPr>
        <w:t>Incentivo à utilização de embalagens recicláveis, reutilizáveis ou que sigam padrões sustentáveis de produção;</w:t>
      </w:r>
    </w:p>
    <w:p w14:paraId="0DE646AD" w14:textId="77777777" w:rsidR="008E3332" w:rsidRDefault="00A84042">
      <w:pPr>
        <w:widowControl/>
        <w:numPr>
          <w:ilvl w:val="0"/>
          <w:numId w:val="42"/>
        </w:numPr>
        <w:spacing w:line="360" w:lineRule="auto"/>
        <w:jc w:val="both"/>
      </w:pPr>
      <w:r>
        <w:rPr>
          <w:rFonts w:ascii="Calibri" w:eastAsia="Calibri" w:hAnsi="Calibri" w:cs="Calibri"/>
          <w:color w:val="000000"/>
          <w:sz w:val="24"/>
        </w:rPr>
        <w:t>Exigência de transporte adequado, buscando-se eficiência logística e redução de deslocamentos desnecessários;</w:t>
      </w:r>
    </w:p>
    <w:p w14:paraId="56321AC3" w14:textId="77777777" w:rsidR="008E3332" w:rsidRDefault="00A84042">
      <w:pPr>
        <w:widowControl/>
        <w:numPr>
          <w:ilvl w:val="0"/>
          <w:numId w:val="42"/>
        </w:numPr>
        <w:spacing w:line="360" w:lineRule="auto"/>
        <w:jc w:val="both"/>
      </w:pPr>
      <w:r>
        <w:rPr>
          <w:rFonts w:ascii="Calibri" w:eastAsia="Calibri" w:hAnsi="Calibri" w:cs="Calibri"/>
          <w:color w:val="000000"/>
          <w:sz w:val="24"/>
        </w:rPr>
        <w:t>Acondicionamento e descarte dos resíduos sólidos de acordo com a Política Nacional de Resíduos Sólidos (Lei nº 12.305/2010);</w:t>
      </w:r>
    </w:p>
    <w:p w14:paraId="5B39825B" w14:textId="77777777" w:rsidR="008E3332" w:rsidRDefault="00A84042">
      <w:pPr>
        <w:widowControl/>
        <w:numPr>
          <w:ilvl w:val="0"/>
          <w:numId w:val="42"/>
        </w:numPr>
        <w:spacing w:line="360" w:lineRule="auto"/>
        <w:jc w:val="both"/>
      </w:pPr>
      <w:r>
        <w:rPr>
          <w:rFonts w:ascii="Calibri" w:eastAsia="Calibri" w:hAnsi="Calibri" w:cs="Calibri"/>
          <w:color w:val="000000"/>
          <w:sz w:val="24"/>
        </w:rPr>
        <w:t>Estabelecimento de rotinas internas de controle para evitar perdas de alimentos, priorizando a utilização integral dos itens adquiridos;</w:t>
      </w:r>
    </w:p>
    <w:p w14:paraId="484ABCE4" w14:textId="77777777" w:rsidR="008E3332" w:rsidRDefault="00A84042">
      <w:pPr>
        <w:widowControl/>
        <w:numPr>
          <w:ilvl w:val="0"/>
          <w:numId w:val="42"/>
        </w:numPr>
        <w:spacing w:line="360" w:lineRule="auto"/>
        <w:jc w:val="both"/>
      </w:pPr>
      <w:r>
        <w:rPr>
          <w:rFonts w:ascii="Calibri" w:eastAsia="Calibri" w:hAnsi="Calibri" w:cs="Calibri"/>
          <w:color w:val="000000"/>
          <w:sz w:val="24"/>
        </w:rPr>
        <w:t>Observância, quando aplicável, de programas de logística reversa para embalagens plásticas, metálicas ou de vidro, conforme regulamentações ambientais;</w:t>
      </w:r>
    </w:p>
    <w:p w14:paraId="763D5CE1" w14:textId="77777777" w:rsidR="008E3332" w:rsidRDefault="00A84042">
      <w:pPr>
        <w:widowControl/>
        <w:numPr>
          <w:ilvl w:val="0"/>
          <w:numId w:val="42"/>
        </w:numPr>
        <w:spacing w:line="360" w:lineRule="auto"/>
        <w:jc w:val="both"/>
      </w:pPr>
      <w:r>
        <w:rPr>
          <w:rFonts w:ascii="Calibri" w:eastAsia="Calibri" w:hAnsi="Calibri" w:cs="Calibri"/>
          <w:color w:val="000000"/>
          <w:sz w:val="24"/>
        </w:rPr>
        <w:t>Utilização racional dos recursos públicos, evitando estoques excessivos e consequente risco de vencimento de produtos.</w:t>
      </w:r>
    </w:p>
    <w:p w14:paraId="2B210CB7" w14:textId="77777777" w:rsidR="008E3332" w:rsidRDefault="00A84042">
      <w:pPr>
        <w:widowControl/>
        <w:spacing w:line="360" w:lineRule="auto"/>
        <w:ind w:firstLine="1701"/>
        <w:jc w:val="both"/>
        <w:rPr>
          <w:rFonts w:ascii="Calibri" w:eastAsia="Calibri" w:hAnsi="Calibri" w:cs="Calibri"/>
          <w:color w:val="000000"/>
          <w:sz w:val="24"/>
        </w:rPr>
      </w:pPr>
      <w:r>
        <w:rPr>
          <w:rFonts w:ascii="Calibri" w:eastAsia="Calibri" w:hAnsi="Calibri" w:cs="Calibri"/>
          <w:color w:val="000000"/>
          <w:sz w:val="24"/>
        </w:rPr>
        <w:t>Dessa forma, a contratação contribuirá para o atendimento das demandas sociais sem comprometer o equilíbrio ambiental, em conformidade com os princípios da sustentabilidade, eficiência e responsabilidade socioambiental que regem a Administração Pública.</w:t>
      </w:r>
    </w:p>
    <w:p w14:paraId="2DF18E64"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360" w:right="29"/>
        <w:jc w:val="center"/>
        <w:rPr>
          <w:b/>
          <w:sz w:val="22"/>
          <w:shd w:val="clear" w:color="auto" w:fill="FFFFFF"/>
        </w:rPr>
      </w:pPr>
      <w:r>
        <w:rPr>
          <w:rFonts w:ascii="Calibri" w:eastAsia="Calibri" w:hAnsi="Calibri" w:cs="Calibri"/>
          <w:b/>
          <w:sz w:val="24"/>
        </w:rPr>
        <w:t xml:space="preserve">XIII - </w:t>
      </w:r>
      <w:r>
        <w:rPr>
          <w:b/>
          <w:sz w:val="22"/>
          <w:shd w:val="clear" w:color="auto" w:fill="FFFFFF"/>
        </w:rPr>
        <w:t>ANÁLISE DOS RISCOS</w:t>
      </w:r>
    </w:p>
    <w:p w14:paraId="26F057DD" w14:textId="77777777" w:rsidR="008E3332" w:rsidRDefault="008E3332">
      <w:pPr>
        <w:widowControl/>
        <w:spacing w:line="360" w:lineRule="auto"/>
        <w:ind w:firstLine="1701"/>
        <w:jc w:val="both"/>
        <w:rPr>
          <w:rFonts w:ascii="Calibri" w:eastAsia="Calibri" w:hAnsi="Calibri" w:cs="Calibri"/>
          <w:color w:val="000000"/>
          <w:sz w:val="24"/>
        </w:rPr>
      </w:pPr>
    </w:p>
    <w:p w14:paraId="6D678256" w14:textId="77777777" w:rsidR="008E3332" w:rsidRDefault="00A84042">
      <w:pPr>
        <w:widowControl/>
        <w:spacing w:line="360" w:lineRule="auto"/>
        <w:ind w:firstLine="1701"/>
        <w:jc w:val="both"/>
        <w:rPr>
          <w:rFonts w:ascii="Calibri" w:eastAsia="Calibri" w:hAnsi="Calibri" w:cs="Calibri"/>
          <w:sz w:val="24"/>
        </w:rPr>
      </w:pPr>
      <w:r>
        <w:rPr>
          <w:rFonts w:ascii="Calibri" w:eastAsia="Calibri" w:hAnsi="Calibri" w:cs="Calibri"/>
          <w:sz w:val="24"/>
        </w:rPr>
        <w:t>A análise de risco é uma etapa essencial do Estudo Técnico Preliminar (ETP), com o objetivo de identificar, avaliar e propor medidas para mitigar os riscos que possam comprometer o sucesso da licitação e a execução contratual. Essa etapa permite antecipar fatores críticos que podem impactar o cumprimento dos prazos, a qualidade dos produtos, os custos e a eficiência na aplicação dos recursos públicos.</w:t>
      </w:r>
    </w:p>
    <w:p w14:paraId="37002144" w14:textId="77777777" w:rsidR="008E3332" w:rsidRDefault="00A84042">
      <w:pPr>
        <w:widowControl/>
        <w:spacing w:line="360" w:lineRule="auto"/>
        <w:ind w:firstLine="1701"/>
        <w:jc w:val="both"/>
        <w:rPr>
          <w:rFonts w:ascii="Calibri" w:eastAsia="Calibri" w:hAnsi="Calibri" w:cs="Calibri"/>
          <w:sz w:val="24"/>
        </w:rPr>
      </w:pPr>
      <w:r>
        <w:rPr>
          <w:rFonts w:ascii="Calibri" w:eastAsia="Calibri" w:hAnsi="Calibri" w:cs="Calibri"/>
          <w:sz w:val="24"/>
        </w:rPr>
        <w:t>Abaixo são apresentados os principais riscos identificados, suas causas, impactos e respectivas ações preventivas:</w:t>
      </w:r>
    </w:p>
    <w:p w14:paraId="1B0909A5" w14:textId="77777777" w:rsidR="008E3332" w:rsidRDefault="008E3332">
      <w:pPr>
        <w:widowControl/>
        <w:spacing w:line="360" w:lineRule="auto"/>
        <w:ind w:firstLine="1701"/>
        <w:jc w:val="both"/>
        <w:rPr>
          <w:rFonts w:ascii="Calibri" w:eastAsia="Calibri" w:hAnsi="Calibri" w:cs="Calibri"/>
          <w:sz w:val="24"/>
        </w:rPr>
      </w:pPr>
    </w:p>
    <w:p w14:paraId="44C3AD8C"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RISCO 1: Atrasos no processo licitatório ou na entrega dos gêneros alimentícios</w:t>
      </w:r>
    </w:p>
    <w:p w14:paraId="21E5ACF4" w14:textId="77777777" w:rsidR="008E3332" w:rsidRDefault="00A84042">
      <w:pPr>
        <w:widowControl/>
        <w:numPr>
          <w:ilvl w:val="0"/>
          <w:numId w:val="26"/>
        </w:numPr>
        <w:spacing w:line="360" w:lineRule="auto"/>
        <w:jc w:val="both"/>
      </w:pPr>
      <w:r>
        <w:rPr>
          <w:rFonts w:ascii="Calibri" w:eastAsia="Calibri" w:hAnsi="Calibri" w:cs="Calibri"/>
          <w:b/>
          <w:sz w:val="24"/>
        </w:rPr>
        <w:t>Probabilidade:</w:t>
      </w:r>
      <w:r>
        <w:rPr>
          <w:rFonts w:ascii="Calibri" w:eastAsia="Calibri" w:hAnsi="Calibri" w:cs="Calibri"/>
          <w:sz w:val="24"/>
        </w:rPr>
        <w:t xml:space="preserve"> Média</w:t>
      </w:r>
    </w:p>
    <w:p w14:paraId="0328BEFF" w14:textId="77777777" w:rsidR="008E3332" w:rsidRDefault="00A84042">
      <w:pPr>
        <w:widowControl/>
        <w:numPr>
          <w:ilvl w:val="0"/>
          <w:numId w:val="26"/>
        </w:numPr>
        <w:spacing w:line="360" w:lineRule="auto"/>
        <w:jc w:val="both"/>
      </w:pPr>
      <w:r>
        <w:rPr>
          <w:rFonts w:ascii="Calibri" w:eastAsia="Calibri" w:hAnsi="Calibri" w:cs="Calibri"/>
          <w:b/>
          <w:sz w:val="24"/>
        </w:rPr>
        <w:t>Impacto:</w:t>
      </w:r>
      <w:r>
        <w:rPr>
          <w:rFonts w:ascii="Calibri" w:eastAsia="Calibri" w:hAnsi="Calibri" w:cs="Calibri"/>
          <w:sz w:val="24"/>
        </w:rPr>
        <w:t xml:space="preserve"> Alto</w:t>
      </w:r>
    </w:p>
    <w:p w14:paraId="4D33F282"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Possíveis Causas:</w:t>
      </w:r>
    </w:p>
    <w:p w14:paraId="5CEB5612" w14:textId="77777777" w:rsidR="008E3332" w:rsidRDefault="00A84042">
      <w:pPr>
        <w:widowControl/>
        <w:numPr>
          <w:ilvl w:val="0"/>
          <w:numId w:val="26"/>
        </w:numPr>
        <w:spacing w:line="360" w:lineRule="auto"/>
        <w:jc w:val="both"/>
      </w:pPr>
      <w:r>
        <w:rPr>
          <w:rFonts w:ascii="Calibri" w:eastAsia="Calibri" w:hAnsi="Calibri" w:cs="Calibri"/>
          <w:sz w:val="24"/>
        </w:rPr>
        <w:t>Burocracia e complexidade na tramitação do processo;</w:t>
      </w:r>
    </w:p>
    <w:p w14:paraId="4B51D026" w14:textId="77777777" w:rsidR="008E3332" w:rsidRDefault="00A84042">
      <w:pPr>
        <w:widowControl/>
        <w:numPr>
          <w:ilvl w:val="0"/>
          <w:numId w:val="26"/>
        </w:numPr>
        <w:spacing w:line="360" w:lineRule="auto"/>
        <w:jc w:val="both"/>
      </w:pPr>
      <w:r>
        <w:rPr>
          <w:rFonts w:ascii="Calibri" w:eastAsia="Calibri" w:hAnsi="Calibri" w:cs="Calibri"/>
          <w:sz w:val="24"/>
        </w:rPr>
        <w:t>Problemas logísticos do fornecedor (estoque, transporte,</w:t>
      </w:r>
    </w:p>
    <w:p w14:paraId="1CAB12F4" w14:textId="77777777" w:rsidR="008E3332" w:rsidRDefault="00A84042">
      <w:pPr>
        <w:widowControl/>
        <w:spacing w:line="360" w:lineRule="auto"/>
        <w:ind w:left="1701"/>
        <w:jc w:val="both"/>
        <w:rPr>
          <w:rFonts w:ascii="Calibri" w:eastAsia="Calibri" w:hAnsi="Calibri" w:cs="Calibri"/>
          <w:sz w:val="24"/>
        </w:rPr>
      </w:pPr>
      <w:r>
        <w:rPr>
          <w:rFonts w:ascii="Calibri" w:eastAsia="Calibri" w:hAnsi="Calibri" w:cs="Calibri"/>
          <w:sz w:val="24"/>
        </w:rPr>
        <w:t>distribuição).</w:t>
      </w:r>
    </w:p>
    <w:p w14:paraId="6A02E99D"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Danos Potenciais:</w:t>
      </w:r>
    </w:p>
    <w:p w14:paraId="0CC9171C" w14:textId="77777777" w:rsidR="008E3332" w:rsidRDefault="00A84042">
      <w:pPr>
        <w:widowControl/>
        <w:numPr>
          <w:ilvl w:val="0"/>
          <w:numId w:val="26"/>
        </w:numPr>
        <w:spacing w:line="360" w:lineRule="auto"/>
        <w:jc w:val="both"/>
      </w:pPr>
      <w:r>
        <w:rPr>
          <w:rFonts w:ascii="Calibri" w:eastAsia="Calibri" w:hAnsi="Calibri" w:cs="Calibri"/>
          <w:sz w:val="24"/>
        </w:rPr>
        <w:t>Interrupção no fornecimento de alimentos às famílias;</w:t>
      </w:r>
    </w:p>
    <w:p w14:paraId="1988564E" w14:textId="77777777" w:rsidR="008E3332" w:rsidRDefault="00A84042">
      <w:pPr>
        <w:widowControl/>
        <w:numPr>
          <w:ilvl w:val="0"/>
          <w:numId w:val="26"/>
        </w:numPr>
        <w:spacing w:line="360" w:lineRule="auto"/>
        <w:jc w:val="both"/>
      </w:pPr>
      <w:r>
        <w:rPr>
          <w:rFonts w:ascii="Calibri" w:eastAsia="Calibri" w:hAnsi="Calibri" w:cs="Calibri"/>
          <w:sz w:val="24"/>
        </w:rPr>
        <w:t>Comprometimento dos serviços socioassistenciais.</w:t>
      </w:r>
    </w:p>
    <w:p w14:paraId="1E63AC9B"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Ações Preventivas:</w:t>
      </w:r>
    </w:p>
    <w:p w14:paraId="70E1679C" w14:textId="77777777" w:rsidR="008E3332" w:rsidRDefault="00A84042">
      <w:pPr>
        <w:widowControl/>
        <w:numPr>
          <w:ilvl w:val="0"/>
          <w:numId w:val="26"/>
        </w:numPr>
        <w:spacing w:line="360" w:lineRule="auto"/>
        <w:jc w:val="both"/>
      </w:pPr>
      <w:r>
        <w:rPr>
          <w:rFonts w:ascii="Calibri" w:eastAsia="Calibri" w:hAnsi="Calibri" w:cs="Calibri"/>
          <w:sz w:val="24"/>
        </w:rPr>
        <w:t>Planejamento detalhado com cronograma de atividades;</w:t>
      </w:r>
    </w:p>
    <w:p w14:paraId="1250B972" w14:textId="77777777" w:rsidR="008E3332" w:rsidRDefault="00A84042">
      <w:pPr>
        <w:widowControl/>
        <w:numPr>
          <w:ilvl w:val="0"/>
          <w:numId w:val="26"/>
        </w:numPr>
        <w:spacing w:line="360" w:lineRule="auto"/>
        <w:jc w:val="both"/>
      </w:pPr>
      <w:r>
        <w:rPr>
          <w:rFonts w:ascii="Calibri" w:eastAsia="Calibri" w:hAnsi="Calibri" w:cs="Calibri"/>
          <w:sz w:val="24"/>
        </w:rPr>
        <w:t>Seleção de fornecedores com estrutura logística adequada;</w:t>
      </w:r>
    </w:p>
    <w:p w14:paraId="3DE701F0" w14:textId="77777777" w:rsidR="008E3332" w:rsidRDefault="00A84042">
      <w:pPr>
        <w:widowControl/>
        <w:numPr>
          <w:ilvl w:val="0"/>
          <w:numId w:val="26"/>
        </w:numPr>
        <w:spacing w:line="360" w:lineRule="auto"/>
        <w:jc w:val="both"/>
      </w:pPr>
      <w:r>
        <w:rPr>
          <w:rFonts w:ascii="Calibri" w:eastAsia="Calibri" w:hAnsi="Calibri" w:cs="Calibri"/>
          <w:sz w:val="24"/>
        </w:rPr>
        <w:t>Cláusulas contratuais prevendo penalidades por atraso.</w:t>
      </w:r>
    </w:p>
    <w:p w14:paraId="62421E84" w14:textId="77777777" w:rsidR="008E3332" w:rsidRDefault="008E3332">
      <w:pPr>
        <w:widowControl/>
        <w:spacing w:line="360" w:lineRule="auto"/>
        <w:ind w:firstLine="1701"/>
        <w:jc w:val="both"/>
        <w:rPr>
          <w:rFonts w:ascii="Calibri" w:eastAsia="Calibri" w:hAnsi="Calibri" w:cs="Calibri"/>
          <w:sz w:val="24"/>
        </w:rPr>
      </w:pPr>
    </w:p>
    <w:p w14:paraId="1D998EFD"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RISCO 2: Fornecimento de alimentos em desacordo com as especificações técnicas</w:t>
      </w:r>
    </w:p>
    <w:p w14:paraId="270F3C01" w14:textId="77777777" w:rsidR="008E3332" w:rsidRDefault="00A84042">
      <w:pPr>
        <w:widowControl/>
        <w:numPr>
          <w:ilvl w:val="0"/>
          <w:numId w:val="22"/>
        </w:numPr>
        <w:spacing w:line="360" w:lineRule="auto"/>
        <w:jc w:val="both"/>
      </w:pPr>
      <w:r>
        <w:rPr>
          <w:rFonts w:ascii="Calibri" w:eastAsia="Calibri" w:hAnsi="Calibri" w:cs="Calibri"/>
          <w:b/>
          <w:sz w:val="24"/>
        </w:rPr>
        <w:lastRenderedPageBreak/>
        <w:t>Probabilidade:</w:t>
      </w:r>
      <w:r>
        <w:rPr>
          <w:rFonts w:ascii="Calibri" w:eastAsia="Calibri" w:hAnsi="Calibri" w:cs="Calibri"/>
          <w:sz w:val="24"/>
        </w:rPr>
        <w:t xml:space="preserve"> Alta</w:t>
      </w:r>
    </w:p>
    <w:p w14:paraId="0E7DBFC4" w14:textId="77777777" w:rsidR="008E3332" w:rsidRDefault="00A84042">
      <w:pPr>
        <w:widowControl/>
        <w:numPr>
          <w:ilvl w:val="0"/>
          <w:numId w:val="22"/>
        </w:numPr>
        <w:spacing w:line="360" w:lineRule="auto"/>
        <w:jc w:val="both"/>
      </w:pPr>
      <w:r>
        <w:rPr>
          <w:rFonts w:ascii="Calibri" w:eastAsia="Calibri" w:hAnsi="Calibri" w:cs="Calibri"/>
          <w:b/>
          <w:sz w:val="24"/>
        </w:rPr>
        <w:t>Impacto:</w:t>
      </w:r>
      <w:r>
        <w:rPr>
          <w:rFonts w:ascii="Calibri" w:eastAsia="Calibri" w:hAnsi="Calibri" w:cs="Calibri"/>
          <w:sz w:val="24"/>
        </w:rPr>
        <w:t xml:space="preserve"> Alto</w:t>
      </w:r>
    </w:p>
    <w:p w14:paraId="09328E09"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Possíveis Causas:</w:t>
      </w:r>
    </w:p>
    <w:p w14:paraId="737F9BD9" w14:textId="77777777" w:rsidR="008E3332" w:rsidRDefault="00A84042">
      <w:pPr>
        <w:widowControl/>
        <w:numPr>
          <w:ilvl w:val="0"/>
          <w:numId w:val="22"/>
        </w:numPr>
        <w:spacing w:line="360" w:lineRule="auto"/>
        <w:jc w:val="both"/>
      </w:pPr>
      <w:r>
        <w:rPr>
          <w:rFonts w:ascii="Calibri" w:eastAsia="Calibri" w:hAnsi="Calibri" w:cs="Calibri"/>
          <w:sz w:val="24"/>
        </w:rPr>
        <w:t>Intenção do fornecedor de reduzir custos com produtos de baixa qualidade;</w:t>
      </w:r>
    </w:p>
    <w:p w14:paraId="018AD6F6" w14:textId="77777777" w:rsidR="008E3332" w:rsidRDefault="00A84042">
      <w:pPr>
        <w:widowControl/>
        <w:numPr>
          <w:ilvl w:val="0"/>
          <w:numId w:val="22"/>
        </w:numPr>
        <w:spacing w:line="360" w:lineRule="auto"/>
        <w:jc w:val="both"/>
      </w:pPr>
      <w:r>
        <w:rPr>
          <w:rFonts w:ascii="Calibri" w:eastAsia="Calibri" w:hAnsi="Calibri" w:cs="Calibri"/>
          <w:sz w:val="24"/>
        </w:rPr>
        <w:t>Falhas na fiscalização no momento do recebimento.</w:t>
      </w:r>
    </w:p>
    <w:p w14:paraId="46654A0C"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Danos Potenciais:</w:t>
      </w:r>
    </w:p>
    <w:p w14:paraId="36D68E6B" w14:textId="77777777" w:rsidR="008E3332" w:rsidRDefault="00A84042">
      <w:pPr>
        <w:widowControl/>
        <w:numPr>
          <w:ilvl w:val="0"/>
          <w:numId w:val="22"/>
        </w:numPr>
        <w:spacing w:line="360" w:lineRule="auto"/>
        <w:jc w:val="both"/>
      </w:pPr>
      <w:r>
        <w:rPr>
          <w:rFonts w:ascii="Calibri" w:eastAsia="Calibri" w:hAnsi="Calibri" w:cs="Calibri"/>
          <w:sz w:val="24"/>
        </w:rPr>
        <w:t>Risco à saúde dos beneficiários;</w:t>
      </w:r>
    </w:p>
    <w:p w14:paraId="60227EED" w14:textId="77777777" w:rsidR="008E3332" w:rsidRDefault="00A84042">
      <w:pPr>
        <w:widowControl/>
        <w:numPr>
          <w:ilvl w:val="0"/>
          <w:numId w:val="22"/>
        </w:numPr>
        <w:spacing w:line="360" w:lineRule="auto"/>
        <w:jc w:val="both"/>
      </w:pPr>
      <w:r>
        <w:rPr>
          <w:rFonts w:ascii="Calibri" w:eastAsia="Calibri" w:hAnsi="Calibri" w:cs="Calibri"/>
          <w:sz w:val="24"/>
        </w:rPr>
        <w:t>Necessidade de substituição de lotes e atraso no atendimento.</w:t>
      </w:r>
    </w:p>
    <w:p w14:paraId="266C450F"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Ações Preventivas:</w:t>
      </w:r>
    </w:p>
    <w:p w14:paraId="22A206B3" w14:textId="77777777" w:rsidR="008E3332" w:rsidRDefault="00A84042">
      <w:pPr>
        <w:widowControl/>
        <w:numPr>
          <w:ilvl w:val="0"/>
          <w:numId w:val="22"/>
        </w:numPr>
        <w:spacing w:line="360" w:lineRule="auto"/>
        <w:jc w:val="both"/>
      </w:pPr>
      <w:r>
        <w:rPr>
          <w:rFonts w:ascii="Calibri" w:eastAsia="Calibri" w:hAnsi="Calibri" w:cs="Calibri"/>
          <w:sz w:val="24"/>
        </w:rPr>
        <w:t>Especificações técnicas claras e detalhadas no edital;</w:t>
      </w:r>
    </w:p>
    <w:p w14:paraId="3CE7C7FC" w14:textId="77777777" w:rsidR="008E3332" w:rsidRDefault="00A84042">
      <w:pPr>
        <w:widowControl/>
        <w:numPr>
          <w:ilvl w:val="0"/>
          <w:numId w:val="22"/>
        </w:numPr>
        <w:spacing w:line="360" w:lineRule="auto"/>
        <w:jc w:val="both"/>
      </w:pPr>
      <w:r>
        <w:rPr>
          <w:rFonts w:ascii="Calibri" w:eastAsia="Calibri" w:hAnsi="Calibri" w:cs="Calibri"/>
          <w:sz w:val="24"/>
        </w:rPr>
        <w:t>Fiscalização rigorosa e imediata no recebimento dos produtos;</w:t>
      </w:r>
    </w:p>
    <w:p w14:paraId="22EFE8EA" w14:textId="77777777" w:rsidR="008E3332" w:rsidRDefault="00A84042">
      <w:pPr>
        <w:widowControl/>
        <w:numPr>
          <w:ilvl w:val="0"/>
          <w:numId w:val="22"/>
        </w:numPr>
        <w:spacing w:line="360" w:lineRule="auto"/>
        <w:jc w:val="both"/>
      </w:pPr>
      <w:r>
        <w:rPr>
          <w:rFonts w:ascii="Calibri" w:eastAsia="Calibri" w:hAnsi="Calibri" w:cs="Calibri"/>
          <w:sz w:val="24"/>
        </w:rPr>
        <w:t>Substituição obrigatória de itens em desconformidade, sem ônus à Administração.</w:t>
      </w:r>
    </w:p>
    <w:p w14:paraId="68C70EBB" w14:textId="77777777" w:rsidR="008E3332" w:rsidRDefault="008E3332">
      <w:pPr>
        <w:widowControl/>
        <w:spacing w:line="360" w:lineRule="auto"/>
        <w:ind w:firstLine="1701"/>
        <w:jc w:val="both"/>
        <w:rPr>
          <w:rFonts w:ascii="Calibri" w:eastAsia="Calibri" w:hAnsi="Calibri" w:cs="Calibri"/>
          <w:sz w:val="24"/>
        </w:rPr>
      </w:pPr>
    </w:p>
    <w:p w14:paraId="378CFED7"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RISCO 3: Aumento de custos devido à flutuação de preços de alimentos</w:t>
      </w:r>
    </w:p>
    <w:p w14:paraId="37194EF4" w14:textId="77777777" w:rsidR="008E3332" w:rsidRDefault="00A84042">
      <w:pPr>
        <w:widowControl/>
        <w:numPr>
          <w:ilvl w:val="0"/>
          <w:numId w:val="25"/>
        </w:numPr>
        <w:spacing w:line="360" w:lineRule="auto"/>
        <w:jc w:val="both"/>
      </w:pPr>
      <w:r>
        <w:rPr>
          <w:rFonts w:ascii="Calibri" w:eastAsia="Calibri" w:hAnsi="Calibri" w:cs="Calibri"/>
          <w:b/>
          <w:sz w:val="24"/>
        </w:rPr>
        <w:t>Probabilidade:</w:t>
      </w:r>
      <w:r>
        <w:rPr>
          <w:rFonts w:ascii="Calibri" w:eastAsia="Calibri" w:hAnsi="Calibri" w:cs="Calibri"/>
          <w:sz w:val="24"/>
        </w:rPr>
        <w:t xml:space="preserve"> Alta</w:t>
      </w:r>
    </w:p>
    <w:p w14:paraId="60F6C01A" w14:textId="77777777" w:rsidR="008E3332" w:rsidRDefault="00A84042">
      <w:pPr>
        <w:widowControl/>
        <w:numPr>
          <w:ilvl w:val="0"/>
          <w:numId w:val="25"/>
        </w:numPr>
        <w:spacing w:line="360" w:lineRule="auto"/>
        <w:jc w:val="both"/>
      </w:pPr>
      <w:r>
        <w:rPr>
          <w:rFonts w:ascii="Calibri" w:eastAsia="Calibri" w:hAnsi="Calibri" w:cs="Calibri"/>
          <w:b/>
          <w:sz w:val="24"/>
        </w:rPr>
        <w:t>Impacto:</w:t>
      </w:r>
      <w:r>
        <w:rPr>
          <w:rFonts w:ascii="Calibri" w:eastAsia="Calibri" w:hAnsi="Calibri" w:cs="Calibri"/>
          <w:sz w:val="24"/>
        </w:rPr>
        <w:t xml:space="preserve"> Alto</w:t>
      </w:r>
    </w:p>
    <w:p w14:paraId="7534A100"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Possíveis Causas:</w:t>
      </w:r>
    </w:p>
    <w:p w14:paraId="7F116AFE" w14:textId="77777777" w:rsidR="008E3332" w:rsidRDefault="00A84042">
      <w:pPr>
        <w:widowControl/>
        <w:numPr>
          <w:ilvl w:val="0"/>
          <w:numId w:val="25"/>
        </w:numPr>
        <w:spacing w:line="360" w:lineRule="auto"/>
        <w:jc w:val="both"/>
      </w:pPr>
      <w:r>
        <w:rPr>
          <w:rFonts w:ascii="Calibri" w:eastAsia="Calibri" w:hAnsi="Calibri" w:cs="Calibri"/>
          <w:sz w:val="24"/>
        </w:rPr>
        <w:t>Oscilações sazonais no preço de hortifrutis, carnes e derivados;</w:t>
      </w:r>
    </w:p>
    <w:p w14:paraId="5A4284FD" w14:textId="77777777" w:rsidR="008E3332" w:rsidRDefault="00A84042">
      <w:pPr>
        <w:widowControl/>
        <w:numPr>
          <w:ilvl w:val="0"/>
          <w:numId w:val="25"/>
        </w:numPr>
        <w:spacing w:line="360" w:lineRule="auto"/>
        <w:jc w:val="both"/>
      </w:pPr>
      <w:r>
        <w:rPr>
          <w:rFonts w:ascii="Calibri" w:eastAsia="Calibri" w:hAnsi="Calibri" w:cs="Calibri"/>
          <w:sz w:val="24"/>
        </w:rPr>
        <w:t>Inflação e variações de mercado.</w:t>
      </w:r>
    </w:p>
    <w:p w14:paraId="44F4BB59"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Danos Potenciais:</w:t>
      </w:r>
    </w:p>
    <w:p w14:paraId="7BC40C36" w14:textId="77777777" w:rsidR="008E3332" w:rsidRDefault="00A84042">
      <w:pPr>
        <w:widowControl/>
        <w:numPr>
          <w:ilvl w:val="0"/>
          <w:numId w:val="25"/>
        </w:numPr>
        <w:spacing w:line="360" w:lineRule="auto"/>
        <w:jc w:val="both"/>
      </w:pPr>
      <w:r>
        <w:rPr>
          <w:rFonts w:ascii="Calibri" w:eastAsia="Calibri" w:hAnsi="Calibri" w:cs="Calibri"/>
          <w:sz w:val="24"/>
        </w:rPr>
        <w:t>Desequilíbrio econômico-financeiro do contrato;</w:t>
      </w:r>
    </w:p>
    <w:p w14:paraId="2B156D61" w14:textId="77777777" w:rsidR="008E3332" w:rsidRDefault="00A84042">
      <w:pPr>
        <w:widowControl/>
        <w:numPr>
          <w:ilvl w:val="0"/>
          <w:numId w:val="25"/>
        </w:numPr>
        <w:spacing w:line="360" w:lineRule="auto"/>
        <w:jc w:val="both"/>
      </w:pPr>
      <w:r>
        <w:rPr>
          <w:rFonts w:ascii="Calibri" w:eastAsia="Calibri" w:hAnsi="Calibri" w:cs="Calibri"/>
          <w:sz w:val="24"/>
        </w:rPr>
        <w:t>Necessidade de suplementação orçamentária.</w:t>
      </w:r>
    </w:p>
    <w:p w14:paraId="7011DC28"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Ações Preventivas:</w:t>
      </w:r>
    </w:p>
    <w:p w14:paraId="7837D407" w14:textId="77777777" w:rsidR="008E3332" w:rsidRDefault="00A84042">
      <w:pPr>
        <w:widowControl/>
        <w:numPr>
          <w:ilvl w:val="0"/>
          <w:numId w:val="25"/>
        </w:numPr>
        <w:spacing w:line="360" w:lineRule="auto"/>
        <w:jc w:val="both"/>
      </w:pPr>
      <w:r>
        <w:rPr>
          <w:rFonts w:ascii="Calibri" w:eastAsia="Calibri" w:hAnsi="Calibri" w:cs="Calibri"/>
          <w:sz w:val="24"/>
        </w:rPr>
        <w:lastRenderedPageBreak/>
        <w:t>Utilizar preços médios atualizados de mercado no planejamento;</w:t>
      </w:r>
    </w:p>
    <w:p w14:paraId="10CE0728" w14:textId="77777777" w:rsidR="008E3332" w:rsidRDefault="00A84042">
      <w:pPr>
        <w:widowControl/>
        <w:numPr>
          <w:ilvl w:val="0"/>
          <w:numId w:val="25"/>
        </w:numPr>
        <w:spacing w:line="360" w:lineRule="auto"/>
        <w:jc w:val="both"/>
      </w:pPr>
      <w:r>
        <w:rPr>
          <w:rFonts w:ascii="Calibri" w:eastAsia="Calibri" w:hAnsi="Calibri" w:cs="Calibri"/>
          <w:sz w:val="24"/>
        </w:rPr>
        <w:t>Previsão contratual de reequilíbrio econômico-financeiro;</w:t>
      </w:r>
    </w:p>
    <w:p w14:paraId="4AF551B0" w14:textId="77777777" w:rsidR="008E3332" w:rsidRDefault="00A84042">
      <w:pPr>
        <w:widowControl/>
        <w:numPr>
          <w:ilvl w:val="0"/>
          <w:numId w:val="25"/>
        </w:numPr>
        <w:spacing w:line="360" w:lineRule="auto"/>
        <w:jc w:val="both"/>
      </w:pPr>
      <w:r>
        <w:rPr>
          <w:rFonts w:ascii="Calibri" w:eastAsia="Calibri" w:hAnsi="Calibri" w:cs="Calibri"/>
          <w:sz w:val="24"/>
        </w:rPr>
        <w:t>Acompanhamento periódico das variações de mercado.</w:t>
      </w:r>
    </w:p>
    <w:p w14:paraId="404BA3B4" w14:textId="77777777" w:rsidR="008E3332" w:rsidRDefault="008E3332">
      <w:pPr>
        <w:widowControl/>
        <w:spacing w:line="360" w:lineRule="auto"/>
        <w:ind w:firstLine="1701"/>
        <w:jc w:val="both"/>
        <w:rPr>
          <w:rFonts w:ascii="Calibri" w:eastAsia="Calibri" w:hAnsi="Calibri" w:cs="Calibri"/>
          <w:sz w:val="24"/>
        </w:rPr>
      </w:pPr>
    </w:p>
    <w:p w14:paraId="30D41745"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RISCO 4: Não cumprimento dos prazos contratuais pelo fornecedor</w:t>
      </w:r>
    </w:p>
    <w:p w14:paraId="538D749A" w14:textId="77777777" w:rsidR="008E3332" w:rsidRDefault="00A84042">
      <w:pPr>
        <w:widowControl/>
        <w:numPr>
          <w:ilvl w:val="0"/>
          <w:numId w:val="28"/>
        </w:numPr>
        <w:spacing w:line="360" w:lineRule="auto"/>
        <w:jc w:val="both"/>
      </w:pPr>
      <w:r>
        <w:rPr>
          <w:rFonts w:ascii="Calibri" w:eastAsia="Calibri" w:hAnsi="Calibri" w:cs="Calibri"/>
          <w:b/>
          <w:sz w:val="24"/>
        </w:rPr>
        <w:t>Probabilidade:</w:t>
      </w:r>
      <w:r>
        <w:rPr>
          <w:rFonts w:ascii="Calibri" w:eastAsia="Calibri" w:hAnsi="Calibri" w:cs="Calibri"/>
          <w:sz w:val="24"/>
        </w:rPr>
        <w:t xml:space="preserve"> Média</w:t>
      </w:r>
    </w:p>
    <w:p w14:paraId="74BF1D2C" w14:textId="77777777" w:rsidR="008E3332" w:rsidRDefault="00A84042">
      <w:pPr>
        <w:widowControl/>
        <w:numPr>
          <w:ilvl w:val="0"/>
          <w:numId w:val="28"/>
        </w:numPr>
        <w:spacing w:line="360" w:lineRule="auto"/>
        <w:jc w:val="both"/>
      </w:pPr>
      <w:r>
        <w:rPr>
          <w:rFonts w:ascii="Calibri" w:eastAsia="Calibri" w:hAnsi="Calibri" w:cs="Calibri"/>
          <w:b/>
          <w:sz w:val="24"/>
        </w:rPr>
        <w:t>Impacto:</w:t>
      </w:r>
      <w:r>
        <w:rPr>
          <w:rFonts w:ascii="Calibri" w:eastAsia="Calibri" w:hAnsi="Calibri" w:cs="Calibri"/>
          <w:sz w:val="24"/>
        </w:rPr>
        <w:t xml:space="preserve"> Alto</w:t>
      </w:r>
    </w:p>
    <w:p w14:paraId="62CF0A08"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Possíveis Causas:</w:t>
      </w:r>
    </w:p>
    <w:p w14:paraId="3BC0C839" w14:textId="77777777" w:rsidR="008E3332" w:rsidRDefault="00A84042">
      <w:pPr>
        <w:widowControl/>
        <w:numPr>
          <w:ilvl w:val="0"/>
          <w:numId w:val="28"/>
        </w:numPr>
        <w:spacing w:line="360" w:lineRule="auto"/>
        <w:jc w:val="both"/>
      </w:pPr>
      <w:r>
        <w:rPr>
          <w:rFonts w:ascii="Calibri" w:eastAsia="Calibri" w:hAnsi="Calibri" w:cs="Calibri"/>
          <w:sz w:val="24"/>
        </w:rPr>
        <w:t>Problemas de fornecimento ou estoque;</w:t>
      </w:r>
    </w:p>
    <w:p w14:paraId="6DCDFB16" w14:textId="77777777" w:rsidR="008E3332" w:rsidRDefault="00A84042">
      <w:pPr>
        <w:widowControl/>
        <w:numPr>
          <w:ilvl w:val="0"/>
          <w:numId w:val="28"/>
        </w:numPr>
        <w:spacing w:line="360" w:lineRule="auto"/>
        <w:jc w:val="both"/>
      </w:pPr>
      <w:r>
        <w:rPr>
          <w:rFonts w:ascii="Calibri" w:eastAsia="Calibri" w:hAnsi="Calibri" w:cs="Calibri"/>
          <w:sz w:val="24"/>
        </w:rPr>
        <w:t>Sobrecarga na produção/distribuição;</w:t>
      </w:r>
    </w:p>
    <w:p w14:paraId="122666AB" w14:textId="77777777" w:rsidR="008E3332" w:rsidRDefault="00A84042">
      <w:pPr>
        <w:widowControl/>
        <w:numPr>
          <w:ilvl w:val="0"/>
          <w:numId w:val="28"/>
        </w:numPr>
        <w:spacing w:line="360" w:lineRule="auto"/>
        <w:jc w:val="both"/>
      </w:pPr>
      <w:r>
        <w:rPr>
          <w:rFonts w:ascii="Calibri" w:eastAsia="Calibri" w:hAnsi="Calibri" w:cs="Calibri"/>
          <w:sz w:val="24"/>
        </w:rPr>
        <w:t>Greves, intempéries ou eventos imprevistos.</w:t>
      </w:r>
    </w:p>
    <w:p w14:paraId="663D6258"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Danos Potenciais:</w:t>
      </w:r>
    </w:p>
    <w:p w14:paraId="5BF2BAF6" w14:textId="77777777" w:rsidR="008E3332" w:rsidRDefault="00A84042">
      <w:pPr>
        <w:widowControl/>
        <w:numPr>
          <w:ilvl w:val="0"/>
          <w:numId w:val="28"/>
        </w:numPr>
        <w:spacing w:line="360" w:lineRule="auto"/>
        <w:jc w:val="both"/>
      </w:pPr>
      <w:r>
        <w:rPr>
          <w:rFonts w:ascii="Calibri" w:eastAsia="Calibri" w:hAnsi="Calibri" w:cs="Calibri"/>
          <w:sz w:val="24"/>
        </w:rPr>
        <w:t>Descontinuidade da oferta de alimentos;</w:t>
      </w:r>
    </w:p>
    <w:p w14:paraId="09FB45EA" w14:textId="77777777" w:rsidR="008E3332" w:rsidRDefault="00A84042">
      <w:pPr>
        <w:widowControl/>
        <w:numPr>
          <w:ilvl w:val="0"/>
          <w:numId w:val="28"/>
        </w:numPr>
        <w:spacing w:line="360" w:lineRule="auto"/>
        <w:jc w:val="both"/>
      </w:pPr>
      <w:r>
        <w:rPr>
          <w:rFonts w:ascii="Calibri" w:eastAsia="Calibri" w:hAnsi="Calibri" w:cs="Calibri"/>
          <w:sz w:val="24"/>
        </w:rPr>
        <w:t>Prejuízo aos serviços da rede socioassistencial.</w:t>
      </w:r>
    </w:p>
    <w:p w14:paraId="07B5CD9F"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Ações Preventivas:</w:t>
      </w:r>
    </w:p>
    <w:p w14:paraId="649DF54C" w14:textId="77777777" w:rsidR="008E3332" w:rsidRDefault="00A84042">
      <w:pPr>
        <w:widowControl/>
        <w:numPr>
          <w:ilvl w:val="0"/>
          <w:numId w:val="28"/>
        </w:numPr>
        <w:spacing w:line="360" w:lineRule="auto"/>
        <w:jc w:val="both"/>
      </w:pPr>
      <w:r>
        <w:rPr>
          <w:rFonts w:ascii="Calibri" w:eastAsia="Calibri" w:hAnsi="Calibri" w:cs="Calibri"/>
          <w:sz w:val="24"/>
        </w:rPr>
        <w:t>Definição contratual clara dos prazos de entrega;</w:t>
      </w:r>
    </w:p>
    <w:p w14:paraId="1AD848B7" w14:textId="77777777" w:rsidR="008E3332" w:rsidRDefault="00A84042">
      <w:pPr>
        <w:widowControl/>
        <w:numPr>
          <w:ilvl w:val="0"/>
          <w:numId w:val="28"/>
        </w:numPr>
        <w:spacing w:line="360" w:lineRule="auto"/>
        <w:jc w:val="both"/>
      </w:pPr>
      <w:r>
        <w:rPr>
          <w:rFonts w:ascii="Calibri" w:eastAsia="Calibri" w:hAnsi="Calibri" w:cs="Calibri"/>
          <w:sz w:val="24"/>
        </w:rPr>
        <w:t>Monitoramento constante da execução contratual;</w:t>
      </w:r>
    </w:p>
    <w:p w14:paraId="766A61BB" w14:textId="77777777" w:rsidR="008E3332" w:rsidRDefault="00A84042">
      <w:pPr>
        <w:widowControl/>
        <w:numPr>
          <w:ilvl w:val="0"/>
          <w:numId w:val="28"/>
        </w:numPr>
        <w:spacing w:line="360" w:lineRule="auto"/>
        <w:jc w:val="both"/>
      </w:pPr>
      <w:r>
        <w:rPr>
          <w:rFonts w:ascii="Calibri" w:eastAsia="Calibri" w:hAnsi="Calibri" w:cs="Calibri"/>
          <w:sz w:val="24"/>
        </w:rPr>
        <w:t>Previsão de penalidades e possibilidade de substituição do fornecedor inadimplente.</w:t>
      </w:r>
    </w:p>
    <w:p w14:paraId="6A34272F" w14:textId="77777777" w:rsidR="008E3332" w:rsidRDefault="008E3332">
      <w:pPr>
        <w:widowControl/>
        <w:spacing w:line="360" w:lineRule="auto"/>
        <w:ind w:firstLine="1701"/>
        <w:jc w:val="both"/>
        <w:rPr>
          <w:rFonts w:ascii="Calibri" w:eastAsia="Calibri" w:hAnsi="Calibri" w:cs="Calibri"/>
          <w:sz w:val="24"/>
        </w:rPr>
      </w:pPr>
    </w:p>
    <w:p w14:paraId="6DD037C6"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RISCO 5: Recebimento de produtos perecíveis fora do prazo ou em más condições</w:t>
      </w:r>
    </w:p>
    <w:p w14:paraId="67F890E0" w14:textId="77777777" w:rsidR="008E3332" w:rsidRDefault="00A84042">
      <w:pPr>
        <w:widowControl/>
        <w:numPr>
          <w:ilvl w:val="0"/>
          <w:numId w:val="29"/>
        </w:numPr>
        <w:spacing w:line="360" w:lineRule="auto"/>
        <w:jc w:val="both"/>
      </w:pPr>
      <w:r>
        <w:rPr>
          <w:rFonts w:ascii="Calibri" w:eastAsia="Calibri" w:hAnsi="Calibri" w:cs="Calibri"/>
          <w:b/>
          <w:sz w:val="24"/>
        </w:rPr>
        <w:t>Probabilidade:</w:t>
      </w:r>
      <w:r>
        <w:rPr>
          <w:rFonts w:ascii="Calibri" w:eastAsia="Calibri" w:hAnsi="Calibri" w:cs="Calibri"/>
          <w:sz w:val="24"/>
        </w:rPr>
        <w:t xml:space="preserve"> Média</w:t>
      </w:r>
    </w:p>
    <w:p w14:paraId="45DADB95" w14:textId="77777777" w:rsidR="008E3332" w:rsidRDefault="00A84042">
      <w:pPr>
        <w:widowControl/>
        <w:numPr>
          <w:ilvl w:val="0"/>
          <w:numId w:val="29"/>
        </w:numPr>
        <w:spacing w:line="360" w:lineRule="auto"/>
        <w:jc w:val="both"/>
      </w:pPr>
      <w:r>
        <w:rPr>
          <w:rFonts w:ascii="Calibri" w:eastAsia="Calibri" w:hAnsi="Calibri" w:cs="Calibri"/>
          <w:b/>
          <w:sz w:val="24"/>
        </w:rPr>
        <w:t>Impacto:</w:t>
      </w:r>
      <w:r>
        <w:rPr>
          <w:rFonts w:ascii="Calibri" w:eastAsia="Calibri" w:hAnsi="Calibri" w:cs="Calibri"/>
          <w:sz w:val="24"/>
        </w:rPr>
        <w:t xml:space="preserve"> Alto</w:t>
      </w:r>
    </w:p>
    <w:p w14:paraId="7826C6C8"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Possíveis Causas:</w:t>
      </w:r>
    </w:p>
    <w:p w14:paraId="02A4D6D4" w14:textId="77777777" w:rsidR="008E3332" w:rsidRDefault="00A84042">
      <w:pPr>
        <w:widowControl/>
        <w:numPr>
          <w:ilvl w:val="0"/>
          <w:numId w:val="29"/>
        </w:numPr>
        <w:spacing w:line="360" w:lineRule="auto"/>
        <w:jc w:val="both"/>
      </w:pPr>
      <w:r>
        <w:rPr>
          <w:rFonts w:ascii="Calibri" w:eastAsia="Calibri" w:hAnsi="Calibri" w:cs="Calibri"/>
          <w:sz w:val="24"/>
        </w:rPr>
        <w:t>Transporte inadequado;</w:t>
      </w:r>
    </w:p>
    <w:p w14:paraId="08D23359" w14:textId="77777777" w:rsidR="008E3332" w:rsidRDefault="00A84042">
      <w:pPr>
        <w:widowControl/>
        <w:numPr>
          <w:ilvl w:val="0"/>
          <w:numId w:val="29"/>
        </w:numPr>
        <w:spacing w:line="360" w:lineRule="auto"/>
        <w:jc w:val="both"/>
      </w:pPr>
      <w:r>
        <w:rPr>
          <w:rFonts w:ascii="Calibri" w:eastAsia="Calibri" w:hAnsi="Calibri" w:cs="Calibri"/>
          <w:sz w:val="24"/>
        </w:rPr>
        <w:lastRenderedPageBreak/>
        <w:t>Descumprimento das normas da ANVISA;</w:t>
      </w:r>
    </w:p>
    <w:p w14:paraId="030896E2" w14:textId="77777777" w:rsidR="008E3332" w:rsidRDefault="00A84042">
      <w:pPr>
        <w:widowControl/>
        <w:numPr>
          <w:ilvl w:val="0"/>
          <w:numId w:val="29"/>
        </w:numPr>
        <w:spacing w:line="360" w:lineRule="auto"/>
        <w:jc w:val="both"/>
      </w:pPr>
      <w:r>
        <w:rPr>
          <w:rFonts w:ascii="Calibri" w:eastAsia="Calibri" w:hAnsi="Calibri" w:cs="Calibri"/>
          <w:sz w:val="24"/>
        </w:rPr>
        <w:t>Falta de controle de qualidade pelo fornecedor.</w:t>
      </w:r>
    </w:p>
    <w:p w14:paraId="7B911363"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Danos Potenciais:</w:t>
      </w:r>
    </w:p>
    <w:p w14:paraId="07A1AFDD" w14:textId="77777777" w:rsidR="008E3332" w:rsidRDefault="00A84042">
      <w:pPr>
        <w:widowControl/>
        <w:numPr>
          <w:ilvl w:val="0"/>
          <w:numId w:val="29"/>
        </w:numPr>
        <w:spacing w:line="360" w:lineRule="auto"/>
        <w:jc w:val="both"/>
      </w:pPr>
      <w:r>
        <w:rPr>
          <w:rFonts w:ascii="Calibri" w:eastAsia="Calibri" w:hAnsi="Calibri" w:cs="Calibri"/>
          <w:sz w:val="24"/>
        </w:rPr>
        <w:t>Descarte de produtos;</w:t>
      </w:r>
    </w:p>
    <w:p w14:paraId="60E46E5A" w14:textId="77777777" w:rsidR="008E3332" w:rsidRDefault="00A84042">
      <w:pPr>
        <w:widowControl/>
        <w:numPr>
          <w:ilvl w:val="0"/>
          <w:numId w:val="29"/>
        </w:numPr>
        <w:spacing w:line="360" w:lineRule="auto"/>
        <w:jc w:val="both"/>
      </w:pPr>
      <w:r>
        <w:rPr>
          <w:rFonts w:ascii="Calibri" w:eastAsia="Calibri" w:hAnsi="Calibri" w:cs="Calibri"/>
          <w:sz w:val="24"/>
        </w:rPr>
        <w:t>Risco à saúde dos usuários.</w:t>
      </w:r>
    </w:p>
    <w:p w14:paraId="366A4DF5" w14:textId="77777777" w:rsidR="008E3332" w:rsidRDefault="00A84042">
      <w:pPr>
        <w:widowControl/>
        <w:spacing w:line="360" w:lineRule="auto"/>
        <w:ind w:left="1701"/>
        <w:jc w:val="both"/>
        <w:rPr>
          <w:rFonts w:ascii="Calibri" w:eastAsia="Calibri" w:hAnsi="Calibri" w:cs="Calibri"/>
          <w:b/>
          <w:sz w:val="24"/>
        </w:rPr>
      </w:pPr>
      <w:r>
        <w:br/>
      </w:r>
      <w:r>
        <w:rPr>
          <w:rFonts w:ascii="Calibri" w:eastAsia="Calibri" w:hAnsi="Calibri" w:cs="Calibri"/>
          <w:b/>
          <w:sz w:val="24"/>
        </w:rPr>
        <w:t>Ações Preventivas:</w:t>
      </w:r>
    </w:p>
    <w:p w14:paraId="273D92FC" w14:textId="77777777" w:rsidR="008E3332" w:rsidRDefault="00A84042">
      <w:pPr>
        <w:widowControl/>
        <w:numPr>
          <w:ilvl w:val="0"/>
          <w:numId w:val="29"/>
        </w:numPr>
        <w:spacing w:line="360" w:lineRule="auto"/>
        <w:jc w:val="both"/>
      </w:pPr>
      <w:r>
        <w:rPr>
          <w:rFonts w:ascii="Calibri" w:eastAsia="Calibri" w:hAnsi="Calibri" w:cs="Calibri"/>
          <w:sz w:val="24"/>
        </w:rPr>
        <w:t>Exigir transporte em conformidade com normas sanitárias;</w:t>
      </w:r>
    </w:p>
    <w:p w14:paraId="003CA55E" w14:textId="77777777" w:rsidR="008E3332" w:rsidRDefault="00A84042">
      <w:pPr>
        <w:widowControl/>
        <w:numPr>
          <w:ilvl w:val="0"/>
          <w:numId w:val="29"/>
        </w:numPr>
        <w:spacing w:line="360" w:lineRule="auto"/>
        <w:jc w:val="both"/>
      </w:pPr>
      <w:r>
        <w:rPr>
          <w:rFonts w:ascii="Calibri" w:eastAsia="Calibri" w:hAnsi="Calibri" w:cs="Calibri"/>
          <w:sz w:val="24"/>
        </w:rPr>
        <w:t>Conferência minuciosa no recebimento;</w:t>
      </w:r>
    </w:p>
    <w:p w14:paraId="31A0B621" w14:textId="77777777" w:rsidR="008E3332" w:rsidRDefault="00A84042">
      <w:pPr>
        <w:widowControl/>
        <w:numPr>
          <w:ilvl w:val="0"/>
          <w:numId w:val="29"/>
        </w:numPr>
        <w:spacing w:line="360" w:lineRule="auto"/>
        <w:jc w:val="both"/>
      </w:pPr>
      <w:r>
        <w:rPr>
          <w:rFonts w:ascii="Calibri" w:eastAsia="Calibri" w:hAnsi="Calibri" w:cs="Calibri"/>
          <w:sz w:val="24"/>
        </w:rPr>
        <w:t>Substituição imediata sem ônus para a Administração.</w:t>
      </w:r>
    </w:p>
    <w:p w14:paraId="7D77E58E" w14:textId="77777777" w:rsidR="008E3332" w:rsidRDefault="008E3332">
      <w:pPr>
        <w:widowControl/>
        <w:spacing w:line="360" w:lineRule="auto"/>
        <w:ind w:firstLine="1701"/>
        <w:jc w:val="both"/>
        <w:rPr>
          <w:rFonts w:ascii="Calibri" w:eastAsia="Calibri" w:hAnsi="Calibri" w:cs="Calibri"/>
          <w:sz w:val="24"/>
        </w:rPr>
      </w:pPr>
    </w:p>
    <w:p w14:paraId="7BAE7171" w14:textId="77777777" w:rsidR="008E3332" w:rsidRDefault="00A84042">
      <w:pPr>
        <w:keepNext/>
        <w:keepLines/>
        <w:widowControl/>
        <w:spacing w:line="360" w:lineRule="auto"/>
        <w:ind w:firstLine="1701"/>
        <w:jc w:val="both"/>
        <w:outlineLvl w:val="2"/>
        <w:rPr>
          <w:rFonts w:ascii="Calibri" w:eastAsia="Calibri" w:hAnsi="Calibri" w:cs="Calibri"/>
          <w:b/>
          <w:color w:val="000000"/>
          <w:sz w:val="24"/>
        </w:rPr>
      </w:pPr>
      <w:r>
        <w:rPr>
          <w:rFonts w:ascii="Calibri" w:eastAsia="Calibri" w:hAnsi="Calibri" w:cs="Calibri"/>
          <w:b/>
          <w:color w:val="000000"/>
          <w:sz w:val="24"/>
        </w:rPr>
        <w:t>RISCO 6: Fracasso de itens por ausência de no mínimo 3 participantes aptos nas cotas ou itens exclusivos para ME/EPP</w:t>
      </w:r>
    </w:p>
    <w:p w14:paraId="6E42FBCD" w14:textId="77777777" w:rsidR="008E3332" w:rsidRDefault="00A84042">
      <w:pPr>
        <w:widowControl/>
        <w:numPr>
          <w:ilvl w:val="0"/>
          <w:numId w:val="21"/>
        </w:numPr>
        <w:spacing w:line="360" w:lineRule="auto"/>
        <w:jc w:val="both"/>
      </w:pPr>
      <w:r>
        <w:rPr>
          <w:rFonts w:ascii="Calibri" w:eastAsia="Calibri" w:hAnsi="Calibri" w:cs="Calibri"/>
          <w:b/>
          <w:sz w:val="24"/>
        </w:rPr>
        <w:t>Probabilidade:</w:t>
      </w:r>
      <w:r>
        <w:rPr>
          <w:rFonts w:ascii="Calibri" w:eastAsia="Calibri" w:hAnsi="Calibri" w:cs="Calibri"/>
          <w:sz w:val="24"/>
        </w:rPr>
        <w:t xml:space="preserve"> Média</w:t>
      </w:r>
    </w:p>
    <w:p w14:paraId="1AC2DC23" w14:textId="77777777" w:rsidR="008E3332" w:rsidRDefault="00A84042">
      <w:pPr>
        <w:widowControl/>
        <w:numPr>
          <w:ilvl w:val="0"/>
          <w:numId w:val="21"/>
        </w:numPr>
        <w:spacing w:line="360" w:lineRule="auto"/>
        <w:jc w:val="both"/>
      </w:pPr>
      <w:r>
        <w:rPr>
          <w:rFonts w:ascii="Calibri" w:eastAsia="Calibri" w:hAnsi="Calibri" w:cs="Calibri"/>
          <w:b/>
          <w:sz w:val="24"/>
        </w:rPr>
        <w:t>Impacto:</w:t>
      </w:r>
      <w:r>
        <w:rPr>
          <w:rFonts w:ascii="Calibri" w:eastAsia="Calibri" w:hAnsi="Calibri" w:cs="Calibri"/>
          <w:sz w:val="24"/>
        </w:rPr>
        <w:t xml:space="preserve"> Alto</w:t>
      </w:r>
    </w:p>
    <w:p w14:paraId="4083FD83" w14:textId="77777777" w:rsidR="008E3332" w:rsidRDefault="008E3332">
      <w:pPr>
        <w:widowControl/>
        <w:spacing w:line="360" w:lineRule="auto"/>
        <w:ind w:firstLine="1701"/>
        <w:jc w:val="both"/>
        <w:rPr>
          <w:rFonts w:ascii="Calibri" w:eastAsia="Calibri" w:hAnsi="Calibri" w:cs="Calibri"/>
          <w:b/>
          <w:sz w:val="24"/>
        </w:rPr>
      </w:pPr>
    </w:p>
    <w:p w14:paraId="22A1596B"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Possíveis Causas:</w:t>
      </w:r>
    </w:p>
    <w:p w14:paraId="22F014A5" w14:textId="77777777" w:rsidR="008E3332" w:rsidRDefault="00A84042">
      <w:pPr>
        <w:widowControl/>
        <w:numPr>
          <w:ilvl w:val="0"/>
          <w:numId w:val="52"/>
        </w:numPr>
        <w:spacing w:line="360" w:lineRule="auto"/>
        <w:jc w:val="both"/>
      </w:pPr>
      <w:r>
        <w:rPr>
          <w:rFonts w:ascii="Calibri" w:eastAsia="Calibri" w:hAnsi="Calibri" w:cs="Calibri"/>
          <w:sz w:val="24"/>
        </w:rPr>
        <w:t>Baixa quantidade de fornecedores ME/EPP capacitados no mercado local/regional;</w:t>
      </w:r>
    </w:p>
    <w:p w14:paraId="6F54CF50" w14:textId="77777777" w:rsidR="008E3332" w:rsidRDefault="00A84042">
      <w:pPr>
        <w:widowControl/>
        <w:numPr>
          <w:ilvl w:val="0"/>
          <w:numId w:val="52"/>
        </w:numPr>
        <w:spacing w:line="360" w:lineRule="auto"/>
        <w:jc w:val="both"/>
      </w:pPr>
      <w:r>
        <w:rPr>
          <w:rFonts w:ascii="Calibri" w:eastAsia="Calibri" w:hAnsi="Calibri" w:cs="Calibri"/>
          <w:sz w:val="24"/>
        </w:rPr>
        <w:t>Exigências técnicas incompatíveis com a capacidade de microempresas.</w:t>
      </w:r>
    </w:p>
    <w:p w14:paraId="23A213F2" w14:textId="77777777" w:rsidR="008E3332" w:rsidRDefault="008E3332">
      <w:pPr>
        <w:widowControl/>
        <w:spacing w:line="360" w:lineRule="auto"/>
        <w:ind w:left="1701"/>
        <w:jc w:val="both"/>
        <w:rPr>
          <w:rFonts w:ascii="Calibri" w:eastAsia="Calibri" w:hAnsi="Calibri" w:cs="Calibri"/>
          <w:sz w:val="24"/>
        </w:rPr>
      </w:pPr>
    </w:p>
    <w:p w14:paraId="1BE3E356"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Danos Potenciais:</w:t>
      </w:r>
    </w:p>
    <w:p w14:paraId="10952B78" w14:textId="77777777" w:rsidR="008E3332" w:rsidRDefault="00A84042">
      <w:pPr>
        <w:widowControl/>
        <w:numPr>
          <w:ilvl w:val="0"/>
          <w:numId w:val="17"/>
        </w:numPr>
        <w:spacing w:line="360" w:lineRule="auto"/>
        <w:jc w:val="both"/>
      </w:pPr>
      <w:r>
        <w:rPr>
          <w:rFonts w:ascii="Calibri" w:eastAsia="Calibri" w:hAnsi="Calibri" w:cs="Calibri"/>
          <w:sz w:val="24"/>
        </w:rPr>
        <w:t>Itens desertos ou fracassados, gerando descontinuidade do processo;</w:t>
      </w:r>
    </w:p>
    <w:p w14:paraId="45B14A2C" w14:textId="77777777" w:rsidR="008E3332" w:rsidRDefault="00A84042">
      <w:pPr>
        <w:widowControl/>
        <w:numPr>
          <w:ilvl w:val="0"/>
          <w:numId w:val="17"/>
        </w:numPr>
        <w:spacing w:line="360" w:lineRule="auto"/>
        <w:jc w:val="both"/>
      </w:pPr>
      <w:r>
        <w:rPr>
          <w:rFonts w:ascii="Calibri" w:eastAsia="Calibri" w:hAnsi="Calibri" w:cs="Calibri"/>
          <w:sz w:val="24"/>
        </w:rPr>
        <w:t>Necessidade de revisão do edital e republicação.</w:t>
      </w:r>
    </w:p>
    <w:p w14:paraId="3D7760F0" w14:textId="77777777" w:rsidR="008E3332" w:rsidRDefault="008E3332">
      <w:pPr>
        <w:widowControl/>
        <w:spacing w:line="360" w:lineRule="auto"/>
        <w:ind w:left="1701"/>
        <w:jc w:val="both"/>
        <w:rPr>
          <w:rFonts w:ascii="Calibri" w:eastAsia="Calibri" w:hAnsi="Calibri" w:cs="Calibri"/>
          <w:sz w:val="24"/>
        </w:rPr>
      </w:pPr>
    </w:p>
    <w:p w14:paraId="27CEA0B2"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Ações Preventivas:</w:t>
      </w:r>
    </w:p>
    <w:p w14:paraId="3CF78769" w14:textId="77777777" w:rsidR="008E3332" w:rsidRDefault="00A84042">
      <w:pPr>
        <w:widowControl/>
        <w:numPr>
          <w:ilvl w:val="0"/>
          <w:numId w:val="32"/>
        </w:numPr>
        <w:spacing w:line="360" w:lineRule="auto"/>
        <w:jc w:val="both"/>
      </w:pPr>
      <w:r>
        <w:rPr>
          <w:rFonts w:ascii="Calibri" w:eastAsia="Calibri" w:hAnsi="Calibri" w:cs="Calibri"/>
          <w:sz w:val="24"/>
        </w:rPr>
        <w:t>Realização de certame com ampla participação, mantendo-se os benefícios para micro e pequenas empresas quanto ao empate ficto e habilitação tardia.</w:t>
      </w:r>
    </w:p>
    <w:p w14:paraId="7F128A34" w14:textId="77777777" w:rsidR="008E3332" w:rsidRDefault="008E3332">
      <w:pPr>
        <w:widowControl/>
        <w:spacing w:line="360" w:lineRule="auto"/>
        <w:ind w:left="1701"/>
        <w:jc w:val="both"/>
        <w:rPr>
          <w:rFonts w:ascii="Calibri" w:eastAsia="Calibri" w:hAnsi="Calibri" w:cs="Calibri"/>
          <w:sz w:val="24"/>
        </w:rPr>
      </w:pPr>
    </w:p>
    <w:p w14:paraId="054CDC8A" w14:textId="77777777" w:rsidR="008E3332" w:rsidRDefault="00A84042">
      <w:pPr>
        <w:keepNext/>
        <w:keepLines/>
        <w:widowControl/>
        <w:spacing w:line="360" w:lineRule="auto"/>
        <w:ind w:firstLine="1701"/>
        <w:jc w:val="both"/>
        <w:outlineLvl w:val="2"/>
        <w:rPr>
          <w:rFonts w:ascii="Calibri" w:eastAsia="Calibri" w:hAnsi="Calibri" w:cs="Calibri"/>
          <w:b/>
          <w:color w:val="000000"/>
          <w:sz w:val="24"/>
        </w:rPr>
      </w:pPr>
      <w:r>
        <w:rPr>
          <w:rFonts w:ascii="Calibri" w:eastAsia="Calibri" w:hAnsi="Calibri" w:cs="Calibri"/>
          <w:b/>
          <w:color w:val="000000"/>
          <w:sz w:val="24"/>
        </w:rPr>
        <w:lastRenderedPageBreak/>
        <w:t>RISCO 7: Aumento da carga de trabalho da equipe e atraso na análise das propostas em caso de aplicação de cotas para ME/EPP</w:t>
      </w:r>
    </w:p>
    <w:p w14:paraId="70B5401E" w14:textId="77777777" w:rsidR="008E3332" w:rsidRDefault="00A84042">
      <w:pPr>
        <w:widowControl/>
        <w:numPr>
          <w:ilvl w:val="0"/>
          <w:numId w:val="12"/>
        </w:numPr>
        <w:spacing w:line="360" w:lineRule="auto"/>
        <w:jc w:val="both"/>
      </w:pPr>
      <w:r>
        <w:rPr>
          <w:rFonts w:ascii="Calibri" w:eastAsia="Calibri" w:hAnsi="Calibri" w:cs="Calibri"/>
          <w:b/>
          <w:sz w:val="24"/>
        </w:rPr>
        <w:t>Probabilidade:</w:t>
      </w:r>
      <w:r>
        <w:rPr>
          <w:rFonts w:ascii="Calibri" w:eastAsia="Calibri" w:hAnsi="Calibri" w:cs="Calibri"/>
          <w:sz w:val="24"/>
        </w:rPr>
        <w:t xml:space="preserve"> Alta</w:t>
      </w:r>
    </w:p>
    <w:p w14:paraId="7469C29F" w14:textId="77777777" w:rsidR="008E3332" w:rsidRDefault="00A84042">
      <w:pPr>
        <w:widowControl/>
        <w:numPr>
          <w:ilvl w:val="0"/>
          <w:numId w:val="12"/>
        </w:numPr>
        <w:spacing w:line="360" w:lineRule="auto"/>
        <w:jc w:val="both"/>
      </w:pPr>
      <w:r>
        <w:rPr>
          <w:rFonts w:ascii="Calibri" w:eastAsia="Calibri" w:hAnsi="Calibri" w:cs="Calibri"/>
          <w:b/>
          <w:sz w:val="24"/>
        </w:rPr>
        <w:t>Impacto:</w:t>
      </w:r>
      <w:r>
        <w:rPr>
          <w:rFonts w:ascii="Calibri" w:eastAsia="Calibri" w:hAnsi="Calibri" w:cs="Calibri"/>
          <w:sz w:val="24"/>
        </w:rPr>
        <w:t xml:space="preserve"> Médio</w:t>
      </w:r>
    </w:p>
    <w:p w14:paraId="185C3431" w14:textId="77777777" w:rsidR="008E3332" w:rsidRDefault="008E3332">
      <w:pPr>
        <w:widowControl/>
        <w:spacing w:line="360" w:lineRule="auto"/>
        <w:ind w:firstLine="1701"/>
        <w:jc w:val="both"/>
        <w:rPr>
          <w:rFonts w:ascii="Calibri" w:eastAsia="Calibri" w:hAnsi="Calibri" w:cs="Calibri"/>
          <w:b/>
          <w:sz w:val="24"/>
        </w:rPr>
      </w:pPr>
    </w:p>
    <w:p w14:paraId="244AFAF8"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Possíveis Causas:</w:t>
      </w:r>
    </w:p>
    <w:p w14:paraId="6B8AB44A" w14:textId="77777777" w:rsidR="008E3332" w:rsidRDefault="00A84042">
      <w:pPr>
        <w:widowControl/>
        <w:numPr>
          <w:ilvl w:val="0"/>
          <w:numId w:val="43"/>
        </w:numPr>
        <w:spacing w:line="360" w:lineRule="auto"/>
        <w:jc w:val="both"/>
      </w:pPr>
      <w:r>
        <w:rPr>
          <w:rFonts w:ascii="Calibri" w:eastAsia="Calibri" w:hAnsi="Calibri" w:cs="Calibri"/>
          <w:sz w:val="24"/>
        </w:rPr>
        <w:t>Maior volume de propostas a serem analisadas separadamente por tipo de cota;</w:t>
      </w:r>
    </w:p>
    <w:p w14:paraId="43335D90" w14:textId="77777777" w:rsidR="008E3332" w:rsidRDefault="00A84042">
      <w:pPr>
        <w:widowControl/>
        <w:numPr>
          <w:ilvl w:val="0"/>
          <w:numId w:val="43"/>
        </w:numPr>
        <w:spacing w:line="360" w:lineRule="auto"/>
        <w:jc w:val="both"/>
      </w:pPr>
      <w:r>
        <w:rPr>
          <w:rFonts w:ascii="Calibri" w:eastAsia="Calibri" w:hAnsi="Calibri" w:cs="Calibri"/>
          <w:sz w:val="24"/>
        </w:rPr>
        <w:t>Equipe reduzida ou com acúmulo de funções.</w:t>
      </w:r>
    </w:p>
    <w:p w14:paraId="24993FB2" w14:textId="77777777" w:rsidR="008E3332" w:rsidRDefault="008E3332">
      <w:pPr>
        <w:widowControl/>
        <w:spacing w:line="360" w:lineRule="auto"/>
        <w:ind w:left="1701"/>
        <w:jc w:val="both"/>
        <w:rPr>
          <w:rFonts w:ascii="Calibri" w:eastAsia="Calibri" w:hAnsi="Calibri" w:cs="Calibri"/>
          <w:sz w:val="24"/>
        </w:rPr>
      </w:pPr>
    </w:p>
    <w:p w14:paraId="262D5619"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Danos Potenciais:</w:t>
      </w:r>
    </w:p>
    <w:p w14:paraId="344CCD08" w14:textId="77777777" w:rsidR="008E3332" w:rsidRDefault="00A84042">
      <w:pPr>
        <w:widowControl/>
        <w:numPr>
          <w:ilvl w:val="0"/>
          <w:numId w:val="46"/>
        </w:numPr>
        <w:spacing w:line="360" w:lineRule="auto"/>
        <w:jc w:val="both"/>
      </w:pPr>
      <w:r>
        <w:rPr>
          <w:rFonts w:ascii="Calibri" w:eastAsia="Calibri" w:hAnsi="Calibri" w:cs="Calibri"/>
          <w:sz w:val="24"/>
        </w:rPr>
        <w:t>Morosidade na análise e julgamento das propostas;</w:t>
      </w:r>
    </w:p>
    <w:p w14:paraId="01627E7B" w14:textId="77777777" w:rsidR="008E3332" w:rsidRDefault="00A84042">
      <w:pPr>
        <w:widowControl/>
        <w:numPr>
          <w:ilvl w:val="0"/>
          <w:numId w:val="46"/>
        </w:numPr>
        <w:spacing w:line="360" w:lineRule="auto"/>
        <w:jc w:val="both"/>
      </w:pPr>
      <w:r>
        <w:rPr>
          <w:rFonts w:ascii="Calibri" w:eastAsia="Calibri" w:hAnsi="Calibri" w:cs="Calibri"/>
          <w:sz w:val="24"/>
        </w:rPr>
        <w:t>Risco de erros ou omissões no julgamento;</w:t>
      </w:r>
    </w:p>
    <w:p w14:paraId="3A9AEE9B" w14:textId="77777777" w:rsidR="008E3332" w:rsidRDefault="00A84042">
      <w:pPr>
        <w:widowControl/>
        <w:numPr>
          <w:ilvl w:val="0"/>
          <w:numId w:val="46"/>
        </w:numPr>
        <w:spacing w:line="360" w:lineRule="auto"/>
        <w:jc w:val="both"/>
      </w:pPr>
      <w:r>
        <w:rPr>
          <w:rFonts w:ascii="Calibri" w:eastAsia="Calibri" w:hAnsi="Calibri" w:cs="Calibri"/>
          <w:sz w:val="24"/>
        </w:rPr>
        <w:t>Atraso na conclusão do certame.</w:t>
      </w:r>
    </w:p>
    <w:p w14:paraId="64C07372" w14:textId="77777777" w:rsidR="008E3332" w:rsidRDefault="008E3332">
      <w:pPr>
        <w:widowControl/>
        <w:spacing w:line="360" w:lineRule="auto"/>
        <w:ind w:firstLine="1701"/>
        <w:jc w:val="both"/>
        <w:rPr>
          <w:rFonts w:ascii="Calibri" w:eastAsia="Calibri" w:hAnsi="Calibri" w:cs="Calibri"/>
          <w:b/>
          <w:sz w:val="24"/>
        </w:rPr>
      </w:pPr>
    </w:p>
    <w:p w14:paraId="4619B820" w14:textId="77777777" w:rsidR="008E3332" w:rsidRDefault="00A84042">
      <w:pPr>
        <w:widowControl/>
        <w:spacing w:line="360" w:lineRule="auto"/>
        <w:ind w:firstLine="1701"/>
        <w:jc w:val="both"/>
        <w:rPr>
          <w:rFonts w:ascii="Calibri" w:eastAsia="Calibri" w:hAnsi="Calibri" w:cs="Calibri"/>
          <w:b/>
          <w:sz w:val="24"/>
        </w:rPr>
      </w:pPr>
      <w:r>
        <w:rPr>
          <w:rFonts w:ascii="Calibri" w:eastAsia="Calibri" w:hAnsi="Calibri" w:cs="Calibri"/>
          <w:b/>
          <w:sz w:val="24"/>
        </w:rPr>
        <w:t>Ações Preventivas:</w:t>
      </w:r>
    </w:p>
    <w:p w14:paraId="63B98A0D" w14:textId="77777777" w:rsidR="008E3332" w:rsidRDefault="00A84042">
      <w:pPr>
        <w:widowControl/>
        <w:numPr>
          <w:ilvl w:val="0"/>
          <w:numId w:val="16"/>
        </w:numPr>
        <w:spacing w:line="360" w:lineRule="auto"/>
        <w:jc w:val="both"/>
      </w:pPr>
      <w:r>
        <w:rPr>
          <w:rFonts w:ascii="Calibri" w:eastAsia="Calibri" w:hAnsi="Calibri" w:cs="Calibri"/>
          <w:sz w:val="24"/>
        </w:rPr>
        <w:t>Planejamento prévio da equipe e reforço técnico temporário, se necessário;</w:t>
      </w:r>
    </w:p>
    <w:p w14:paraId="5FF1FA2D" w14:textId="77777777" w:rsidR="008E3332" w:rsidRDefault="00A84042">
      <w:pPr>
        <w:widowControl/>
        <w:numPr>
          <w:ilvl w:val="0"/>
          <w:numId w:val="16"/>
        </w:numPr>
        <w:spacing w:line="360" w:lineRule="auto"/>
        <w:jc w:val="both"/>
      </w:pPr>
      <w:r>
        <w:rPr>
          <w:rFonts w:ascii="Calibri" w:eastAsia="Calibri" w:hAnsi="Calibri" w:cs="Calibri"/>
          <w:sz w:val="24"/>
        </w:rPr>
        <w:t>Não aplicação de cota, em conformidade com as hipóteses previstas no art. 49 da Lei Complementar nº 123/2006.</w:t>
      </w:r>
    </w:p>
    <w:p w14:paraId="611767F0" w14:textId="77777777" w:rsidR="008E3332" w:rsidRDefault="00A84042">
      <w:pPr>
        <w:widowControl/>
        <w:pBdr>
          <w:top w:val="single" w:sz="4" w:space="1" w:color="auto"/>
          <w:left w:val="single" w:sz="4" w:space="4" w:color="auto"/>
          <w:bottom w:val="single" w:sz="4" w:space="1" w:color="auto"/>
          <w:right w:val="single" w:sz="4" w:space="1" w:color="auto"/>
          <w:between w:val="single" w:sz="4" w:space="0" w:color="auto"/>
        </w:pBdr>
        <w:spacing w:before="240" w:line="360" w:lineRule="auto"/>
        <w:ind w:left="89" w:right="29" w:firstLine="1985"/>
        <w:jc w:val="both"/>
        <w:rPr>
          <w:rFonts w:ascii="Calibri" w:eastAsia="Calibri" w:hAnsi="Calibri" w:cs="Calibri"/>
          <w:b/>
          <w:sz w:val="24"/>
        </w:rPr>
      </w:pPr>
      <w:r>
        <w:rPr>
          <w:rFonts w:ascii="Calibri" w:eastAsia="Calibri" w:hAnsi="Calibri" w:cs="Calibri"/>
          <w:b/>
          <w:sz w:val="24"/>
        </w:rPr>
        <w:t>XIV - POSICIONAMENTO CONCLUSIVO SOBRE A ADEQUAÇÃO DA CONTRATAÇÃO PARA ATENDIMENTO DA NECESSIDADE</w:t>
      </w:r>
    </w:p>
    <w:p w14:paraId="59FB48FD" w14:textId="77777777" w:rsidR="008E3332" w:rsidRDefault="00A84042">
      <w:pPr>
        <w:widowControl/>
        <w:spacing w:before="240" w:line="360" w:lineRule="auto"/>
        <w:ind w:firstLine="1985"/>
        <w:jc w:val="both"/>
        <w:rPr>
          <w:rFonts w:ascii="Calibri" w:eastAsia="Calibri" w:hAnsi="Calibri" w:cs="Calibri"/>
          <w:sz w:val="24"/>
        </w:rPr>
      </w:pPr>
      <w:r>
        <w:rPr>
          <w:rFonts w:ascii="Calibri" w:eastAsia="Calibri" w:hAnsi="Calibri" w:cs="Calibri"/>
          <w:sz w:val="24"/>
        </w:rPr>
        <w:t>Após a análise técnica realizada, conclui-se que a presente contratação é plenamente adequada, viável e necessária para o atendimento da demanda pública identificada, consistente no fornecimento de gêneros alimentícios não perecíveis destinados à composição de cestas básicas, a serem distribuídas como benefício eventual a famílias em situação de vulnerabilidade social.</w:t>
      </w:r>
    </w:p>
    <w:p w14:paraId="182BF3D8" w14:textId="77777777" w:rsidR="008E3332" w:rsidRDefault="00A84042">
      <w:pPr>
        <w:widowControl/>
        <w:spacing w:before="240" w:line="360" w:lineRule="auto"/>
        <w:ind w:firstLine="1985"/>
        <w:jc w:val="both"/>
        <w:rPr>
          <w:rFonts w:ascii="Calibri" w:eastAsia="Calibri" w:hAnsi="Calibri" w:cs="Calibri"/>
          <w:sz w:val="24"/>
        </w:rPr>
      </w:pPr>
      <w:r>
        <w:rPr>
          <w:rFonts w:ascii="Calibri" w:eastAsia="Calibri" w:hAnsi="Calibri" w:cs="Calibri"/>
          <w:sz w:val="24"/>
        </w:rPr>
        <w:lastRenderedPageBreak/>
        <w:t>A solução proposta revela-se compatível com os princípios que regem a Administração Pública, em especial os da eficiência, economicidade, transparência e interesse público, conforme estabelecido pela Lei nº 14.133/2021. O fornecimento parcelado de cestas montadas, garante maior controle sobre a qualidade dos produtos, preservação de recursos públicos e agilidade na resposta às necessidades da população.</w:t>
      </w:r>
    </w:p>
    <w:p w14:paraId="69366874" w14:textId="77777777" w:rsidR="008E3332" w:rsidRDefault="00A84042">
      <w:pPr>
        <w:widowControl/>
        <w:spacing w:before="240" w:line="360" w:lineRule="auto"/>
        <w:ind w:firstLine="1985"/>
        <w:jc w:val="both"/>
        <w:rPr>
          <w:rFonts w:ascii="Calibri" w:eastAsia="Calibri" w:hAnsi="Calibri" w:cs="Calibri"/>
          <w:sz w:val="24"/>
        </w:rPr>
      </w:pPr>
      <w:r>
        <w:rPr>
          <w:rFonts w:ascii="Calibri" w:eastAsia="Calibri" w:hAnsi="Calibri" w:cs="Calibri"/>
          <w:sz w:val="24"/>
        </w:rPr>
        <w:t>A contratação será realizada na modalidade Pregão Eletrônico, do tipo menor preço global, por se tratar de bens comuns, amplamente disponíveis no mercado e com padrões de qualidade e desempenho que podem ser objetivamente definidos no edital. Essa escolha assegura maior competitividade, transparência e a seleção da proposta mais vantajosa para a Administração.</w:t>
      </w:r>
    </w:p>
    <w:p w14:paraId="675212D0" w14:textId="77777777" w:rsidR="008E3332" w:rsidRDefault="00A84042">
      <w:pPr>
        <w:widowControl/>
        <w:spacing w:before="240" w:line="360" w:lineRule="auto"/>
        <w:ind w:firstLine="1985"/>
        <w:jc w:val="both"/>
        <w:rPr>
          <w:rFonts w:ascii="Calibri" w:eastAsia="Calibri" w:hAnsi="Calibri" w:cs="Calibri"/>
          <w:sz w:val="24"/>
        </w:rPr>
      </w:pPr>
      <w:r>
        <w:rPr>
          <w:rFonts w:ascii="Calibri" w:eastAsia="Calibri" w:hAnsi="Calibri" w:cs="Calibri"/>
          <w:sz w:val="24"/>
        </w:rPr>
        <w:t>Do ponto de vista técnico e econômico, a contratação atende aos requisitos mínimos definidos, respeita as normas sanitárias aplicáveis, assegura competitividade no certame e proporciona melhores condições para a gestão contratual. Além disso, contribui diretamente para a execução das políticas públicas de assistência social, fortalecendo a rede de proteção às famílias em situação de risco e garantindo o direito básico à alimentação.</w:t>
      </w:r>
    </w:p>
    <w:p w14:paraId="52A8AC40" w14:textId="77777777" w:rsidR="008E3332" w:rsidRDefault="00A84042">
      <w:pPr>
        <w:widowControl/>
        <w:spacing w:before="240" w:line="360" w:lineRule="auto"/>
        <w:ind w:firstLine="1985"/>
        <w:jc w:val="both"/>
        <w:rPr>
          <w:rFonts w:ascii="Calibri" w:eastAsia="Calibri" w:hAnsi="Calibri" w:cs="Calibri"/>
          <w:sz w:val="24"/>
        </w:rPr>
      </w:pPr>
      <w:r>
        <w:rPr>
          <w:rFonts w:ascii="Calibri" w:eastAsia="Calibri" w:hAnsi="Calibri" w:cs="Calibri"/>
          <w:sz w:val="24"/>
        </w:rPr>
        <w:t xml:space="preserve">Assim, manifesta-se de forma conclusiva que a contratação é oportuna, eficaz e compatível com os objetivos da Administração Municipal, devendo ser conduzida nos moldes propostos, assegurando a adequada utilização dos recursos públicos e a satisfação do interesse coletivo.                                                                 </w:t>
      </w:r>
    </w:p>
    <w:p w14:paraId="2BE4E24D" w14:textId="77777777" w:rsidR="008E3332" w:rsidRDefault="00A84042">
      <w:pPr>
        <w:widowControl/>
        <w:spacing w:before="240" w:line="360" w:lineRule="auto"/>
        <w:ind w:firstLine="1985"/>
        <w:jc w:val="right"/>
        <w:rPr>
          <w:rFonts w:ascii="Calibri" w:eastAsia="Calibri" w:hAnsi="Calibri" w:cs="Calibri"/>
          <w:sz w:val="24"/>
        </w:rPr>
      </w:pPr>
      <w:r>
        <w:rPr>
          <w:rFonts w:ascii="Calibri" w:eastAsia="Calibri" w:hAnsi="Calibri" w:cs="Calibri"/>
          <w:sz w:val="24"/>
        </w:rPr>
        <w:t>Taguaí, 29 de setembro de 2025.</w:t>
      </w:r>
    </w:p>
    <w:p w14:paraId="06CA6FA7" w14:textId="77777777" w:rsidR="008E3332" w:rsidRDefault="008E3332">
      <w:pPr>
        <w:widowControl/>
        <w:ind w:firstLine="1985"/>
        <w:jc w:val="both"/>
        <w:rPr>
          <w:rFonts w:ascii="Calibri" w:eastAsia="Calibri" w:hAnsi="Calibri" w:cs="Calibri"/>
          <w:sz w:val="24"/>
        </w:rPr>
      </w:pPr>
    </w:p>
    <w:p w14:paraId="1F2A1EAE" w14:textId="77777777" w:rsidR="008E3332" w:rsidRDefault="00A84042">
      <w:pPr>
        <w:widowControl/>
        <w:jc w:val="center"/>
        <w:rPr>
          <w:rFonts w:ascii="Calibri" w:eastAsia="Calibri" w:hAnsi="Calibri" w:cs="Calibri"/>
          <w:sz w:val="24"/>
        </w:rPr>
      </w:pPr>
      <w:r>
        <w:rPr>
          <w:rFonts w:ascii="Calibri" w:eastAsia="Calibri" w:hAnsi="Calibri" w:cs="Calibri"/>
          <w:sz w:val="24"/>
        </w:rPr>
        <w:t>__________________________________</w:t>
      </w:r>
    </w:p>
    <w:p w14:paraId="2DE7B7DA" w14:textId="77777777" w:rsidR="008E3332" w:rsidRDefault="00A84042">
      <w:pPr>
        <w:widowControl/>
        <w:jc w:val="center"/>
        <w:rPr>
          <w:rFonts w:ascii="Calibri" w:eastAsia="Calibri" w:hAnsi="Calibri" w:cs="Calibri"/>
          <w:sz w:val="24"/>
        </w:rPr>
      </w:pPr>
      <w:bookmarkStart w:id="61" w:name="_Hlk209776008"/>
      <w:bookmarkEnd w:id="61"/>
      <w:r>
        <w:rPr>
          <w:rFonts w:ascii="Calibri" w:eastAsia="Calibri" w:hAnsi="Calibri" w:cs="Calibri"/>
          <w:sz w:val="24"/>
        </w:rPr>
        <w:t xml:space="preserve">Diego José </w:t>
      </w:r>
      <w:proofErr w:type="spellStart"/>
      <w:r>
        <w:rPr>
          <w:rFonts w:ascii="Calibri" w:eastAsia="Calibri" w:hAnsi="Calibri" w:cs="Calibri"/>
          <w:sz w:val="24"/>
        </w:rPr>
        <w:t>Soldera</w:t>
      </w:r>
      <w:proofErr w:type="spellEnd"/>
      <w:r>
        <w:rPr>
          <w:rFonts w:ascii="Calibri" w:eastAsia="Calibri" w:hAnsi="Calibri" w:cs="Calibri"/>
          <w:sz w:val="24"/>
        </w:rPr>
        <w:t xml:space="preserve"> </w:t>
      </w:r>
      <w:proofErr w:type="spellStart"/>
      <w:r>
        <w:rPr>
          <w:rFonts w:ascii="Calibri" w:eastAsia="Calibri" w:hAnsi="Calibri" w:cs="Calibri"/>
          <w:sz w:val="24"/>
        </w:rPr>
        <w:t>Benatto</w:t>
      </w:r>
      <w:proofErr w:type="spellEnd"/>
    </w:p>
    <w:p w14:paraId="2D84FA57" w14:textId="77777777" w:rsidR="008E3332" w:rsidRDefault="00A84042">
      <w:pPr>
        <w:widowControl/>
        <w:jc w:val="center"/>
        <w:rPr>
          <w:rFonts w:ascii="Calibri" w:eastAsia="Calibri" w:hAnsi="Calibri" w:cs="Calibri"/>
          <w:sz w:val="24"/>
        </w:rPr>
      </w:pPr>
      <w:r>
        <w:rPr>
          <w:rFonts w:ascii="Calibri" w:eastAsia="Calibri" w:hAnsi="Calibri" w:cs="Calibri"/>
          <w:sz w:val="24"/>
        </w:rPr>
        <w:t>Secretário Municipal da Assistência Social</w:t>
      </w:r>
    </w:p>
    <w:p w14:paraId="6184B4C5" w14:textId="77777777" w:rsidR="008E3332" w:rsidRDefault="008E3332">
      <w:pPr>
        <w:widowControl/>
        <w:jc w:val="center"/>
        <w:rPr>
          <w:rFonts w:ascii="Calibri" w:eastAsia="Calibri" w:hAnsi="Calibri" w:cs="Calibri"/>
          <w:sz w:val="24"/>
        </w:rPr>
      </w:pPr>
    </w:p>
    <w:p w14:paraId="3B17C940" w14:textId="77777777" w:rsidR="008E3332" w:rsidRDefault="00A84042">
      <w:pPr>
        <w:widowControl/>
        <w:spacing w:line="256" w:lineRule="auto"/>
        <w:jc w:val="center"/>
        <w:rPr>
          <w:rFonts w:ascii="Calibri" w:eastAsia="Calibri" w:hAnsi="Calibri" w:cs="Calibri"/>
          <w:sz w:val="24"/>
        </w:rPr>
      </w:pPr>
      <w:bookmarkStart w:id="62" w:name="_Hlk209776021"/>
      <w:bookmarkEnd w:id="62"/>
      <w:r>
        <w:rPr>
          <w:rFonts w:ascii="Calibri" w:eastAsia="Calibri" w:hAnsi="Calibri" w:cs="Calibri"/>
          <w:sz w:val="24"/>
        </w:rPr>
        <w:t>____________________________________</w:t>
      </w:r>
    </w:p>
    <w:p w14:paraId="1A90745E" w14:textId="77777777" w:rsidR="008E3332" w:rsidRDefault="00A84042">
      <w:pPr>
        <w:widowControl/>
        <w:jc w:val="center"/>
        <w:rPr>
          <w:rFonts w:ascii="Calibri" w:eastAsia="Calibri" w:hAnsi="Calibri" w:cs="Calibri"/>
          <w:sz w:val="24"/>
        </w:rPr>
      </w:pPr>
      <w:r>
        <w:rPr>
          <w:rFonts w:ascii="Calibri" w:eastAsia="Calibri" w:hAnsi="Calibri" w:cs="Calibri"/>
          <w:sz w:val="24"/>
        </w:rPr>
        <w:t>Gisele Maiara de Souza Encarnação</w:t>
      </w:r>
    </w:p>
    <w:p w14:paraId="32CD0501" w14:textId="77777777" w:rsidR="008E3332" w:rsidRDefault="00A84042">
      <w:pPr>
        <w:widowControl/>
        <w:jc w:val="center"/>
        <w:rPr>
          <w:rFonts w:ascii="Calibri" w:eastAsia="Calibri" w:hAnsi="Calibri" w:cs="Calibri"/>
          <w:sz w:val="24"/>
        </w:rPr>
      </w:pPr>
      <w:r>
        <w:rPr>
          <w:rFonts w:ascii="Calibri" w:eastAsia="Calibri" w:hAnsi="Calibri" w:cs="Calibri"/>
          <w:sz w:val="24"/>
        </w:rPr>
        <w:t xml:space="preserve">Assistente Social do </w:t>
      </w:r>
      <w:proofErr w:type="spellStart"/>
      <w:r>
        <w:rPr>
          <w:rFonts w:ascii="Calibri" w:eastAsia="Calibri" w:hAnsi="Calibri" w:cs="Calibri"/>
          <w:sz w:val="24"/>
        </w:rPr>
        <w:t>Cras</w:t>
      </w:r>
      <w:proofErr w:type="spellEnd"/>
    </w:p>
    <w:p w14:paraId="7E45BC72" w14:textId="77777777" w:rsidR="008E3332" w:rsidRDefault="008E3332">
      <w:pPr>
        <w:widowControl/>
        <w:jc w:val="center"/>
        <w:rPr>
          <w:rFonts w:ascii="Calibri" w:eastAsia="Calibri" w:hAnsi="Calibri" w:cs="Calibri"/>
          <w:sz w:val="24"/>
        </w:rPr>
      </w:pPr>
    </w:p>
    <w:p w14:paraId="545B4D63" w14:textId="77777777" w:rsidR="008E3332" w:rsidRDefault="00A84042">
      <w:pPr>
        <w:widowControl/>
        <w:spacing w:line="360" w:lineRule="auto"/>
        <w:ind w:firstLine="1985"/>
        <w:jc w:val="both"/>
        <w:rPr>
          <w:rFonts w:ascii="Calibri" w:eastAsia="Calibri" w:hAnsi="Calibri" w:cs="Calibri"/>
          <w:sz w:val="24"/>
        </w:rPr>
      </w:pPr>
      <w:bookmarkStart w:id="63" w:name="_Hlk159424066"/>
      <w:bookmarkEnd w:id="63"/>
      <w:r>
        <w:rPr>
          <w:rFonts w:ascii="Calibri" w:eastAsia="Calibri" w:hAnsi="Calibri" w:cs="Calibri"/>
          <w:sz w:val="24"/>
        </w:rPr>
        <w:lastRenderedPageBreak/>
        <w:t>Após análise minuciosa do estudo técnico preliminar, decidi:</w:t>
      </w:r>
    </w:p>
    <w:p w14:paraId="4DB49F10" w14:textId="77777777" w:rsidR="008E3332" w:rsidRDefault="00A84042">
      <w:pPr>
        <w:widowControl/>
        <w:numPr>
          <w:ilvl w:val="0"/>
          <w:numId w:val="48"/>
        </w:numPr>
        <w:spacing w:line="360" w:lineRule="auto"/>
        <w:jc w:val="both"/>
      </w:pPr>
      <w:r>
        <w:rPr>
          <w:rFonts w:ascii="Calibri" w:eastAsia="Calibri" w:hAnsi="Calibri" w:cs="Calibri"/>
          <w:sz w:val="24"/>
        </w:rPr>
        <w:t xml:space="preserve">acatá-lo. </w:t>
      </w:r>
    </w:p>
    <w:p w14:paraId="25470952" w14:textId="77777777" w:rsidR="008E3332" w:rsidRDefault="00A84042">
      <w:pPr>
        <w:widowControl/>
        <w:numPr>
          <w:ilvl w:val="0"/>
          <w:numId w:val="48"/>
        </w:numPr>
        <w:spacing w:line="360" w:lineRule="auto"/>
        <w:jc w:val="both"/>
      </w:pPr>
      <w:r>
        <w:rPr>
          <w:rFonts w:ascii="Calibri" w:eastAsia="Calibri" w:hAnsi="Calibri" w:cs="Calibri"/>
          <w:sz w:val="24"/>
        </w:rPr>
        <w:t>rejeitá-lo.</w:t>
      </w:r>
    </w:p>
    <w:p w14:paraId="313D66D5" w14:textId="77777777" w:rsidR="008E3332" w:rsidRDefault="00A84042">
      <w:pPr>
        <w:widowControl/>
        <w:numPr>
          <w:ilvl w:val="0"/>
          <w:numId w:val="48"/>
        </w:numPr>
        <w:spacing w:line="360" w:lineRule="auto"/>
        <w:jc w:val="both"/>
      </w:pPr>
      <w:r>
        <w:rPr>
          <w:rFonts w:ascii="Calibri" w:eastAsia="Calibri" w:hAnsi="Calibri" w:cs="Calibri"/>
          <w:sz w:val="24"/>
        </w:rPr>
        <w:t>aceitá-lo com ressalvas.</w:t>
      </w:r>
    </w:p>
    <w:p w14:paraId="1B9EBD44" w14:textId="77777777" w:rsidR="008E3332" w:rsidRDefault="008E3332">
      <w:pPr>
        <w:widowControl/>
        <w:spacing w:line="360" w:lineRule="auto"/>
        <w:ind w:left="2421" w:firstLine="1985"/>
        <w:jc w:val="both"/>
        <w:rPr>
          <w:rFonts w:ascii="Calibri" w:eastAsia="Calibri" w:hAnsi="Calibri" w:cs="Calibri"/>
          <w:sz w:val="24"/>
        </w:rPr>
      </w:pPr>
    </w:p>
    <w:p w14:paraId="33CFA2E9" w14:textId="77777777" w:rsidR="008E3332" w:rsidRDefault="00A84042">
      <w:pPr>
        <w:widowControl/>
        <w:jc w:val="center"/>
        <w:rPr>
          <w:rFonts w:ascii="Calibri" w:eastAsia="Calibri" w:hAnsi="Calibri" w:cs="Calibri"/>
          <w:sz w:val="24"/>
        </w:rPr>
      </w:pPr>
      <w:r>
        <w:rPr>
          <w:rFonts w:ascii="Calibri" w:eastAsia="Calibri" w:hAnsi="Calibri" w:cs="Calibri"/>
          <w:sz w:val="24"/>
        </w:rPr>
        <w:t>___________________________</w:t>
      </w:r>
    </w:p>
    <w:p w14:paraId="3FA989E1" w14:textId="77777777" w:rsidR="008E3332" w:rsidRDefault="00A84042">
      <w:pPr>
        <w:widowControl/>
        <w:jc w:val="center"/>
        <w:rPr>
          <w:rFonts w:ascii="Calibri" w:eastAsia="Calibri" w:hAnsi="Calibri" w:cs="Calibri"/>
          <w:sz w:val="24"/>
        </w:rPr>
      </w:pPr>
      <w:r>
        <w:rPr>
          <w:rFonts w:ascii="Calibri" w:eastAsia="Calibri" w:hAnsi="Calibri" w:cs="Calibri"/>
          <w:sz w:val="24"/>
        </w:rPr>
        <w:t>Eder Carlos Fogaça da Cruz</w:t>
      </w:r>
    </w:p>
    <w:p w14:paraId="661B5048" w14:textId="77777777" w:rsidR="008E3332" w:rsidRDefault="00A84042">
      <w:pPr>
        <w:widowControl/>
        <w:jc w:val="center"/>
        <w:rPr>
          <w:rFonts w:ascii="Calibri" w:eastAsia="Calibri" w:hAnsi="Calibri" w:cs="Calibri"/>
          <w:b/>
          <w:sz w:val="24"/>
        </w:rPr>
      </w:pPr>
      <w:r>
        <w:rPr>
          <w:rFonts w:ascii="Calibri" w:eastAsia="Calibri" w:hAnsi="Calibri" w:cs="Calibri"/>
          <w:sz w:val="24"/>
        </w:rPr>
        <w:t>Prefeito Municipal de Taguaí</w:t>
      </w:r>
      <w:bookmarkStart w:id="64" w:name="_Hlk160007182"/>
      <w:bookmarkEnd w:id="64"/>
      <w:r>
        <w:rPr>
          <w:rFonts w:ascii="Calibri" w:eastAsia="Calibri" w:hAnsi="Calibri" w:cs="Calibri"/>
          <w:b/>
          <w:sz w:val="24"/>
        </w:rPr>
        <w:t xml:space="preserve">                  </w:t>
      </w:r>
    </w:p>
    <w:p w14:paraId="40E3C84D" w14:textId="77777777" w:rsidR="008E3332" w:rsidRDefault="008E3332">
      <w:pPr>
        <w:widowControl/>
        <w:spacing w:before="240" w:line="360" w:lineRule="auto"/>
        <w:ind w:firstLine="3686"/>
        <w:rPr>
          <w:rFonts w:ascii="Calibri" w:eastAsia="Calibri" w:hAnsi="Calibri" w:cs="Calibri"/>
          <w:b/>
          <w:sz w:val="24"/>
        </w:rPr>
      </w:pPr>
    </w:p>
    <w:p w14:paraId="6C8FE1EA" w14:textId="77777777" w:rsidR="00A84042" w:rsidRDefault="00A84042">
      <w:pPr>
        <w:widowControl/>
        <w:spacing w:before="240" w:line="360" w:lineRule="auto"/>
        <w:ind w:firstLine="3686"/>
        <w:rPr>
          <w:rFonts w:ascii="Calibri" w:eastAsia="Calibri" w:hAnsi="Calibri" w:cs="Calibri"/>
          <w:b/>
          <w:sz w:val="24"/>
        </w:rPr>
      </w:pPr>
    </w:p>
    <w:p w14:paraId="6EE17081" w14:textId="77777777" w:rsidR="00A84042" w:rsidRDefault="00A84042">
      <w:pPr>
        <w:widowControl/>
        <w:spacing w:before="240" w:line="360" w:lineRule="auto"/>
        <w:ind w:firstLine="3686"/>
        <w:rPr>
          <w:rFonts w:ascii="Calibri" w:eastAsia="Calibri" w:hAnsi="Calibri" w:cs="Calibri"/>
          <w:b/>
          <w:sz w:val="24"/>
        </w:rPr>
      </w:pPr>
    </w:p>
    <w:p w14:paraId="510ECFA5" w14:textId="77777777" w:rsidR="00A84042" w:rsidRDefault="00A84042">
      <w:pPr>
        <w:widowControl/>
        <w:spacing w:before="240" w:line="360" w:lineRule="auto"/>
        <w:ind w:firstLine="3686"/>
        <w:rPr>
          <w:rFonts w:ascii="Calibri" w:eastAsia="Calibri" w:hAnsi="Calibri" w:cs="Calibri"/>
          <w:b/>
          <w:sz w:val="24"/>
        </w:rPr>
      </w:pPr>
    </w:p>
    <w:p w14:paraId="0F72DFB4" w14:textId="77777777" w:rsidR="00A84042" w:rsidRDefault="00A84042">
      <w:pPr>
        <w:widowControl/>
        <w:spacing w:before="240" w:line="360" w:lineRule="auto"/>
        <w:ind w:firstLine="3686"/>
        <w:rPr>
          <w:rFonts w:ascii="Calibri" w:eastAsia="Calibri" w:hAnsi="Calibri" w:cs="Calibri"/>
          <w:b/>
          <w:sz w:val="24"/>
        </w:rPr>
      </w:pPr>
    </w:p>
    <w:p w14:paraId="2D9781F3" w14:textId="77777777" w:rsidR="00A84042" w:rsidRDefault="00A84042">
      <w:pPr>
        <w:widowControl/>
        <w:spacing w:before="240" w:line="360" w:lineRule="auto"/>
        <w:ind w:firstLine="3686"/>
        <w:rPr>
          <w:rFonts w:ascii="Calibri" w:eastAsia="Calibri" w:hAnsi="Calibri" w:cs="Calibri"/>
          <w:b/>
          <w:sz w:val="24"/>
        </w:rPr>
      </w:pPr>
    </w:p>
    <w:p w14:paraId="3079F67F" w14:textId="77777777" w:rsidR="00A84042" w:rsidRDefault="00A84042">
      <w:pPr>
        <w:widowControl/>
        <w:spacing w:before="240" w:line="360" w:lineRule="auto"/>
        <w:ind w:firstLine="3686"/>
        <w:rPr>
          <w:rFonts w:ascii="Calibri" w:eastAsia="Calibri" w:hAnsi="Calibri" w:cs="Calibri"/>
          <w:b/>
          <w:sz w:val="24"/>
        </w:rPr>
      </w:pPr>
    </w:p>
    <w:p w14:paraId="521AB332" w14:textId="77777777" w:rsidR="00A84042" w:rsidRDefault="00A84042">
      <w:pPr>
        <w:widowControl/>
        <w:spacing w:before="240" w:line="360" w:lineRule="auto"/>
        <w:ind w:firstLine="3686"/>
        <w:rPr>
          <w:rFonts w:ascii="Calibri" w:eastAsia="Calibri" w:hAnsi="Calibri" w:cs="Calibri"/>
          <w:b/>
          <w:sz w:val="24"/>
        </w:rPr>
      </w:pPr>
    </w:p>
    <w:p w14:paraId="306D9D3C" w14:textId="77777777" w:rsidR="00A84042" w:rsidRDefault="00A84042">
      <w:pPr>
        <w:widowControl/>
        <w:spacing w:before="240" w:line="360" w:lineRule="auto"/>
        <w:ind w:firstLine="3686"/>
        <w:rPr>
          <w:rFonts w:ascii="Calibri" w:eastAsia="Calibri" w:hAnsi="Calibri" w:cs="Calibri"/>
          <w:b/>
          <w:sz w:val="24"/>
        </w:rPr>
      </w:pPr>
    </w:p>
    <w:p w14:paraId="44E68B2C" w14:textId="77777777" w:rsidR="00A84042" w:rsidRDefault="00A84042">
      <w:pPr>
        <w:widowControl/>
        <w:spacing w:before="240" w:line="360" w:lineRule="auto"/>
        <w:ind w:firstLine="3686"/>
        <w:rPr>
          <w:rFonts w:ascii="Calibri" w:eastAsia="Calibri" w:hAnsi="Calibri" w:cs="Calibri"/>
          <w:b/>
          <w:sz w:val="24"/>
        </w:rPr>
      </w:pPr>
    </w:p>
    <w:p w14:paraId="57C41364" w14:textId="77777777" w:rsidR="00A84042" w:rsidRDefault="00A84042">
      <w:pPr>
        <w:widowControl/>
        <w:spacing w:before="240" w:line="360" w:lineRule="auto"/>
        <w:ind w:firstLine="3686"/>
        <w:rPr>
          <w:rFonts w:ascii="Calibri" w:eastAsia="Calibri" w:hAnsi="Calibri" w:cs="Calibri"/>
          <w:b/>
          <w:sz w:val="24"/>
        </w:rPr>
      </w:pPr>
    </w:p>
    <w:p w14:paraId="6F581BFF" w14:textId="77777777" w:rsidR="00A84042" w:rsidRDefault="00A84042">
      <w:pPr>
        <w:widowControl/>
        <w:spacing w:before="240" w:line="360" w:lineRule="auto"/>
        <w:ind w:firstLine="3686"/>
        <w:rPr>
          <w:rFonts w:ascii="Calibri" w:eastAsia="Calibri" w:hAnsi="Calibri" w:cs="Calibri"/>
          <w:b/>
          <w:sz w:val="24"/>
        </w:rPr>
      </w:pPr>
    </w:p>
    <w:p w14:paraId="30C2FF11" w14:textId="77777777" w:rsidR="00A84042" w:rsidRDefault="00A84042">
      <w:pPr>
        <w:widowControl/>
        <w:spacing w:before="240" w:line="360" w:lineRule="auto"/>
        <w:ind w:firstLine="3686"/>
        <w:rPr>
          <w:rFonts w:ascii="Calibri" w:eastAsia="Calibri" w:hAnsi="Calibri" w:cs="Calibri"/>
          <w:b/>
          <w:sz w:val="24"/>
        </w:rPr>
      </w:pPr>
    </w:p>
    <w:p w14:paraId="34D401EB" w14:textId="77777777" w:rsidR="00A84042" w:rsidRDefault="00A84042">
      <w:pPr>
        <w:widowControl/>
        <w:spacing w:before="240" w:line="360" w:lineRule="auto"/>
        <w:ind w:firstLine="3686"/>
        <w:rPr>
          <w:rFonts w:ascii="Calibri" w:eastAsia="Calibri" w:hAnsi="Calibri" w:cs="Calibri"/>
          <w:b/>
          <w:sz w:val="24"/>
        </w:rPr>
      </w:pPr>
    </w:p>
    <w:p w14:paraId="7D880C42" w14:textId="77777777" w:rsidR="008E3332" w:rsidRDefault="00A84042">
      <w:pPr>
        <w:widowControl/>
        <w:spacing w:before="240" w:line="360" w:lineRule="auto"/>
        <w:ind w:firstLine="3686"/>
        <w:rPr>
          <w:rFonts w:ascii="Calibri" w:eastAsia="Calibri" w:hAnsi="Calibri" w:cs="Calibri"/>
          <w:b/>
          <w:sz w:val="24"/>
        </w:rPr>
      </w:pPr>
      <w:r>
        <w:rPr>
          <w:rFonts w:ascii="Calibri" w:eastAsia="Calibri" w:hAnsi="Calibri" w:cs="Calibri"/>
          <w:b/>
          <w:sz w:val="24"/>
        </w:rPr>
        <w:lastRenderedPageBreak/>
        <w:t xml:space="preserve"> ANEXO I</w:t>
      </w:r>
    </w:p>
    <w:p w14:paraId="674B3B75" w14:textId="77777777" w:rsidR="008E3332" w:rsidRDefault="00A84042">
      <w:pPr>
        <w:widowControl/>
        <w:spacing w:before="240" w:line="360" w:lineRule="auto"/>
        <w:ind w:firstLine="567"/>
        <w:rPr>
          <w:rFonts w:ascii="Calibri" w:eastAsia="Calibri" w:hAnsi="Calibri" w:cs="Calibri"/>
          <w:b/>
          <w:sz w:val="24"/>
        </w:rPr>
      </w:pPr>
      <w:r>
        <w:rPr>
          <w:rFonts w:ascii="Calibri" w:eastAsia="Calibri" w:hAnsi="Calibri" w:cs="Calibri"/>
          <w:b/>
          <w:sz w:val="24"/>
        </w:rPr>
        <w:t xml:space="preserve">                                   DO ESTUDO TÉCNICO PRELIMINAR</w:t>
      </w:r>
    </w:p>
    <w:p w14:paraId="4C34DE88" w14:textId="77777777" w:rsidR="008E3332" w:rsidRDefault="008E3332">
      <w:pPr>
        <w:widowControl/>
        <w:spacing w:before="240" w:line="360" w:lineRule="auto"/>
        <w:ind w:firstLine="567"/>
        <w:rPr>
          <w:rFonts w:ascii="Calibri" w:eastAsia="Calibri" w:hAnsi="Calibri" w:cs="Calibri"/>
          <w:b/>
          <w:color w:val="0070C0"/>
          <w:sz w:val="24"/>
        </w:rPr>
      </w:pPr>
    </w:p>
    <w:p w14:paraId="2349D7E2" w14:textId="77777777" w:rsidR="008E3332" w:rsidRDefault="00A84042">
      <w:pPr>
        <w:widowControl/>
        <w:spacing w:before="240" w:line="360" w:lineRule="auto"/>
        <w:ind w:firstLine="1985"/>
        <w:rPr>
          <w:rFonts w:ascii="Calibri" w:eastAsia="Calibri" w:hAnsi="Calibri" w:cs="Calibri"/>
          <w:b/>
          <w:sz w:val="24"/>
        </w:rPr>
      </w:pPr>
      <w:r>
        <w:rPr>
          <w:rFonts w:ascii="Calibri" w:eastAsia="Calibri" w:hAnsi="Calibri" w:cs="Calibri"/>
          <w:b/>
          <w:sz w:val="24"/>
        </w:rPr>
        <w:t xml:space="preserve">                   MEMÓRIA DE CÁLCULO</w:t>
      </w:r>
    </w:p>
    <w:tbl>
      <w:tblPr>
        <w:tblW w:w="9180" w:type="dxa"/>
        <w:tblInd w:w="-426" w:type="dxa"/>
        <w:tblLayout w:type="fixed"/>
        <w:tblCellMar>
          <w:left w:w="70" w:type="dxa"/>
          <w:right w:w="70" w:type="dxa"/>
        </w:tblCellMar>
        <w:tblLook w:val="0000" w:firstRow="0" w:lastRow="0" w:firstColumn="0" w:lastColumn="0" w:noHBand="0" w:noVBand="0"/>
      </w:tblPr>
      <w:tblGrid>
        <w:gridCol w:w="4807"/>
        <w:gridCol w:w="1281"/>
        <w:gridCol w:w="1856"/>
        <w:gridCol w:w="1236"/>
      </w:tblGrid>
      <w:tr w:rsidR="008E3332" w14:paraId="080F1507" w14:textId="77777777">
        <w:trPr>
          <w:trHeight w:val="510"/>
        </w:trPr>
        <w:tc>
          <w:tcPr>
            <w:tcW w:w="4765" w:type="dxa"/>
            <w:tcBorders>
              <w:top w:val="single" w:sz="4" w:space="0" w:color="auto"/>
              <w:left w:val="single" w:sz="4" w:space="0" w:color="auto"/>
              <w:bottom w:val="single" w:sz="4" w:space="0" w:color="auto"/>
              <w:right w:val="single" w:sz="4" w:space="0" w:color="auto"/>
            </w:tcBorders>
            <w:vAlign w:val="center"/>
          </w:tcPr>
          <w:p w14:paraId="62EBAFB9" w14:textId="77777777" w:rsidR="008E3332" w:rsidRDefault="00A84042">
            <w:pPr>
              <w:widowControl/>
              <w:spacing w:after="160" w:line="256" w:lineRule="auto"/>
              <w:rPr>
                <w:rFonts w:ascii="Calibri" w:eastAsia="Calibri" w:hAnsi="Calibri" w:cs="Calibri"/>
                <w:b/>
                <w:color w:val="000000"/>
                <w:sz w:val="18"/>
              </w:rPr>
            </w:pPr>
            <w:r>
              <w:rPr>
                <w:rFonts w:ascii="Calibri" w:eastAsia="Calibri" w:hAnsi="Calibri" w:cs="Calibri"/>
                <w:b/>
                <w:color w:val="000000"/>
                <w:sz w:val="18"/>
              </w:rPr>
              <w:t>Produtos</w:t>
            </w:r>
          </w:p>
        </w:tc>
        <w:tc>
          <w:tcPr>
            <w:tcW w:w="1270" w:type="dxa"/>
            <w:tcBorders>
              <w:top w:val="single" w:sz="4" w:space="0" w:color="auto"/>
              <w:left w:val="nil"/>
              <w:bottom w:val="single" w:sz="4" w:space="0" w:color="auto"/>
              <w:right w:val="single" w:sz="4" w:space="0" w:color="auto"/>
            </w:tcBorders>
            <w:vAlign w:val="center"/>
          </w:tcPr>
          <w:p w14:paraId="06C13602" w14:textId="77777777" w:rsidR="008E3332" w:rsidRDefault="00A84042">
            <w:pPr>
              <w:widowControl/>
              <w:spacing w:after="160" w:line="256" w:lineRule="auto"/>
              <w:jc w:val="center"/>
              <w:rPr>
                <w:rFonts w:ascii="Calibri" w:eastAsia="Calibri" w:hAnsi="Calibri" w:cs="Calibri"/>
                <w:b/>
                <w:color w:val="000000"/>
                <w:sz w:val="18"/>
              </w:rPr>
            </w:pPr>
            <w:r>
              <w:rPr>
                <w:rFonts w:ascii="Calibri" w:eastAsia="Calibri" w:hAnsi="Calibri" w:cs="Calibri"/>
                <w:b/>
                <w:color w:val="000000"/>
                <w:sz w:val="18"/>
              </w:rPr>
              <w:t>Quant. solicitada para esse Processo **</w:t>
            </w:r>
          </w:p>
        </w:tc>
        <w:tc>
          <w:tcPr>
            <w:tcW w:w="1840" w:type="dxa"/>
            <w:tcBorders>
              <w:top w:val="single" w:sz="4" w:space="0" w:color="auto"/>
              <w:left w:val="nil"/>
              <w:bottom w:val="single" w:sz="4" w:space="0" w:color="auto"/>
              <w:right w:val="single" w:sz="4" w:space="0" w:color="auto"/>
            </w:tcBorders>
            <w:vAlign w:val="center"/>
          </w:tcPr>
          <w:p w14:paraId="3D41B07C" w14:textId="77777777" w:rsidR="008E3332" w:rsidRDefault="00A84042">
            <w:pPr>
              <w:widowControl/>
              <w:spacing w:after="160" w:line="256" w:lineRule="auto"/>
              <w:jc w:val="center"/>
              <w:rPr>
                <w:rFonts w:ascii="Calibri" w:eastAsia="Calibri" w:hAnsi="Calibri" w:cs="Calibri"/>
                <w:b/>
                <w:color w:val="000000"/>
                <w:sz w:val="18"/>
              </w:rPr>
            </w:pPr>
            <w:r>
              <w:rPr>
                <w:rFonts w:ascii="Calibri" w:eastAsia="Calibri" w:hAnsi="Calibri" w:cs="Calibri"/>
                <w:b/>
                <w:color w:val="000000"/>
                <w:sz w:val="18"/>
              </w:rPr>
              <w:t xml:space="preserve">Quant de Itens gastos ano anterior (2024) </w:t>
            </w:r>
            <w:proofErr w:type="gramStart"/>
            <w:r>
              <w:rPr>
                <w:rFonts w:ascii="Calibri" w:eastAsia="Calibri" w:hAnsi="Calibri" w:cs="Calibri"/>
                <w:b/>
                <w:color w:val="000000"/>
                <w:sz w:val="18"/>
              </w:rPr>
              <w:t>-(</w:t>
            </w:r>
            <w:proofErr w:type="gramEnd"/>
            <w:r>
              <w:rPr>
                <w:rFonts w:ascii="Calibri" w:eastAsia="Calibri" w:hAnsi="Calibri" w:cs="Calibri"/>
                <w:b/>
                <w:color w:val="000000"/>
                <w:sz w:val="18"/>
              </w:rPr>
              <w:t>Relação de Empenhos) (anexo)</w:t>
            </w:r>
          </w:p>
        </w:tc>
        <w:tc>
          <w:tcPr>
            <w:tcW w:w="1225" w:type="dxa"/>
            <w:tcBorders>
              <w:top w:val="single" w:sz="4" w:space="0" w:color="auto"/>
              <w:left w:val="nil"/>
              <w:bottom w:val="single" w:sz="4" w:space="0" w:color="auto"/>
              <w:right w:val="single" w:sz="4" w:space="0" w:color="auto"/>
            </w:tcBorders>
            <w:vAlign w:val="center"/>
          </w:tcPr>
          <w:p w14:paraId="1C1C6302" w14:textId="77777777" w:rsidR="008E3332" w:rsidRDefault="00A84042">
            <w:pPr>
              <w:widowControl/>
              <w:spacing w:after="160" w:line="256" w:lineRule="auto"/>
              <w:jc w:val="center"/>
              <w:rPr>
                <w:rFonts w:ascii="Calibri" w:eastAsia="Calibri" w:hAnsi="Calibri" w:cs="Calibri"/>
                <w:b/>
                <w:color w:val="000000"/>
                <w:sz w:val="18"/>
              </w:rPr>
            </w:pPr>
            <w:r>
              <w:rPr>
                <w:rFonts w:ascii="Calibri" w:eastAsia="Calibri" w:hAnsi="Calibri" w:cs="Calibri"/>
                <w:b/>
                <w:color w:val="000000"/>
                <w:sz w:val="18"/>
              </w:rPr>
              <w:t>Acréscimo de 10%</w:t>
            </w:r>
          </w:p>
        </w:tc>
      </w:tr>
      <w:tr w:rsidR="008E3332" w14:paraId="191504EA" w14:textId="77777777">
        <w:trPr>
          <w:trHeight w:val="300"/>
        </w:trPr>
        <w:tc>
          <w:tcPr>
            <w:tcW w:w="4765" w:type="dxa"/>
            <w:tcBorders>
              <w:top w:val="nil"/>
              <w:left w:val="single" w:sz="4" w:space="0" w:color="auto"/>
              <w:bottom w:val="single" w:sz="4" w:space="0" w:color="auto"/>
              <w:right w:val="single" w:sz="4" w:space="0" w:color="auto"/>
            </w:tcBorders>
            <w:vAlign w:val="center"/>
          </w:tcPr>
          <w:p w14:paraId="45A66417"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Açucar Cristal 5 kg</w:t>
            </w:r>
          </w:p>
        </w:tc>
        <w:tc>
          <w:tcPr>
            <w:tcW w:w="1270" w:type="dxa"/>
            <w:tcBorders>
              <w:top w:val="nil"/>
              <w:left w:val="nil"/>
              <w:bottom w:val="single" w:sz="4" w:space="0" w:color="auto"/>
              <w:right w:val="single" w:sz="4" w:space="0" w:color="auto"/>
            </w:tcBorders>
            <w:vAlign w:val="center"/>
          </w:tcPr>
          <w:p w14:paraId="1B5AA930"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00196052"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660</w:t>
            </w:r>
          </w:p>
        </w:tc>
        <w:tc>
          <w:tcPr>
            <w:tcW w:w="1225" w:type="dxa"/>
            <w:tcBorders>
              <w:top w:val="nil"/>
              <w:left w:val="nil"/>
              <w:bottom w:val="single" w:sz="4" w:space="0" w:color="auto"/>
              <w:right w:val="single" w:sz="4" w:space="0" w:color="auto"/>
            </w:tcBorders>
            <w:vAlign w:val="center"/>
          </w:tcPr>
          <w:p w14:paraId="6890E102"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r>
      <w:tr w:rsidR="008E3332" w14:paraId="7A7A88C3" w14:textId="77777777">
        <w:trPr>
          <w:trHeight w:val="300"/>
        </w:trPr>
        <w:tc>
          <w:tcPr>
            <w:tcW w:w="4765" w:type="dxa"/>
            <w:tcBorders>
              <w:top w:val="nil"/>
              <w:left w:val="single" w:sz="4" w:space="0" w:color="auto"/>
              <w:bottom w:val="single" w:sz="4" w:space="0" w:color="auto"/>
              <w:right w:val="single" w:sz="4" w:space="0" w:color="auto"/>
            </w:tcBorders>
            <w:vAlign w:val="center"/>
          </w:tcPr>
          <w:p w14:paraId="566A376F"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 xml:space="preserve">Arroz tipo I </w:t>
            </w:r>
            <w:proofErr w:type="spellStart"/>
            <w:r>
              <w:rPr>
                <w:rFonts w:ascii="Calibri" w:eastAsia="Calibri" w:hAnsi="Calibri" w:cs="Calibri"/>
                <w:color w:val="000000"/>
              </w:rPr>
              <w:t>pct</w:t>
            </w:r>
            <w:proofErr w:type="spellEnd"/>
            <w:r>
              <w:rPr>
                <w:rFonts w:ascii="Calibri" w:eastAsia="Calibri" w:hAnsi="Calibri" w:cs="Calibri"/>
                <w:color w:val="000000"/>
              </w:rPr>
              <w:t xml:space="preserve"> 5 kg</w:t>
            </w:r>
          </w:p>
        </w:tc>
        <w:tc>
          <w:tcPr>
            <w:tcW w:w="1270" w:type="dxa"/>
            <w:tcBorders>
              <w:top w:val="nil"/>
              <w:left w:val="nil"/>
              <w:bottom w:val="single" w:sz="4" w:space="0" w:color="auto"/>
              <w:right w:val="single" w:sz="4" w:space="0" w:color="auto"/>
            </w:tcBorders>
            <w:vAlign w:val="center"/>
          </w:tcPr>
          <w:p w14:paraId="43DD8088"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1452</w:t>
            </w:r>
          </w:p>
        </w:tc>
        <w:tc>
          <w:tcPr>
            <w:tcW w:w="1840" w:type="dxa"/>
            <w:tcBorders>
              <w:top w:val="nil"/>
              <w:left w:val="nil"/>
              <w:bottom w:val="single" w:sz="4" w:space="0" w:color="auto"/>
              <w:right w:val="single" w:sz="4" w:space="0" w:color="auto"/>
            </w:tcBorders>
            <w:vAlign w:val="center"/>
          </w:tcPr>
          <w:p w14:paraId="2398A7C4"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1320</w:t>
            </w:r>
          </w:p>
        </w:tc>
        <w:tc>
          <w:tcPr>
            <w:tcW w:w="1225" w:type="dxa"/>
            <w:tcBorders>
              <w:top w:val="nil"/>
              <w:left w:val="nil"/>
              <w:bottom w:val="single" w:sz="4" w:space="0" w:color="auto"/>
              <w:right w:val="single" w:sz="4" w:space="0" w:color="auto"/>
            </w:tcBorders>
            <w:vAlign w:val="center"/>
          </w:tcPr>
          <w:p w14:paraId="3268D32F"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1452</w:t>
            </w:r>
          </w:p>
        </w:tc>
      </w:tr>
      <w:tr w:rsidR="008E3332" w14:paraId="61D45A91" w14:textId="77777777">
        <w:trPr>
          <w:trHeight w:val="300"/>
        </w:trPr>
        <w:tc>
          <w:tcPr>
            <w:tcW w:w="4765" w:type="dxa"/>
            <w:tcBorders>
              <w:top w:val="nil"/>
              <w:left w:val="single" w:sz="4" w:space="0" w:color="auto"/>
              <w:bottom w:val="single" w:sz="4" w:space="0" w:color="auto"/>
              <w:right w:val="single" w:sz="4" w:space="0" w:color="auto"/>
            </w:tcBorders>
            <w:vAlign w:val="center"/>
          </w:tcPr>
          <w:p w14:paraId="49DDA71C"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Biscoito Doce Maisena 400G</w:t>
            </w:r>
          </w:p>
        </w:tc>
        <w:tc>
          <w:tcPr>
            <w:tcW w:w="1270" w:type="dxa"/>
            <w:tcBorders>
              <w:top w:val="nil"/>
              <w:left w:val="nil"/>
              <w:bottom w:val="single" w:sz="4" w:space="0" w:color="auto"/>
              <w:right w:val="single" w:sz="4" w:space="0" w:color="auto"/>
            </w:tcBorders>
            <w:vAlign w:val="center"/>
          </w:tcPr>
          <w:p w14:paraId="5760CA31"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37399EA8"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660</w:t>
            </w:r>
          </w:p>
        </w:tc>
        <w:tc>
          <w:tcPr>
            <w:tcW w:w="1225" w:type="dxa"/>
            <w:tcBorders>
              <w:top w:val="nil"/>
              <w:left w:val="nil"/>
              <w:bottom w:val="single" w:sz="4" w:space="0" w:color="auto"/>
              <w:right w:val="single" w:sz="4" w:space="0" w:color="auto"/>
            </w:tcBorders>
            <w:vAlign w:val="center"/>
          </w:tcPr>
          <w:p w14:paraId="3888593D"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792</w:t>
            </w:r>
          </w:p>
        </w:tc>
      </w:tr>
      <w:tr w:rsidR="008E3332" w14:paraId="5639318E" w14:textId="77777777">
        <w:trPr>
          <w:trHeight w:val="300"/>
        </w:trPr>
        <w:tc>
          <w:tcPr>
            <w:tcW w:w="4765" w:type="dxa"/>
            <w:tcBorders>
              <w:top w:val="nil"/>
              <w:left w:val="single" w:sz="4" w:space="0" w:color="auto"/>
              <w:bottom w:val="single" w:sz="4" w:space="0" w:color="auto"/>
              <w:right w:val="single" w:sz="4" w:space="0" w:color="auto"/>
            </w:tcBorders>
            <w:vAlign w:val="center"/>
          </w:tcPr>
          <w:p w14:paraId="2AA34B9D"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Biscoito Salgado Água e Sal 350 G</w:t>
            </w:r>
          </w:p>
        </w:tc>
        <w:tc>
          <w:tcPr>
            <w:tcW w:w="1270" w:type="dxa"/>
            <w:tcBorders>
              <w:top w:val="nil"/>
              <w:left w:val="nil"/>
              <w:bottom w:val="single" w:sz="4" w:space="0" w:color="auto"/>
              <w:right w:val="single" w:sz="4" w:space="0" w:color="auto"/>
            </w:tcBorders>
            <w:vAlign w:val="center"/>
          </w:tcPr>
          <w:p w14:paraId="55987ED4"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56467F14"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660</w:t>
            </w:r>
          </w:p>
        </w:tc>
        <w:tc>
          <w:tcPr>
            <w:tcW w:w="1225" w:type="dxa"/>
            <w:tcBorders>
              <w:top w:val="nil"/>
              <w:left w:val="nil"/>
              <w:bottom w:val="single" w:sz="4" w:space="0" w:color="auto"/>
              <w:right w:val="single" w:sz="4" w:space="0" w:color="auto"/>
            </w:tcBorders>
            <w:vAlign w:val="center"/>
          </w:tcPr>
          <w:p w14:paraId="698609F7"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r>
      <w:tr w:rsidR="008E3332" w14:paraId="350AF45A" w14:textId="77777777">
        <w:trPr>
          <w:trHeight w:val="450"/>
        </w:trPr>
        <w:tc>
          <w:tcPr>
            <w:tcW w:w="4765" w:type="dxa"/>
            <w:tcBorders>
              <w:top w:val="nil"/>
              <w:left w:val="single" w:sz="4" w:space="0" w:color="auto"/>
              <w:bottom w:val="single" w:sz="4" w:space="0" w:color="auto"/>
              <w:right w:val="single" w:sz="4" w:space="0" w:color="auto"/>
            </w:tcBorders>
            <w:vAlign w:val="center"/>
          </w:tcPr>
          <w:p w14:paraId="6B2EF2D8"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 xml:space="preserve">Café 500 </w:t>
            </w:r>
            <w:proofErr w:type="spellStart"/>
            <w:r>
              <w:rPr>
                <w:rFonts w:ascii="Calibri" w:eastAsia="Calibri" w:hAnsi="Calibri" w:cs="Calibri"/>
                <w:color w:val="000000"/>
              </w:rPr>
              <w:t>grs</w:t>
            </w:r>
            <w:proofErr w:type="spellEnd"/>
          </w:p>
        </w:tc>
        <w:tc>
          <w:tcPr>
            <w:tcW w:w="1270" w:type="dxa"/>
            <w:tcBorders>
              <w:top w:val="nil"/>
              <w:left w:val="nil"/>
              <w:bottom w:val="single" w:sz="4" w:space="0" w:color="auto"/>
              <w:right w:val="single" w:sz="4" w:space="0" w:color="auto"/>
            </w:tcBorders>
            <w:vAlign w:val="center"/>
          </w:tcPr>
          <w:p w14:paraId="032735A5"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1241A115"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w:t>
            </w:r>
          </w:p>
        </w:tc>
        <w:tc>
          <w:tcPr>
            <w:tcW w:w="1225" w:type="dxa"/>
            <w:tcBorders>
              <w:top w:val="nil"/>
              <w:left w:val="nil"/>
              <w:bottom w:val="single" w:sz="4" w:space="0" w:color="auto"/>
              <w:right w:val="single" w:sz="4" w:space="0" w:color="auto"/>
            </w:tcBorders>
            <w:vAlign w:val="center"/>
          </w:tcPr>
          <w:p w14:paraId="7ACD6790"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w:t>
            </w:r>
          </w:p>
        </w:tc>
      </w:tr>
      <w:tr w:rsidR="008E3332" w14:paraId="27CC170F" w14:textId="77777777">
        <w:trPr>
          <w:trHeight w:val="300"/>
        </w:trPr>
        <w:tc>
          <w:tcPr>
            <w:tcW w:w="4765" w:type="dxa"/>
            <w:tcBorders>
              <w:top w:val="nil"/>
              <w:left w:val="single" w:sz="4" w:space="0" w:color="auto"/>
              <w:bottom w:val="single" w:sz="4" w:space="0" w:color="auto"/>
              <w:right w:val="single" w:sz="4" w:space="0" w:color="auto"/>
            </w:tcBorders>
            <w:vAlign w:val="center"/>
          </w:tcPr>
          <w:p w14:paraId="004CF00C"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 xml:space="preserve">Extrato de tomate 340 </w:t>
            </w:r>
            <w:proofErr w:type="spellStart"/>
            <w:r>
              <w:rPr>
                <w:rFonts w:ascii="Calibri" w:eastAsia="Calibri" w:hAnsi="Calibri" w:cs="Calibri"/>
                <w:color w:val="000000"/>
              </w:rPr>
              <w:t>grs</w:t>
            </w:r>
            <w:proofErr w:type="spellEnd"/>
          </w:p>
        </w:tc>
        <w:tc>
          <w:tcPr>
            <w:tcW w:w="1270" w:type="dxa"/>
            <w:tcBorders>
              <w:top w:val="nil"/>
              <w:left w:val="nil"/>
              <w:bottom w:val="single" w:sz="4" w:space="0" w:color="auto"/>
              <w:right w:val="single" w:sz="4" w:space="0" w:color="auto"/>
            </w:tcBorders>
            <w:vAlign w:val="center"/>
          </w:tcPr>
          <w:p w14:paraId="22A1BD8D"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31F17EC0"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660</w:t>
            </w:r>
          </w:p>
        </w:tc>
        <w:tc>
          <w:tcPr>
            <w:tcW w:w="1225" w:type="dxa"/>
            <w:tcBorders>
              <w:top w:val="nil"/>
              <w:left w:val="nil"/>
              <w:bottom w:val="single" w:sz="4" w:space="0" w:color="auto"/>
              <w:right w:val="single" w:sz="4" w:space="0" w:color="auto"/>
            </w:tcBorders>
            <w:vAlign w:val="center"/>
          </w:tcPr>
          <w:p w14:paraId="18985A47"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r>
      <w:tr w:rsidR="008E3332" w14:paraId="67754CAB" w14:textId="77777777">
        <w:trPr>
          <w:trHeight w:val="300"/>
        </w:trPr>
        <w:tc>
          <w:tcPr>
            <w:tcW w:w="4765" w:type="dxa"/>
            <w:tcBorders>
              <w:top w:val="nil"/>
              <w:left w:val="single" w:sz="4" w:space="0" w:color="auto"/>
              <w:bottom w:val="single" w:sz="4" w:space="0" w:color="auto"/>
              <w:right w:val="single" w:sz="4" w:space="0" w:color="auto"/>
            </w:tcBorders>
            <w:vAlign w:val="center"/>
          </w:tcPr>
          <w:p w14:paraId="5B9D55F1"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Farinha de trigo 1 kg</w:t>
            </w:r>
          </w:p>
        </w:tc>
        <w:tc>
          <w:tcPr>
            <w:tcW w:w="1270" w:type="dxa"/>
            <w:tcBorders>
              <w:top w:val="nil"/>
              <w:left w:val="nil"/>
              <w:bottom w:val="single" w:sz="4" w:space="0" w:color="auto"/>
              <w:right w:val="single" w:sz="4" w:space="0" w:color="auto"/>
            </w:tcBorders>
            <w:vAlign w:val="center"/>
          </w:tcPr>
          <w:p w14:paraId="3DF6E0EF"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431FF742"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660</w:t>
            </w:r>
          </w:p>
        </w:tc>
        <w:tc>
          <w:tcPr>
            <w:tcW w:w="1225" w:type="dxa"/>
            <w:tcBorders>
              <w:top w:val="nil"/>
              <w:left w:val="nil"/>
              <w:bottom w:val="single" w:sz="4" w:space="0" w:color="auto"/>
              <w:right w:val="single" w:sz="4" w:space="0" w:color="auto"/>
            </w:tcBorders>
            <w:vAlign w:val="center"/>
          </w:tcPr>
          <w:p w14:paraId="3C5D6EED"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r>
      <w:tr w:rsidR="008E3332" w14:paraId="5CFF9044" w14:textId="77777777">
        <w:trPr>
          <w:trHeight w:val="300"/>
        </w:trPr>
        <w:tc>
          <w:tcPr>
            <w:tcW w:w="4765" w:type="dxa"/>
            <w:tcBorders>
              <w:top w:val="nil"/>
              <w:left w:val="single" w:sz="4" w:space="0" w:color="auto"/>
              <w:bottom w:val="single" w:sz="4" w:space="0" w:color="auto"/>
              <w:right w:val="single" w:sz="4" w:space="0" w:color="auto"/>
            </w:tcBorders>
            <w:vAlign w:val="center"/>
          </w:tcPr>
          <w:p w14:paraId="1A0B1C68"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 xml:space="preserve">Feijão </w:t>
            </w:r>
            <w:proofErr w:type="spellStart"/>
            <w:r>
              <w:rPr>
                <w:rFonts w:ascii="Calibri" w:eastAsia="Calibri" w:hAnsi="Calibri" w:cs="Calibri"/>
                <w:color w:val="000000"/>
              </w:rPr>
              <w:t>pct</w:t>
            </w:r>
            <w:proofErr w:type="spellEnd"/>
            <w:r>
              <w:rPr>
                <w:rFonts w:ascii="Calibri" w:eastAsia="Calibri" w:hAnsi="Calibri" w:cs="Calibri"/>
                <w:color w:val="000000"/>
              </w:rPr>
              <w:t xml:space="preserve"> de 2 kg</w:t>
            </w:r>
          </w:p>
        </w:tc>
        <w:tc>
          <w:tcPr>
            <w:tcW w:w="1270" w:type="dxa"/>
            <w:tcBorders>
              <w:top w:val="nil"/>
              <w:left w:val="nil"/>
              <w:bottom w:val="single" w:sz="4" w:space="0" w:color="auto"/>
              <w:right w:val="single" w:sz="4" w:space="0" w:color="auto"/>
            </w:tcBorders>
            <w:vAlign w:val="center"/>
          </w:tcPr>
          <w:p w14:paraId="374D84EB"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33F0FB9F"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660</w:t>
            </w:r>
          </w:p>
        </w:tc>
        <w:tc>
          <w:tcPr>
            <w:tcW w:w="1225" w:type="dxa"/>
            <w:tcBorders>
              <w:top w:val="nil"/>
              <w:left w:val="nil"/>
              <w:bottom w:val="single" w:sz="4" w:space="0" w:color="auto"/>
              <w:right w:val="single" w:sz="4" w:space="0" w:color="auto"/>
            </w:tcBorders>
            <w:vAlign w:val="center"/>
          </w:tcPr>
          <w:p w14:paraId="3EF1CAD8"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r>
      <w:tr w:rsidR="008E3332" w14:paraId="367AE5AD" w14:textId="77777777">
        <w:trPr>
          <w:trHeight w:val="300"/>
        </w:trPr>
        <w:tc>
          <w:tcPr>
            <w:tcW w:w="4765" w:type="dxa"/>
            <w:tcBorders>
              <w:top w:val="nil"/>
              <w:left w:val="single" w:sz="4" w:space="0" w:color="auto"/>
              <w:bottom w:val="single" w:sz="4" w:space="0" w:color="auto"/>
              <w:right w:val="single" w:sz="4" w:space="0" w:color="auto"/>
            </w:tcBorders>
            <w:vAlign w:val="center"/>
          </w:tcPr>
          <w:p w14:paraId="534E6BB3"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 xml:space="preserve">Fubá 500 </w:t>
            </w:r>
            <w:proofErr w:type="spellStart"/>
            <w:r>
              <w:rPr>
                <w:rFonts w:ascii="Calibri" w:eastAsia="Calibri" w:hAnsi="Calibri" w:cs="Calibri"/>
                <w:color w:val="000000"/>
              </w:rPr>
              <w:t>grs</w:t>
            </w:r>
            <w:proofErr w:type="spellEnd"/>
          </w:p>
        </w:tc>
        <w:tc>
          <w:tcPr>
            <w:tcW w:w="1270" w:type="dxa"/>
            <w:tcBorders>
              <w:top w:val="nil"/>
              <w:left w:val="nil"/>
              <w:bottom w:val="single" w:sz="4" w:space="0" w:color="auto"/>
              <w:right w:val="single" w:sz="4" w:space="0" w:color="auto"/>
            </w:tcBorders>
            <w:vAlign w:val="center"/>
          </w:tcPr>
          <w:p w14:paraId="02869A8E"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00E3FBFA"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660</w:t>
            </w:r>
          </w:p>
        </w:tc>
        <w:tc>
          <w:tcPr>
            <w:tcW w:w="1225" w:type="dxa"/>
            <w:tcBorders>
              <w:top w:val="nil"/>
              <w:left w:val="nil"/>
              <w:bottom w:val="single" w:sz="4" w:space="0" w:color="auto"/>
              <w:right w:val="single" w:sz="4" w:space="0" w:color="auto"/>
            </w:tcBorders>
            <w:vAlign w:val="center"/>
          </w:tcPr>
          <w:p w14:paraId="454656C0"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r>
      <w:tr w:rsidR="008E3332" w14:paraId="2AB6F3AD" w14:textId="77777777">
        <w:trPr>
          <w:trHeight w:val="300"/>
        </w:trPr>
        <w:tc>
          <w:tcPr>
            <w:tcW w:w="4765" w:type="dxa"/>
            <w:tcBorders>
              <w:top w:val="nil"/>
              <w:left w:val="single" w:sz="4" w:space="0" w:color="auto"/>
              <w:bottom w:val="single" w:sz="4" w:space="0" w:color="auto"/>
              <w:right w:val="single" w:sz="4" w:space="0" w:color="auto"/>
            </w:tcBorders>
            <w:vAlign w:val="center"/>
          </w:tcPr>
          <w:p w14:paraId="23C9F418"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 xml:space="preserve">Macarrão 500 </w:t>
            </w:r>
            <w:proofErr w:type="spellStart"/>
            <w:r>
              <w:rPr>
                <w:rFonts w:ascii="Calibri" w:eastAsia="Calibri" w:hAnsi="Calibri" w:cs="Calibri"/>
                <w:color w:val="000000"/>
              </w:rPr>
              <w:t>grs</w:t>
            </w:r>
            <w:proofErr w:type="spellEnd"/>
          </w:p>
        </w:tc>
        <w:tc>
          <w:tcPr>
            <w:tcW w:w="1270" w:type="dxa"/>
            <w:tcBorders>
              <w:top w:val="nil"/>
              <w:left w:val="nil"/>
              <w:bottom w:val="single" w:sz="4" w:space="0" w:color="auto"/>
              <w:right w:val="single" w:sz="4" w:space="0" w:color="auto"/>
            </w:tcBorders>
            <w:vAlign w:val="center"/>
          </w:tcPr>
          <w:p w14:paraId="15A5F2D2"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1A611B50"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660</w:t>
            </w:r>
          </w:p>
        </w:tc>
        <w:tc>
          <w:tcPr>
            <w:tcW w:w="1225" w:type="dxa"/>
            <w:tcBorders>
              <w:top w:val="nil"/>
              <w:left w:val="nil"/>
              <w:bottom w:val="single" w:sz="4" w:space="0" w:color="auto"/>
              <w:right w:val="single" w:sz="4" w:space="0" w:color="auto"/>
            </w:tcBorders>
            <w:vAlign w:val="center"/>
          </w:tcPr>
          <w:p w14:paraId="1A61884F"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r>
      <w:tr w:rsidR="008E3332" w14:paraId="72266ECA" w14:textId="77777777">
        <w:trPr>
          <w:trHeight w:val="450"/>
        </w:trPr>
        <w:tc>
          <w:tcPr>
            <w:tcW w:w="4765" w:type="dxa"/>
            <w:tcBorders>
              <w:top w:val="nil"/>
              <w:left w:val="single" w:sz="4" w:space="0" w:color="auto"/>
              <w:bottom w:val="single" w:sz="4" w:space="0" w:color="auto"/>
              <w:right w:val="single" w:sz="4" w:space="0" w:color="auto"/>
            </w:tcBorders>
            <w:vAlign w:val="center"/>
          </w:tcPr>
          <w:p w14:paraId="47AEF76F" w14:textId="77777777" w:rsidR="008E3332" w:rsidRDefault="00A84042">
            <w:pPr>
              <w:widowControl/>
              <w:spacing w:after="160" w:line="256" w:lineRule="auto"/>
              <w:rPr>
                <w:rFonts w:ascii="Calibri" w:eastAsia="Calibri" w:hAnsi="Calibri" w:cs="Calibri"/>
                <w:color w:val="000000"/>
              </w:rPr>
            </w:pPr>
            <w:r>
              <w:rPr>
                <w:rFonts w:ascii="Calibri" w:eastAsia="Calibri" w:hAnsi="Calibri" w:cs="Calibri"/>
                <w:color w:val="000000"/>
              </w:rPr>
              <w:t>Óleo de soja 900 ml</w:t>
            </w:r>
          </w:p>
        </w:tc>
        <w:tc>
          <w:tcPr>
            <w:tcW w:w="1270" w:type="dxa"/>
            <w:tcBorders>
              <w:top w:val="nil"/>
              <w:left w:val="nil"/>
              <w:bottom w:val="single" w:sz="4" w:space="0" w:color="auto"/>
              <w:right w:val="single" w:sz="4" w:space="0" w:color="auto"/>
            </w:tcBorders>
            <w:vAlign w:val="center"/>
          </w:tcPr>
          <w:p w14:paraId="1E573106"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1452</w:t>
            </w:r>
          </w:p>
        </w:tc>
        <w:tc>
          <w:tcPr>
            <w:tcW w:w="1840" w:type="dxa"/>
            <w:tcBorders>
              <w:top w:val="nil"/>
              <w:left w:val="nil"/>
              <w:bottom w:val="single" w:sz="4" w:space="0" w:color="auto"/>
              <w:right w:val="single" w:sz="4" w:space="0" w:color="auto"/>
            </w:tcBorders>
            <w:vAlign w:val="center"/>
          </w:tcPr>
          <w:p w14:paraId="1200628A"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1320</w:t>
            </w:r>
          </w:p>
        </w:tc>
        <w:tc>
          <w:tcPr>
            <w:tcW w:w="1225" w:type="dxa"/>
            <w:tcBorders>
              <w:top w:val="nil"/>
              <w:left w:val="nil"/>
              <w:bottom w:val="single" w:sz="4" w:space="0" w:color="auto"/>
              <w:right w:val="single" w:sz="4" w:space="0" w:color="auto"/>
            </w:tcBorders>
            <w:vAlign w:val="center"/>
          </w:tcPr>
          <w:p w14:paraId="33D0F3D1"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1452</w:t>
            </w:r>
          </w:p>
        </w:tc>
      </w:tr>
      <w:tr w:rsidR="008E3332" w14:paraId="12949A9F" w14:textId="77777777">
        <w:trPr>
          <w:trHeight w:val="450"/>
        </w:trPr>
        <w:tc>
          <w:tcPr>
            <w:tcW w:w="4765" w:type="dxa"/>
            <w:tcBorders>
              <w:top w:val="nil"/>
              <w:left w:val="single" w:sz="4" w:space="0" w:color="auto"/>
              <w:bottom w:val="single" w:sz="4" w:space="0" w:color="auto"/>
              <w:right w:val="single" w:sz="4" w:space="0" w:color="auto"/>
            </w:tcBorders>
            <w:vAlign w:val="center"/>
          </w:tcPr>
          <w:p w14:paraId="477541BB" w14:textId="77777777" w:rsidR="008E3332" w:rsidRDefault="00A84042">
            <w:pPr>
              <w:widowControl/>
              <w:spacing w:after="160" w:line="256" w:lineRule="auto"/>
              <w:rPr>
                <w:rFonts w:ascii="Abadi" w:eastAsia="Abadi" w:hAnsi="Abadi" w:cs="Abadi"/>
                <w:color w:val="000000"/>
                <w:sz w:val="18"/>
              </w:rPr>
            </w:pPr>
            <w:r>
              <w:rPr>
                <w:rFonts w:ascii="Abadi" w:eastAsia="Abadi" w:hAnsi="Abadi" w:cs="Abadi"/>
                <w:color w:val="000000"/>
                <w:sz w:val="18"/>
              </w:rPr>
              <w:t>Tempero completo sem pimenta</w:t>
            </w:r>
          </w:p>
        </w:tc>
        <w:tc>
          <w:tcPr>
            <w:tcW w:w="1270" w:type="dxa"/>
            <w:tcBorders>
              <w:top w:val="nil"/>
              <w:left w:val="nil"/>
              <w:bottom w:val="single" w:sz="4" w:space="0" w:color="auto"/>
              <w:right w:val="single" w:sz="4" w:space="0" w:color="auto"/>
            </w:tcBorders>
            <w:vAlign w:val="center"/>
          </w:tcPr>
          <w:p w14:paraId="786770A2"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726*</w:t>
            </w:r>
          </w:p>
        </w:tc>
        <w:tc>
          <w:tcPr>
            <w:tcW w:w="1840" w:type="dxa"/>
            <w:tcBorders>
              <w:top w:val="nil"/>
              <w:left w:val="nil"/>
              <w:bottom w:val="single" w:sz="4" w:space="0" w:color="auto"/>
              <w:right w:val="single" w:sz="4" w:space="0" w:color="auto"/>
            </w:tcBorders>
            <w:vAlign w:val="center"/>
          </w:tcPr>
          <w:p w14:paraId="3358DE8E"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w:t>
            </w:r>
          </w:p>
        </w:tc>
        <w:tc>
          <w:tcPr>
            <w:tcW w:w="1225" w:type="dxa"/>
            <w:tcBorders>
              <w:top w:val="nil"/>
              <w:left w:val="nil"/>
              <w:bottom w:val="single" w:sz="4" w:space="0" w:color="auto"/>
              <w:right w:val="single" w:sz="4" w:space="0" w:color="auto"/>
            </w:tcBorders>
            <w:vAlign w:val="center"/>
          </w:tcPr>
          <w:p w14:paraId="735EB00B" w14:textId="77777777" w:rsidR="008E3332" w:rsidRDefault="00A84042">
            <w:pPr>
              <w:widowControl/>
              <w:spacing w:after="160" w:line="256" w:lineRule="auto"/>
              <w:jc w:val="center"/>
              <w:rPr>
                <w:rFonts w:ascii="Calibri" w:eastAsia="Calibri" w:hAnsi="Calibri" w:cs="Calibri"/>
                <w:color w:val="000000"/>
                <w:sz w:val="18"/>
              </w:rPr>
            </w:pPr>
            <w:r>
              <w:rPr>
                <w:rFonts w:ascii="Calibri" w:eastAsia="Calibri" w:hAnsi="Calibri" w:cs="Calibri"/>
                <w:color w:val="000000"/>
                <w:sz w:val="18"/>
              </w:rPr>
              <w:t>------------</w:t>
            </w:r>
          </w:p>
        </w:tc>
      </w:tr>
    </w:tbl>
    <w:p w14:paraId="69FC8CB7" w14:textId="77777777" w:rsidR="008E3332" w:rsidRDefault="00A84042">
      <w:pPr>
        <w:widowControl/>
        <w:spacing w:before="120" w:after="120" w:line="256" w:lineRule="auto"/>
        <w:ind w:left="1080" w:right="120"/>
        <w:jc w:val="both"/>
        <w:rPr>
          <w:rFonts w:ascii="Calibri Light" w:eastAsia="Calibri Light" w:hAnsi="Calibri Light" w:cs="Calibri Light"/>
          <w:b/>
          <w:color w:val="FF0000"/>
          <w:sz w:val="24"/>
        </w:rPr>
      </w:pPr>
      <w:r>
        <w:rPr>
          <w:rFonts w:ascii="Calibri Light" w:eastAsia="Calibri Light" w:hAnsi="Calibri Light" w:cs="Calibri Light"/>
          <w:b/>
          <w:color w:val="FF0000"/>
          <w:sz w:val="24"/>
        </w:rPr>
        <w:t xml:space="preserve">*Item inexistente em processo anterior </w:t>
      </w:r>
    </w:p>
    <w:p w14:paraId="18AF4936" w14:textId="77777777" w:rsidR="008E3332" w:rsidRDefault="008E3332">
      <w:pPr>
        <w:widowControl/>
        <w:spacing w:after="160" w:line="256" w:lineRule="auto"/>
        <w:ind w:left="60" w:right="60"/>
        <w:rPr>
          <w:rFonts w:ascii="Calibri" w:eastAsia="Calibri" w:hAnsi="Calibri" w:cs="Calibri"/>
          <w:sz w:val="24"/>
        </w:rPr>
      </w:pPr>
    </w:p>
    <w:p w14:paraId="17985258" w14:textId="77777777" w:rsidR="008E3332" w:rsidRDefault="00A84042">
      <w:pPr>
        <w:widowControl/>
        <w:spacing w:after="160" w:line="256" w:lineRule="auto"/>
        <w:ind w:left="60" w:right="60"/>
        <w:jc w:val="center"/>
        <w:rPr>
          <w:rFonts w:ascii="Calibri Light" w:eastAsia="Calibri Light" w:hAnsi="Calibri Light" w:cs="Calibri Light"/>
          <w:sz w:val="24"/>
        </w:rPr>
      </w:pPr>
      <w:r>
        <w:rPr>
          <w:rFonts w:ascii="Calibri Light" w:eastAsia="Calibri Light" w:hAnsi="Calibri Light" w:cs="Calibri Light"/>
          <w:sz w:val="24"/>
        </w:rPr>
        <w:t>Atenciosamente</w:t>
      </w:r>
    </w:p>
    <w:p w14:paraId="499BB683" w14:textId="77777777" w:rsidR="008E3332" w:rsidRDefault="008E3332">
      <w:pPr>
        <w:widowControl/>
        <w:spacing w:after="160" w:line="256" w:lineRule="auto"/>
        <w:ind w:left="60" w:right="60"/>
        <w:jc w:val="center"/>
        <w:rPr>
          <w:rFonts w:ascii="Calibri Light" w:eastAsia="Calibri Light" w:hAnsi="Calibri Light" w:cs="Calibri Light"/>
          <w:sz w:val="24"/>
        </w:rPr>
      </w:pPr>
    </w:p>
    <w:p w14:paraId="75B5906F" w14:textId="77777777" w:rsidR="008E3332" w:rsidRDefault="00A84042">
      <w:pPr>
        <w:widowControl/>
        <w:spacing w:after="160" w:line="256" w:lineRule="auto"/>
        <w:ind w:left="60" w:right="60"/>
        <w:jc w:val="center"/>
        <w:rPr>
          <w:rFonts w:ascii="Calibri Light" w:eastAsia="Calibri Light" w:hAnsi="Calibri Light" w:cs="Calibri Light"/>
          <w:b/>
          <w:sz w:val="24"/>
          <w:u w:val="single"/>
        </w:rPr>
      </w:pPr>
      <w:r>
        <w:rPr>
          <w:rFonts w:ascii="Calibri Light" w:eastAsia="Calibri Light" w:hAnsi="Calibri Light" w:cs="Calibri Light"/>
          <w:b/>
          <w:sz w:val="24"/>
          <w:u w:val="single"/>
        </w:rPr>
        <w:t xml:space="preserve">Diego José </w:t>
      </w:r>
      <w:proofErr w:type="spellStart"/>
      <w:r>
        <w:rPr>
          <w:rFonts w:ascii="Calibri Light" w:eastAsia="Calibri Light" w:hAnsi="Calibri Light" w:cs="Calibri Light"/>
          <w:b/>
          <w:sz w:val="24"/>
          <w:u w:val="single"/>
        </w:rPr>
        <w:t>Soldera</w:t>
      </w:r>
      <w:proofErr w:type="spellEnd"/>
      <w:r>
        <w:rPr>
          <w:rFonts w:ascii="Calibri Light" w:eastAsia="Calibri Light" w:hAnsi="Calibri Light" w:cs="Calibri Light"/>
          <w:b/>
          <w:sz w:val="24"/>
          <w:u w:val="single"/>
        </w:rPr>
        <w:t xml:space="preserve"> </w:t>
      </w:r>
      <w:proofErr w:type="spellStart"/>
      <w:r>
        <w:rPr>
          <w:rFonts w:ascii="Calibri Light" w:eastAsia="Calibri Light" w:hAnsi="Calibri Light" w:cs="Calibri Light"/>
          <w:b/>
          <w:sz w:val="24"/>
          <w:u w:val="single"/>
        </w:rPr>
        <w:t>Benatto</w:t>
      </w:r>
      <w:proofErr w:type="spellEnd"/>
      <w:r>
        <w:rPr>
          <w:rFonts w:ascii="Calibri Light" w:eastAsia="Calibri Light" w:hAnsi="Calibri Light" w:cs="Calibri Light"/>
          <w:b/>
          <w:sz w:val="24"/>
          <w:u w:val="single"/>
        </w:rPr>
        <w:t xml:space="preserve"> </w:t>
      </w:r>
    </w:p>
    <w:p w14:paraId="5172F227" w14:textId="77777777" w:rsidR="008E3332" w:rsidRDefault="00A84042">
      <w:pPr>
        <w:widowControl/>
        <w:spacing w:after="160" w:line="256" w:lineRule="auto"/>
        <w:ind w:left="60" w:right="60"/>
        <w:jc w:val="center"/>
        <w:rPr>
          <w:rFonts w:ascii="Calibri Light" w:eastAsia="Calibri Light" w:hAnsi="Calibri Light" w:cs="Calibri Light"/>
          <w:b/>
          <w:sz w:val="24"/>
          <w:u w:val="single"/>
        </w:rPr>
      </w:pPr>
      <w:r>
        <w:rPr>
          <w:rFonts w:ascii="Calibri Light" w:eastAsia="Calibri Light" w:hAnsi="Calibri Light" w:cs="Calibri Light"/>
          <w:b/>
          <w:sz w:val="24"/>
          <w:u w:val="single"/>
        </w:rPr>
        <w:t>Secretário de Assistência Socia</w:t>
      </w:r>
    </w:p>
    <w:p w14:paraId="41C09783" w14:textId="77777777" w:rsidR="008E3332" w:rsidRDefault="008E3332">
      <w:pPr>
        <w:widowControl/>
        <w:spacing w:before="240" w:line="360" w:lineRule="auto"/>
        <w:ind w:firstLine="567"/>
        <w:jc w:val="center"/>
        <w:rPr>
          <w:rFonts w:ascii="Segoe UI" w:eastAsia="Segoe UI" w:hAnsi="Segoe UI" w:cs="Segoe UI"/>
          <w:b/>
          <w:sz w:val="22"/>
          <w:shd w:val="clear" w:color="auto" w:fill="FFFFFF"/>
        </w:rPr>
      </w:pPr>
    </w:p>
    <w:p w14:paraId="14815229" w14:textId="77777777" w:rsidR="008E3332" w:rsidRDefault="008E3332">
      <w:pPr>
        <w:widowControl/>
        <w:spacing w:before="240" w:line="360" w:lineRule="auto"/>
        <w:ind w:firstLine="567"/>
        <w:jc w:val="center"/>
        <w:rPr>
          <w:rFonts w:ascii="Segoe UI" w:eastAsia="Segoe UI" w:hAnsi="Segoe UI" w:cs="Segoe UI"/>
          <w:b/>
          <w:sz w:val="22"/>
          <w:shd w:val="clear" w:color="auto" w:fill="FFFFFF"/>
        </w:rPr>
      </w:pPr>
    </w:p>
    <w:p w14:paraId="4039B301" w14:textId="77777777" w:rsidR="008E3332" w:rsidRDefault="00A84042">
      <w:pPr>
        <w:widowControl/>
        <w:spacing w:before="240" w:line="360" w:lineRule="auto"/>
        <w:ind w:firstLine="567"/>
        <w:jc w:val="center"/>
        <w:rPr>
          <w:rFonts w:ascii="Segoe UI" w:eastAsia="Segoe UI" w:hAnsi="Segoe UI" w:cs="Segoe UI"/>
          <w:b/>
          <w:sz w:val="22"/>
          <w:shd w:val="clear" w:color="auto" w:fill="FFFFFF"/>
        </w:rPr>
      </w:pPr>
      <w:r>
        <w:rPr>
          <w:rFonts w:ascii="Segoe UI" w:eastAsia="Segoe UI" w:hAnsi="Segoe UI" w:cs="Segoe UI"/>
          <w:b/>
          <w:sz w:val="22"/>
          <w:shd w:val="clear" w:color="auto" w:fill="FFFFFF"/>
        </w:rPr>
        <w:lastRenderedPageBreak/>
        <w:t>ANEXO II</w:t>
      </w:r>
    </w:p>
    <w:p w14:paraId="00950B7A" w14:textId="77777777" w:rsidR="008E3332" w:rsidRDefault="00A84042">
      <w:pPr>
        <w:widowControl/>
        <w:spacing w:before="240"/>
        <w:ind w:firstLine="567"/>
        <w:jc w:val="center"/>
        <w:rPr>
          <w:rFonts w:ascii="Segoe UI" w:eastAsia="Segoe UI" w:hAnsi="Segoe UI" w:cs="Segoe UI"/>
          <w:b/>
          <w:sz w:val="22"/>
          <w:shd w:val="clear" w:color="auto" w:fill="FFFFFF"/>
        </w:rPr>
      </w:pPr>
      <w:r>
        <w:rPr>
          <w:rFonts w:ascii="Segoe UI" w:eastAsia="Segoe UI" w:hAnsi="Segoe UI" w:cs="Segoe UI"/>
          <w:b/>
          <w:sz w:val="22"/>
          <w:shd w:val="clear" w:color="auto" w:fill="FFFFFF"/>
        </w:rPr>
        <w:t>DO ESTUDO TÉCNICO PRELIMINAR</w:t>
      </w:r>
    </w:p>
    <w:p w14:paraId="70E60030" w14:textId="77777777" w:rsidR="008E3332" w:rsidRDefault="00A84042">
      <w:pPr>
        <w:widowControl/>
        <w:spacing w:before="240"/>
        <w:ind w:firstLine="567"/>
        <w:jc w:val="center"/>
        <w:rPr>
          <w:rFonts w:ascii="Segoe UI" w:eastAsia="Segoe UI" w:hAnsi="Segoe UI" w:cs="Segoe UI"/>
          <w:b/>
          <w:sz w:val="22"/>
          <w:shd w:val="clear" w:color="auto" w:fill="FFFFFF"/>
        </w:rPr>
      </w:pPr>
      <w:r>
        <w:rPr>
          <w:rFonts w:ascii="Segoe UI" w:eastAsia="Segoe UI" w:hAnsi="Segoe UI" w:cs="Segoe UI"/>
          <w:b/>
          <w:sz w:val="22"/>
          <w:shd w:val="clear" w:color="auto" w:fill="FFFFFF"/>
        </w:rPr>
        <w:t>ESTIMATIVA DE VALOR – SIGILOSO</w:t>
      </w:r>
    </w:p>
    <w:p w14:paraId="42A22C79" w14:textId="587FEA9D" w:rsidR="008E3332" w:rsidRDefault="00A84042">
      <w:pPr>
        <w:widowControl/>
        <w:spacing w:before="240" w:line="360" w:lineRule="auto"/>
        <w:ind w:firstLine="1985"/>
        <w:jc w:val="center"/>
        <w:rPr>
          <w:rFonts w:ascii="Segoe UI" w:eastAsia="Segoe UI" w:hAnsi="Segoe UI" w:cs="Segoe UI"/>
          <w:sz w:val="22"/>
          <w:shd w:val="clear" w:color="auto" w:fill="FFFFFF"/>
        </w:rPr>
      </w:pPr>
      <w:r>
        <w:rPr>
          <w:rFonts w:ascii="Segoe UI" w:eastAsia="Segoe UI" w:hAnsi="Segoe UI" w:cs="Segoe UI"/>
          <w:noProof/>
          <w:sz w:val="22"/>
        </w:rPr>
        <mc:AlternateContent>
          <mc:Choice Requires="wps">
            <w:drawing>
              <wp:anchor distT="0" distB="0" distL="114300" distR="114300" simplePos="0" relativeHeight="251659264" behindDoc="0" locked="0" layoutInCell="1" allowOverlap="1" wp14:anchorId="3E5861E7" wp14:editId="0A68CF5F">
                <wp:simplePos x="0" y="0"/>
                <wp:positionH relativeFrom="column">
                  <wp:posOffset>124639</wp:posOffset>
                </wp:positionH>
                <wp:positionV relativeFrom="paragraph">
                  <wp:posOffset>187977</wp:posOffset>
                </wp:positionV>
                <wp:extent cx="5666704" cy="7759521"/>
                <wp:effectExtent l="0" t="0" r="29845" b="32385"/>
                <wp:wrapNone/>
                <wp:docPr id="511206943" name="Conector reto 1"/>
                <wp:cNvGraphicFramePr/>
                <a:graphic xmlns:a="http://schemas.openxmlformats.org/drawingml/2006/main">
                  <a:graphicData uri="http://schemas.microsoft.com/office/word/2010/wordprocessingShape">
                    <wps:wsp>
                      <wps:cNvCnPr/>
                      <wps:spPr>
                        <a:xfrm>
                          <a:off x="0" y="0"/>
                          <a:ext cx="5666704" cy="77595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5738B"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4.8pt" to="456pt,6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" strokecolor="#4472c4 [3204]" strokeweight=".5pt">
                <v:stroke joinstyle="miter"/>
              </v:line>
            </w:pict>
          </mc:Fallback>
        </mc:AlternateContent>
      </w:r>
    </w:p>
    <w:p w14:paraId="6290E6B6" w14:textId="77777777" w:rsidR="008E3332" w:rsidRDefault="008E3332">
      <w:pPr>
        <w:widowControl/>
        <w:spacing w:before="240" w:line="360" w:lineRule="auto"/>
        <w:ind w:firstLine="1985"/>
        <w:jc w:val="center"/>
        <w:rPr>
          <w:rFonts w:ascii="Segoe UI" w:eastAsia="Segoe UI" w:hAnsi="Segoe UI" w:cs="Segoe UI"/>
          <w:sz w:val="22"/>
          <w:shd w:val="clear" w:color="auto" w:fill="FFFFFF"/>
        </w:rPr>
      </w:pPr>
    </w:p>
    <w:p w14:paraId="6BEFBC44" w14:textId="77777777" w:rsidR="008E3332" w:rsidRDefault="008E3332">
      <w:pPr>
        <w:widowControl/>
        <w:spacing w:before="240" w:line="360" w:lineRule="auto"/>
        <w:ind w:firstLine="1985"/>
        <w:jc w:val="center"/>
        <w:rPr>
          <w:rFonts w:ascii="Segoe UI" w:eastAsia="Segoe UI" w:hAnsi="Segoe UI" w:cs="Segoe UI"/>
          <w:sz w:val="22"/>
          <w:shd w:val="clear" w:color="auto" w:fill="FFFFFF"/>
        </w:rPr>
      </w:pPr>
    </w:p>
    <w:p w14:paraId="671668F9" w14:textId="77777777" w:rsidR="008E3332" w:rsidRDefault="008E3332">
      <w:pPr>
        <w:widowControl/>
        <w:spacing w:before="240" w:line="360" w:lineRule="auto"/>
        <w:ind w:firstLine="1985"/>
        <w:jc w:val="center"/>
        <w:rPr>
          <w:rFonts w:ascii="Segoe UI" w:eastAsia="Segoe UI" w:hAnsi="Segoe UI" w:cs="Segoe UI"/>
          <w:sz w:val="22"/>
          <w:shd w:val="clear" w:color="auto" w:fill="FFFFFF"/>
        </w:rPr>
      </w:pPr>
    </w:p>
    <w:p w14:paraId="61C6046D" w14:textId="77777777" w:rsidR="008E3332" w:rsidRDefault="008E3332">
      <w:pPr>
        <w:widowControl/>
        <w:spacing w:before="240" w:line="360" w:lineRule="auto"/>
        <w:ind w:firstLine="1985"/>
        <w:jc w:val="center"/>
        <w:rPr>
          <w:rFonts w:ascii="Segoe UI" w:eastAsia="Segoe UI" w:hAnsi="Segoe UI" w:cs="Segoe UI"/>
          <w:sz w:val="22"/>
          <w:shd w:val="clear" w:color="auto" w:fill="FFFFFF"/>
        </w:rPr>
      </w:pPr>
    </w:p>
    <w:p w14:paraId="04A4BFFD" w14:textId="77777777" w:rsidR="008E3332" w:rsidRDefault="008E3332">
      <w:pPr>
        <w:widowControl/>
        <w:spacing w:before="240" w:line="360" w:lineRule="auto"/>
        <w:ind w:firstLine="1985"/>
        <w:jc w:val="center"/>
        <w:rPr>
          <w:rFonts w:ascii="Segoe UI" w:eastAsia="Segoe UI" w:hAnsi="Segoe UI" w:cs="Segoe UI"/>
          <w:sz w:val="22"/>
          <w:shd w:val="clear" w:color="auto" w:fill="FFFFFF"/>
        </w:rPr>
      </w:pPr>
    </w:p>
    <w:p w14:paraId="3F660016" w14:textId="77777777" w:rsidR="008E3332" w:rsidRDefault="008E3332">
      <w:pPr>
        <w:widowControl/>
        <w:spacing w:before="240" w:line="360" w:lineRule="auto"/>
        <w:ind w:firstLine="1985"/>
        <w:jc w:val="center"/>
        <w:rPr>
          <w:rFonts w:ascii="Segoe UI" w:eastAsia="Segoe UI" w:hAnsi="Segoe UI" w:cs="Segoe UI"/>
          <w:sz w:val="22"/>
          <w:shd w:val="clear" w:color="auto" w:fill="FFFFFF"/>
        </w:rPr>
      </w:pPr>
    </w:p>
    <w:p w14:paraId="471E2827" w14:textId="77777777" w:rsidR="008E3332" w:rsidRDefault="008E3332">
      <w:pPr>
        <w:widowControl/>
        <w:spacing w:before="240" w:line="360" w:lineRule="auto"/>
        <w:ind w:firstLine="1985"/>
        <w:jc w:val="center"/>
        <w:rPr>
          <w:rFonts w:ascii="Segoe UI" w:eastAsia="Segoe UI" w:hAnsi="Segoe UI" w:cs="Segoe UI"/>
          <w:sz w:val="22"/>
          <w:shd w:val="clear" w:color="auto" w:fill="FFFFFF"/>
        </w:rPr>
      </w:pPr>
    </w:p>
    <w:p w14:paraId="6AF74A0A" w14:textId="77777777" w:rsidR="008E3332" w:rsidRDefault="00A84042">
      <w:pPr>
        <w:widowControl/>
        <w:spacing w:before="240" w:line="360" w:lineRule="auto"/>
        <w:rPr>
          <w:rFonts w:ascii="Segoe UI" w:eastAsia="Segoe UI" w:hAnsi="Segoe UI" w:cs="Segoe UI"/>
          <w:b/>
          <w:color w:val="0070C0"/>
          <w:sz w:val="22"/>
          <w:shd w:val="clear" w:color="auto" w:fill="FFFFFF"/>
        </w:rPr>
      </w:pPr>
      <w:r>
        <w:rPr>
          <w:rFonts w:ascii="Segoe UI" w:eastAsia="Segoe UI" w:hAnsi="Segoe UI" w:cs="Segoe UI"/>
          <w:b/>
          <w:color w:val="0070C0"/>
          <w:sz w:val="22"/>
          <w:shd w:val="clear" w:color="auto" w:fill="FFFFFF"/>
        </w:rPr>
        <w:t xml:space="preserve">                            </w:t>
      </w:r>
    </w:p>
    <w:p w14:paraId="2BE054B9" w14:textId="77777777" w:rsidR="008E3332" w:rsidRDefault="008E3332">
      <w:pPr>
        <w:widowControl/>
        <w:spacing w:before="240" w:line="360" w:lineRule="auto"/>
        <w:rPr>
          <w:rFonts w:ascii="Calibri" w:eastAsia="Calibri" w:hAnsi="Calibri" w:cs="Calibri"/>
          <w:sz w:val="22"/>
        </w:rPr>
      </w:pPr>
    </w:p>
    <w:p w14:paraId="581F170B" w14:textId="77777777" w:rsidR="008E3332" w:rsidRDefault="008E3332">
      <w:pPr>
        <w:spacing w:line="312" w:lineRule="auto"/>
        <w:jc w:val="both"/>
        <w:rPr>
          <w:rFonts w:ascii="Times New Roman" w:eastAsia="Times New Roman" w:hAnsi="Times New Roman" w:cs="Times New Roman"/>
          <w:sz w:val="24"/>
        </w:rPr>
      </w:pPr>
    </w:p>
    <w:p w14:paraId="3BC3F908" w14:textId="77777777" w:rsidR="008E3332" w:rsidRDefault="008E3332">
      <w:pPr>
        <w:spacing w:line="312" w:lineRule="auto"/>
        <w:jc w:val="both"/>
        <w:rPr>
          <w:rFonts w:ascii="Times New Roman" w:eastAsia="Times New Roman" w:hAnsi="Times New Roman" w:cs="Times New Roman"/>
          <w:sz w:val="24"/>
        </w:rPr>
      </w:pPr>
    </w:p>
    <w:p w14:paraId="6835814B" w14:textId="77777777" w:rsidR="008E3332" w:rsidRDefault="008E3332">
      <w:pPr>
        <w:spacing w:line="312" w:lineRule="auto"/>
        <w:jc w:val="both"/>
        <w:rPr>
          <w:rFonts w:ascii="Times New Roman" w:eastAsia="Times New Roman" w:hAnsi="Times New Roman" w:cs="Times New Roman"/>
          <w:sz w:val="24"/>
        </w:rPr>
      </w:pPr>
    </w:p>
    <w:p w14:paraId="67AE0ED5" w14:textId="77777777" w:rsidR="008E3332" w:rsidRDefault="008E3332">
      <w:pPr>
        <w:spacing w:line="312" w:lineRule="auto"/>
        <w:jc w:val="both"/>
        <w:rPr>
          <w:rFonts w:ascii="Times New Roman" w:eastAsia="Times New Roman" w:hAnsi="Times New Roman" w:cs="Times New Roman"/>
          <w:sz w:val="24"/>
        </w:rPr>
      </w:pPr>
    </w:p>
    <w:p w14:paraId="1B7BF37F" w14:textId="77777777" w:rsidR="008E3332" w:rsidRDefault="008E3332">
      <w:pPr>
        <w:spacing w:line="312" w:lineRule="auto"/>
        <w:jc w:val="both"/>
        <w:rPr>
          <w:rFonts w:ascii="Times New Roman" w:eastAsia="Times New Roman" w:hAnsi="Times New Roman" w:cs="Times New Roman"/>
          <w:sz w:val="24"/>
        </w:rPr>
      </w:pPr>
    </w:p>
    <w:p w14:paraId="7D391B1C" w14:textId="77777777" w:rsidR="008E3332" w:rsidRDefault="008E3332">
      <w:pPr>
        <w:spacing w:line="312" w:lineRule="auto"/>
        <w:jc w:val="both"/>
        <w:rPr>
          <w:rFonts w:ascii="Times New Roman" w:eastAsia="Times New Roman" w:hAnsi="Times New Roman" w:cs="Times New Roman"/>
          <w:sz w:val="24"/>
        </w:rPr>
      </w:pPr>
    </w:p>
    <w:p w14:paraId="12D2086C" w14:textId="77777777" w:rsidR="008E3332" w:rsidRDefault="008E3332">
      <w:pPr>
        <w:spacing w:line="312" w:lineRule="auto"/>
        <w:jc w:val="both"/>
        <w:rPr>
          <w:rFonts w:ascii="Times New Roman" w:eastAsia="Times New Roman" w:hAnsi="Times New Roman" w:cs="Times New Roman"/>
          <w:sz w:val="24"/>
        </w:rPr>
      </w:pPr>
    </w:p>
    <w:p w14:paraId="1E99C578" w14:textId="77777777" w:rsidR="008E3332" w:rsidRDefault="008E3332">
      <w:pPr>
        <w:spacing w:line="312" w:lineRule="auto"/>
        <w:jc w:val="both"/>
        <w:rPr>
          <w:rFonts w:ascii="Times New Roman" w:eastAsia="Times New Roman" w:hAnsi="Times New Roman" w:cs="Times New Roman"/>
          <w:sz w:val="24"/>
        </w:rPr>
      </w:pPr>
    </w:p>
    <w:p w14:paraId="0C3942D8" w14:textId="77777777" w:rsidR="008E3332" w:rsidRDefault="008E3332">
      <w:pPr>
        <w:spacing w:line="312" w:lineRule="auto"/>
        <w:jc w:val="both"/>
        <w:rPr>
          <w:rFonts w:ascii="Times New Roman" w:eastAsia="Times New Roman" w:hAnsi="Times New Roman" w:cs="Times New Roman"/>
          <w:sz w:val="24"/>
        </w:rPr>
      </w:pPr>
    </w:p>
    <w:p w14:paraId="0BC61F6E" w14:textId="77777777" w:rsidR="008E3332" w:rsidRDefault="008E3332">
      <w:pPr>
        <w:spacing w:line="312" w:lineRule="auto"/>
        <w:jc w:val="both"/>
        <w:rPr>
          <w:rFonts w:ascii="Times New Roman" w:eastAsia="Times New Roman" w:hAnsi="Times New Roman" w:cs="Times New Roman"/>
          <w:sz w:val="24"/>
        </w:rPr>
      </w:pPr>
    </w:p>
    <w:p w14:paraId="4AB072F6" w14:textId="77777777" w:rsidR="008E3332" w:rsidRDefault="008E3332">
      <w:pPr>
        <w:spacing w:line="312" w:lineRule="auto"/>
        <w:jc w:val="both"/>
        <w:rPr>
          <w:rFonts w:ascii="Times New Roman" w:eastAsia="Times New Roman" w:hAnsi="Times New Roman" w:cs="Times New Roman"/>
          <w:sz w:val="24"/>
        </w:rPr>
      </w:pPr>
    </w:p>
    <w:p w14:paraId="6E372374" w14:textId="77777777" w:rsidR="008E3332" w:rsidRDefault="008E3332">
      <w:pPr>
        <w:spacing w:line="312" w:lineRule="auto"/>
        <w:jc w:val="both"/>
        <w:rPr>
          <w:rFonts w:ascii="Times New Roman" w:eastAsia="Times New Roman" w:hAnsi="Times New Roman" w:cs="Times New Roman"/>
          <w:sz w:val="24"/>
        </w:rPr>
      </w:pPr>
    </w:p>
    <w:p w14:paraId="1841A6C3" w14:textId="77777777" w:rsidR="008E3332" w:rsidRDefault="008E3332" w:rsidP="00A84042">
      <w:pPr>
        <w:spacing w:line="312" w:lineRule="auto"/>
        <w:rPr>
          <w:b/>
          <w:sz w:val="24"/>
        </w:rPr>
      </w:pPr>
    </w:p>
    <w:p w14:paraId="29A74688" w14:textId="77777777" w:rsidR="008E3332" w:rsidRDefault="00A84042">
      <w:pPr>
        <w:spacing w:line="312" w:lineRule="auto"/>
        <w:jc w:val="center"/>
        <w:rPr>
          <w:b/>
          <w:sz w:val="24"/>
        </w:rPr>
      </w:pPr>
      <w:r>
        <w:rPr>
          <w:b/>
          <w:sz w:val="24"/>
        </w:rPr>
        <w:lastRenderedPageBreak/>
        <w:t>ANEXO II</w:t>
      </w:r>
    </w:p>
    <w:p w14:paraId="11499205" w14:textId="77777777" w:rsidR="008E3332" w:rsidRDefault="008E3332">
      <w:pPr>
        <w:spacing w:line="312" w:lineRule="auto"/>
        <w:jc w:val="both"/>
        <w:rPr>
          <w:rFonts w:ascii="Times New Roman" w:eastAsia="Times New Roman" w:hAnsi="Times New Roman" w:cs="Times New Roman"/>
          <w:sz w:val="24"/>
        </w:rPr>
      </w:pPr>
    </w:p>
    <w:p w14:paraId="4E738FA6" w14:textId="77777777" w:rsidR="008E3332" w:rsidRDefault="00A84042">
      <w:pPr>
        <w:widowControl/>
        <w:spacing w:line="312" w:lineRule="auto"/>
        <w:jc w:val="center"/>
        <w:rPr>
          <w:b/>
          <w:sz w:val="24"/>
        </w:rPr>
      </w:pPr>
      <w:r>
        <w:rPr>
          <w:b/>
          <w:sz w:val="24"/>
        </w:rPr>
        <w:t>DOS REPRESENTANTES E DAS VIAS DE COMUNICAÇÃO</w:t>
      </w:r>
    </w:p>
    <w:p w14:paraId="425AB83C" w14:textId="77777777" w:rsidR="008E3332" w:rsidRDefault="008E333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8E3332" w14:paraId="51BA1A6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D5AA2F9" w14:textId="77777777" w:rsidR="008E3332" w:rsidRDefault="00A84042">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092B07BF" w14:textId="77777777" w:rsidR="008E3332" w:rsidRDefault="00A84042">
            <w:pPr>
              <w:pBdr>
                <w:top w:val="none" w:sz="6" w:space="0" w:color="auto"/>
                <w:left w:val="none" w:sz="6" w:space="0" w:color="auto"/>
                <w:bottom w:val="none" w:sz="6" w:space="0" w:color="auto"/>
                <w:right w:val="none" w:sz="6" w:space="0" w:color="auto"/>
                <w:between w:val="none" w:sz="6" w:space="0" w:color="auto"/>
              </w:pBdr>
            </w:pPr>
            <w:r>
              <w:t>000300/25</w:t>
            </w:r>
          </w:p>
        </w:tc>
        <w:tc>
          <w:tcPr>
            <w:tcW w:w="2290" w:type="dxa"/>
            <w:gridSpan w:val="2"/>
            <w:tcBorders>
              <w:top w:val="single" w:sz="4" w:space="0" w:color="000000"/>
              <w:left w:val="single" w:sz="4" w:space="0" w:color="000000"/>
              <w:bottom w:val="single" w:sz="4" w:space="0" w:color="000000"/>
              <w:right w:val="single" w:sz="4" w:space="0" w:color="000000"/>
            </w:tcBorders>
          </w:tcPr>
          <w:p w14:paraId="52D4E355" w14:textId="77777777" w:rsidR="008E3332" w:rsidRDefault="00A84042">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C220F84" w14:textId="77777777" w:rsidR="008E3332" w:rsidRDefault="00A84042">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26</w:t>
            </w:r>
          </w:p>
        </w:tc>
      </w:tr>
      <w:tr w:rsidR="008E3332" w14:paraId="2B5EC51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B9417B7" w14:textId="77777777" w:rsidR="008E3332" w:rsidRDefault="00A84042">
            <w:pPr>
              <w:widowControl/>
              <w:spacing w:line="312" w:lineRule="auto"/>
              <w:jc w:val="both"/>
              <w:rPr>
                <w:b/>
                <w:sz w:val="16"/>
                <w:shd w:val="clear" w:color="auto" w:fill="FFFFFF"/>
              </w:rPr>
            </w:pPr>
            <w:r>
              <w:rPr>
                <w:b/>
                <w:sz w:val="16"/>
                <w:shd w:val="clear" w:color="auto" w:fill="FFFFFF"/>
              </w:rPr>
              <w:t>DADOS DA EMPRESA</w:t>
            </w:r>
          </w:p>
        </w:tc>
      </w:tr>
      <w:tr w:rsidR="008E3332" w14:paraId="3D43041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DBABAC5" w14:textId="77777777" w:rsidR="008E3332" w:rsidRDefault="00A84042">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2F9C0E1B"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0D5E313" w14:textId="77777777" w:rsidR="008E3332" w:rsidRDefault="00A84042">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8750B64"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07B154C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F001369" w14:textId="77777777" w:rsidR="008E3332" w:rsidRDefault="00A84042">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0F57A10"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4588642"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3239900"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1226738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90DACC9" w14:textId="77777777" w:rsidR="008E3332" w:rsidRDefault="00A84042">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CAA73B9" w14:textId="77777777" w:rsidR="008E3332" w:rsidRDefault="008E3332">
            <w:pPr>
              <w:widowControl/>
              <w:spacing w:line="312" w:lineRule="auto"/>
              <w:jc w:val="both"/>
              <w:rPr>
                <w:sz w:val="16"/>
              </w:rPr>
            </w:pPr>
          </w:p>
        </w:tc>
      </w:tr>
      <w:tr w:rsidR="008E3332" w14:paraId="5084E2C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82AA40F" w14:textId="77777777" w:rsidR="008E3332" w:rsidRDefault="00A84042">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46E4BF1F"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3CF6FE4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4FCAFF5" w14:textId="77777777" w:rsidR="008E3332" w:rsidRDefault="00A84042">
            <w:pPr>
              <w:widowControl/>
              <w:spacing w:line="312" w:lineRule="auto"/>
              <w:jc w:val="both"/>
              <w:rPr>
                <w:b/>
                <w:sz w:val="16"/>
              </w:rPr>
            </w:pPr>
            <w:r>
              <w:rPr>
                <w:b/>
                <w:sz w:val="16"/>
              </w:rPr>
              <w:t>DADOS DO REPRESENTANTE LEGAL – COM PODERES PARA ASSINAR O CONTRATO</w:t>
            </w:r>
          </w:p>
        </w:tc>
      </w:tr>
      <w:tr w:rsidR="008E3332" w14:paraId="5129D3D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A86C7EE" w14:textId="77777777" w:rsidR="008E3332" w:rsidRDefault="00A84042">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4FB0EE3F"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1B0B93B" w14:textId="77777777" w:rsidR="008E3332" w:rsidRDefault="00A8404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3BEFE2E"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6DC9D65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CB0FAF5" w14:textId="77777777" w:rsidR="008E3332" w:rsidRDefault="00A84042">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3C985BA6"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C00D68E" w14:textId="77777777" w:rsidR="008E3332" w:rsidRDefault="00A8404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733EAF8"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711BBBC4"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7331259D" w14:textId="77777777" w:rsidR="008E3332" w:rsidRDefault="00A84042">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F7D0008"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9770075"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5596245"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453E292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FFF5214" w14:textId="77777777" w:rsidR="008E3332" w:rsidRDefault="00A8404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0FC971F" w14:textId="77777777" w:rsidR="008E3332" w:rsidRDefault="008E3332">
            <w:pPr>
              <w:widowControl/>
              <w:spacing w:line="312" w:lineRule="auto"/>
              <w:jc w:val="both"/>
              <w:rPr>
                <w:sz w:val="16"/>
              </w:rPr>
            </w:pPr>
          </w:p>
        </w:tc>
      </w:tr>
      <w:tr w:rsidR="008E3332" w14:paraId="788EB9B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CBE5D90" w14:textId="77777777" w:rsidR="008E3332" w:rsidRDefault="00A84042">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2E1862B0"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2BB88FA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676F7F9" w14:textId="77777777" w:rsidR="008E3332" w:rsidRDefault="00A84042">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6D13CD51"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70F994F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26C54AE" w14:textId="77777777" w:rsidR="008E3332" w:rsidRDefault="00A84042">
            <w:pPr>
              <w:widowControl/>
              <w:spacing w:line="312" w:lineRule="auto"/>
              <w:jc w:val="both"/>
              <w:rPr>
                <w:b/>
                <w:sz w:val="16"/>
              </w:rPr>
            </w:pPr>
            <w:r>
              <w:rPr>
                <w:b/>
                <w:sz w:val="16"/>
              </w:rPr>
              <w:t>DADOS DO PREPOSTO – RESPONSÁVEL PELA EXECUÇÃO DO CONTRATO</w:t>
            </w:r>
          </w:p>
        </w:tc>
      </w:tr>
      <w:tr w:rsidR="008E3332" w14:paraId="41C8AA6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1D3B373" w14:textId="77777777" w:rsidR="008E3332" w:rsidRDefault="00A84042">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21980AC9"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0E289D9" w14:textId="77777777" w:rsidR="008E3332" w:rsidRDefault="00A8404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DCF38F3"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62AEFE8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A3F0405" w14:textId="77777777" w:rsidR="008E3332" w:rsidRDefault="00A84042">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6E8A0749"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04662B2" w14:textId="77777777" w:rsidR="008E3332" w:rsidRDefault="00A8404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7452526"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4697421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E66F461" w14:textId="77777777" w:rsidR="008E3332" w:rsidRDefault="00A84042">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7EBA12B0"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36BE80B"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DB1BC73"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6C1FAE5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3CE9284" w14:textId="77777777" w:rsidR="008E3332" w:rsidRDefault="00A8404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6D7B3F6" w14:textId="77777777" w:rsidR="008E3332" w:rsidRDefault="008E3332">
            <w:pPr>
              <w:widowControl/>
              <w:spacing w:line="312" w:lineRule="auto"/>
              <w:jc w:val="both"/>
              <w:rPr>
                <w:sz w:val="16"/>
              </w:rPr>
            </w:pPr>
          </w:p>
        </w:tc>
      </w:tr>
      <w:tr w:rsidR="008E3332" w14:paraId="45E7AF6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66F6459" w14:textId="77777777" w:rsidR="008E3332" w:rsidRDefault="00A84042">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4A6954D1"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3313396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4406485" w14:textId="77777777" w:rsidR="008E3332" w:rsidRDefault="00A84042">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155D3050"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0B264EE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38E74DF" w14:textId="77777777" w:rsidR="008E3332" w:rsidRDefault="00A84042">
            <w:pPr>
              <w:widowControl/>
              <w:spacing w:line="312" w:lineRule="auto"/>
              <w:jc w:val="both"/>
              <w:rPr>
                <w:b/>
                <w:sz w:val="16"/>
              </w:rPr>
            </w:pPr>
            <w:r>
              <w:rPr>
                <w:b/>
                <w:sz w:val="16"/>
              </w:rPr>
              <w:t>DADOS PARA ENCAMINHAR CORRESPONDÊNCIA ELETRÔNICA</w:t>
            </w:r>
          </w:p>
        </w:tc>
      </w:tr>
      <w:tr w:rsidR="008E3332" w14:paraId="31BC890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7AEB19D" w14:textId="77777777" w:rsidR="008E3332" w:rsidRDefault="00A84042">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63E0B3DE" w14:textId="77777777" w:rsidR="008E3332" w:rsidRDefault="00A84042">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3E6131B4" w14:textId="77777777" w:rsidR="008E3332" w:rsidRDefault="00A84042">
            <w:pPr>
              <w:widowControl/>
              <w:spacing w:line="312" w:lineRule="auto"/>
              <w:jc w:val="both"/>
              <w:rPr>
                <w:b/>
                <w:sz w:val="16"/>
                <w:u w:val="single"/>
              </w:rPr>
            </w:pPr>
            <w:r>
              <w:rPr>
                <w:b/>
                <w:sz w:val="16"/>
                <w:u w:val="single"/>
              </w:rPr>
              <w:t>TELEFONE</w:t>
            </w:r>
          </w:p>
        </w:tc>
      </w:tr>
      <w:tr w:rsidR="008E3332" w14:paraId="45E60F7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8E0B133" w14:textId="77777777" w:rsidR="008E3332" w:rsidRDefault="008E333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EFAB018" w14:textId="77777777" w:rsidR="008E3332" w:rsidRDefault="008E333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24255E6"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745308A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5EC9AA2" w14:textId="77777777" w:rsidR="008E3332" w:rsidRDefault="008E333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0F50522" w14:textId="77777777" w:rsidR="008E3332" w:rsidRDefault="008E333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2D29961"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17D6BE9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07F37D2" w14:textId="77777777" w:rsidR="008E3332" w:rsidRDefault="008E333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B8D4EA1" w14:textId="77777777" w:rsidR="008E3332" w:rsidRDefault="008E333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70E3A14"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270E638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45AC94D" w14:textId="77777777" w:rsidR="008E3332" w:rsidRDefault="008E333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9E96105" w14:textId="77777777" w:rsidR="008E3332" w:rsidRDefault="008E333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93BD2B0"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3C6C145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E0E3293" w14:textId="77777777" w:rsidR="008E3332" w:rsidRDefault="008E333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1B71223" w14:textId="77777777" w:rsidR="008E3332" w:rsidRDefault="008E333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73F8F5F"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02E6D26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956205C" w14:textId="77777777" w:rsidR="008E3332" w:rsidRDefault="008E333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8242478" w14:textId="77777777" w:rsidR="008E3332" w:rsidRDefault="008E333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D97C82A"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3CF7E27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C232092" w14:textId="77777777" w:rsidR="008E3332" w:rsidRDefault="008E333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AA568BF" w14:textId="77777777" w:rsidR="008E3332" w:rsidRDefault="008E333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6B01A90" w14:textId="77777777" w:rsidR="008E3332" w:rsidRDefault="008E3332">
            <w:pPr>
              <w:widowControl/>
              <w:spacing w:line="312" w:lineRule="auto"/>
              <w:jc w:val="both"/>
              <w:rPr>
                <w:rFonts w:ascii="Times New Roman" w:eastAsia="Times New Roman" w:hAnsi="Times New Roman" w:cs="Times New Roman"/>
                <w:sz w:val="16"/>
              </w:rPr>
            </w:pPr>
          </w:p>
        </w:tc>
      </w:tr>
    </w:tbl>
    <w:p w14:paraId="0CB825D6" w14:textId="77777777" w:rsidR="008E3332" w:rsidRDefault="008E3332">
      <w:pPr>
        <w:widowControl/>
        <w:spacing w:line="312" w:lineRule="auto"/>
        <w:jc w:val="both"/>
        <w:rPr>
          <w:rFonts w:ascii="Times New Roman" w:eastAsia="Times New Roman" w:hAnsi="Times New Roman" w:cs="Times New Roman"/>
          <w:sz w:val="24"/>
        </w:rPr>
      </w:pPr>
    </w:p>
    <w:p w14:paraId="0F90291C" w14:textId="77777777" w:rsidR="008E3332" w:rsidRDefault="00A84042">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2885CAA6" w14:textId="77777777" w:rsidR="008E3332" w:rsidRDefault="00A84042">
      <w:pPr>
        <w:widowControl/>
        <w:spacing w:after="160" w:line="312" w:lineRule="auto"/>
        <w:jc w:val="both"/>
        <w:rPr>
          <w:sz w:val="24"/>
        </w:rPr>
      </w:pPr>
      <w:r>
        <w:rPr>
          <w:sz w:val="24"/>
        </w:rPr>
        <w:t>Local e Data.</w:t>
      </w:r>
    </w:p>
    <w:p w14:paraId="2FBC13FA" w14:textId="77777777" w:rsidR="008E3332" w:rsidRDefault="00A84042">
      <w:pPr>
        <w:widowControl/>
        <w:spacing w:after="160" w:line="312" w:lineRule="auto"/>
        <w:jc w:val="both"/>
        <w:rPr>
          <w:b/>
          <w:sz w:val="24"/>
        </w:rPr>
      </w:pPr>
      <w:r>
        <w:rPr>
          <w:b/>
          <w:sz w:val="24"/>
        </w:rPr>
        <w:t>_____________________________________</w:t>
      </w:r>
    </w:p>
    <w:p w14:paraId="5D573735" w14:textId="77777777" w:rsidR="008E3332" w:rsidRDefault="00A84042">
      <w:pPr>
        <w:widowControl/>
        <w:spacing w:after="160" w:line="312" w:lineRule="auto"/>
        <w:jc w:val="both"/>
        <w:rPr>
          <w:b/>
          <w:sz w:val="24"/>
        </w:rPr>
      </w:pPr>
      <w:r>
        <w:rPr>
          <w:b/>
          <w:sz w:val="24"/>
        </w:rPr>
        <w:t>Representante Legal</w:t>
      </w:r>
    </w:p>
    <w:p w14:paraId="75EDE0D7" w14:textId="77777777" w:rsidR="008E3332" w:rsidRDefault="00A84042">
      <w:pPr>
        <w:widowControl/>
        <w:spacing w:line="312" w:lineRule="auto"/>
        <w:jc w:val="center"/>
        <w:rPr>
          <w:b/>
          <w:sz w:val="24"/>
        </w:rPr>
      </w:pPr>
      <w:r>
        <w:rPr>
          <w:b/>
          <w:sz w:val="24"/>
        </w:rPr>
        <w:lastRenderedPageBreak/>
        <w:t>ANEXO III</w:t>
      </w:r>
    </w:p>
    <w:p w14:paraId="41D78A39" w14:textId="77777777" w:rsidR="008E3332" w:rsidRDefault="00A84042">
      <w:pPr>
        <w:widowControl/>
        <w:spacing w:line="312" w:lineRule="auto"/>
        <w:jc w:val="center"/>
        <w:rPr>
          <w:b/>
          <w:sz w:val="24"/>
        </w:rPr>
      </w:pPr>
      <w:r>
        <w:rPr>
          <w:b/>
          <w:sz w:val="24"/>
        </w:rPr>
        <w:t>Da solicitação de direito de preferência de contratação às empresas enquadradas como microempresa ou empresa de pequeno porte</w:t>
      </w:r>
    </w:p>
    <w:p w14:paraId="04DE78C3" w14:textId="77777777" w:rsidR="008E3332" w:rsidRDefault="008E3332">
      <w:pPr>
        <w:widowControl/>
        <w:spacing w:line="312" w:lineRule="auto"/>
        <w:jc w:val="both"/>
        <w:rPr>
          <w:rFonts w:ascii="Times New Roman" w:eastAsia="Times New Roman" w:hAnsi="Times New Roman" w:cs="Times New Roman"/>
          <w:sz w:val="24"/>
        </w:rPr>
      </w:pPr>
    </w:p>
    <w:p w14:paraId="65CB9253" w14:textId="77777777" w:rsidR="008E3332" w:rsidRDefault="00A84042">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4DB970EA" w14:textId="77777777" w:rsidR="008E3332" w:rsidRDefault="008E3332">
      <w:pPr>
        <w:widowControl/>
        <w:spacing w:line="312" w:lineRule="auto"/>
        <w:jc w:val="both"/>
        <w:rPr>
          <w:rFonts w:ascii="Times New Roman" w:eastAsia="Times New Roman" w:hAnsi="Times New Roman" w:cs="Times New Roman"/>
          <w:sz w:val="24"/>
        </w:rPr>
      </w:pPr>
    </w:p>
    <w:p w14:paraId="5E2D9706" w14:textId="77777777" w:rsidR="008E3332" w:rsidRDefault="00A84042">
      <w:pPr>
        <w:widowControl/>
        <w:spacing w:line="312" w:lineRule="auto"/>
        <w:jc w:val="center"/>
        <w:rPr>
          <w:b/>
          <w:sz w:val="24"/>
        </w:rPr>
      </w:pPr>
      <w:r>
        <w:rPr>
          <w:b/>
          <w:sz w:val="24"/>
        </w:rPr>
        <w:t>SOLICITAÇÃO DE DIREITO DE PREFERÊNCIA DE CONTRATAÇÃO</w:t>
      </w:r>
    </w:p>
    <w:p w14:paraId="1607AF1A" w14:textId="77777777" w:rsidR="008E3332" w:rsidRDefault="00A84042">
      <w:pPr>
        <w:widowControl/>
        <w:spacing w:line="312" w:lineRule="auto"/>
        <w:jc w:val="center"/>
        <w:rPr>
          <w:b/>
          <w:sz w:val="24"/>
        </w:rPr>
      </w:pPr>
      <w:r>
        <w:rPr>
          <w:b/>
          <w:sz w:val="24"/>
        </w:rPr>
        <w:t>(Para microempresas e empresas de pequeno porte)</w:t>
      </w:r>
    </w:p>
    <w:p w14:paraId="3FD53DD4" w14:textId="77777777" w:rsidR="008E3332" w:rsidRDefault="008E333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8E3332" w14:paraId="5FD7654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2B1CF7F" w14:textId="77777777" w:rsidR="008E3332" w:rsidRDefault="00A84042">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2A72210A" w14:textId="77777777" w:rsidR="008E3332" w:rsidRDefault="00A84042">
            <w:pPr>
              <w:pBdr>
                <w:top w:val="none" w:sz="6" w:space="0" w:color="auto"/>
                <w:left w:val="none" w:sz="6" w:space="0" w:color="auto"/>
                <w:bottom w:val="none" w:sz="6" w:space="0" w:color="auto"/>
                <w:right w:val="none" w:sz="6" w:space="0" w:color="auto"/>
                <w:between w:val="none" w:sz="6" w:space="0" w:color="auto"/>
              </w:pBdr>
            </w:pPr>
            <w:r>
              <w:t>000300/25</w:t>
            </w:r>
          </w:p>
        </w:tc>
        <w:tc>
          <w:tcPr>
            <w:tcW w:w="2290" w:type="dxa"/>
            <w:gridSpan w:val="2"/>
            <w:tcBorders>
              <w:top w:val="single" w:sz="4" w:space="0" w:color="000000"/>
              <w:left w:val="single" w:sz="4" w:space="0" w:color="000000"/>
              <w:bottom w:val="single" w:sz="4" w:space="0" w:color="000000"/>
              <w:right w:val="single" w:sz="4" w:space="0" w:color="000000"/>
            </w:tcBorders>
          </w:tcPr>
          <w:p w14:paraId="776A57AB" w14:textId="77777777" w:rsidR="008E3332" w:rsidRDefault="00A84042">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5B22F8F" w14:textId="77777777" w:rsidR="008E3332" w:rsidRDefault="00A84042">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26</w:t>
            </w:r>
          </w:p>
        </w:tc>
      </w:tr>
      <w:tr w:rsidR="008E3332" w14:paraId="1129E02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55536F2" w14:textId="77777777" w:rsidR="008E3332" w:rsidRDefault="00A84042">
            <w:pPr>
              <w:widowControl/>
              <w:spacing w:line="312" w:lineRule="auto"/>
              <w:jc w:val="both"/>
              <w:rPr>
                <w:b/>
                <w:sz w:val="16"/>
                <w:shd w:val="clear" w:color="auto" w:fill="FFFFFF"/>
              </w:rPr>
            </w:pPr>
            <w:r>
              <w:rPr>
                <w:b/>
                <w:sz w:val="16"/>
                <w:shd w:val="clear" w:color="auto" w:fill="FFFFFF"/>
              </w:rPr>
              <w:t>DADOS DA EMPRESA</w:t>
            </w:r>
          </w:p>
        </w:tc>
      </w:tr>
      <w:tr w:rsidR="008E3332" w14:paraId="7731873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E89ADF0" w14:textId="77777777" w:rsidR="008E3332" w:rsidRDefault="00A84042">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2E27B45"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59FF0EA" w14:textId="77777777" w:rsidR="008E3332" w:rsidRDefault="00A84042">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3EA1B98"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645E88E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21CF929" w14:textId="77777777" w:rsidR="008E3332" w:rsidRDefault="00A8404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C8F6BF0"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52CD26B"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3913301"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515DB44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9B7C497" w14:textId="77777777" w:rsidR="008E3332" w:rsidRDefault="00A84042">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9FD9C30" w14:textId="77777777" w:rsidR="008E3332" w:rsidRDefault="008E3332">
            <w:pPr>
              <w:widowControl/>
              <w:spacing w:line="312" w:lineRule="auto"/>
              <w:jc w:val="both"/>
              <w:rPr>
                <w:sz w:val="16"/>
              </w:rPr>
            </w:pPr>
          </w:p>
        </w:tc>
      </w:tr>
      <w:tr w:rsidR="008E3332" w14:paraId="4EB152F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2D9F5A4" w14:textId="77777777" w:rsidR="008E3332" w:rsidRDefault="00A84042">
            <w:pPr>
              <w:widowControl/>
              <w:spacing w:line="312" w:lineRule="auto"/>
              <w:jc w:val="both"/>
              <w:rPr>
                <w:b/>
                <w:sz w:val="16"/>
              </w:rPr>
            </w:pPr>
            <w:r>
              <w:rPr>
                <w:b/>
                <w:sz w:val="16"/>
              </w:rPr>
              <w:t>DADOS DO REPRESENTANTE LEGAL</w:t>
            </w:r>
          </w:p>
        </w:tc>
      </w:tr>
      <w:tr w:rsidR="008E3332" w14:paraId="3A41DA0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3C9BFE1" w14:textId="77777777" w:rsidR="008E3332" w:rsidRDefault="00A84042">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DD2D9E6"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CFE517A" w14:textId="77777777" w:rsidR="008E3332" w:rsidRDefault="00A8404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3889826"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068165C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56DBF3" w14:textId="77777777" w:rsidR="008E3332" w:rsidRDefault="00A84042">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1E40A7BC"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16FA273" w14:textId="77777777" w:rsidR="008E3332" w:rsidRDefault="00A8404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2B7F6BD"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14431D5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D2AA18B" w14:textId="77777777" w:rsidR="008E3332" w:rsidRDefault="00A8404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7841CF3"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2576CC0"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EF3A663"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03C66C7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DC9DA23" w14:textId="77777777" w:rsidR="008E3332" w:rsidRDefault="00A8404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3C265C0" w14:textId="77777777" w:rsidR="008E3332" w:rsidRDefault="008E3332">
            <w:pPr>
              <w:widowControl/>
              <w:spacing w:line="312" w:lineRule="auto"/>
              <w:jc w:val="both"/>
              <w:rPr>
                <w:sz w:val="16"/>
              </w:rPr>
            </w:pPr>
          </w:p>
        </w:tc>
      </w:tr>
    </w:tbl>
    <w:p w14:paraId="6E3BD27E" w14:textId="77777777" w:rsidR="008E3332" w:rsidRDefault="008E3332">
      <w:pPr>
        <w:widowControl/>
        <w:spacing w:line="312" w:lineRule="auto"/>
        <w:jc w:val="both"/>
        <w:rPr>
          <w:rFonts w:ascii="Times New Roman" w:eastAsia="Times New Roman" w:hAnsi="Times New Roman" w:cs="Times New Roman"/>
          <w:sz w:val="24"/>
        </w:rPr>
      </w:pPr>
    </w:p>
    <w:p w14:paraId="08070DA2" w14:textId="77777777" w:rsidR="008E3332" w:rsidRDefault="008E3332">
      <w:pPr>
        <w:widowControl/>
        <w:spacing w:line="312" w:lineRule="auto"/>
        <w:jc w:val="both"/>
        <w:rPr>
          <w:rFonts w:ascii="Times New Roman" w:eastAsia="Times New Roman" w:hAnsi="Times New Roman" w:cs="Times New Roman"/>
          <w:sz w:val="24"/>
        </w:rPr>
      </w:pPr>
    </w:p>
    <w:p w14:paraId="11A2BC06" w14:textId="77777777" w:rsidR="008E3332" w:rsidRDefault="00A84042">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2B13E030" w14:textId="77777777" w:rsidR="008E3332" w:rsidRDefault="00A84042">
      <w:pPr>
        <w:widowControl/>
        <w:spacing w:after="160" w:line="312" w:lineRule="auto"/>
        <w:jc w:val="center"/>
        <w:rPr>
          <w:sz w:val="24"/>
        </w:rPr>
      </w:pPr>
      <w:r>
        <w:rPr>
          <w:sz w:val="24"/>
        </w:rPr>
        <w:t>Local e Data.</w:t>
      </w:r>
    </w:p>
    <w:p w14:paraId="348C5925" w14:textId="77777777" w:rsidR="008E3332" w:rsidRDefault="008E3332">
      <w:pPr>
        <w:widowControl/>
        <w:spacing w:line="312" w:lineRule="auto"/>
        <w:jc w:val="center"/>
        <w:rPr>
          <w:rFonts w:ascii="Times New Roman" w:eastAsia="Times New Roman" w:hAnsi="Times New Roman" w:cs="Times New Roman"/>
          <w:sz w:val="24"/>
        </w:rPr>
      </w:pPr>
    </w:p>
    <w:p w14:paraId="0744B3C4" w14:textId="77777777" w:rsidR="008E3332" w:rsidRDefault="00A84042">
      <w:pPr>
        <w:widowControl/>
        <w:spacing w:after="160" w:line="312" w:lineRule="auto"/>
        <w:jc w:val="center"/>
        <w:rPr>
          <w:b/>
          <w:sz w:val="24"/>
        </w:rPr>
      </w:pPr>
      <w:r>
        <w:rPr>
          <w:b/>
          <w:sz w:val="24"/>
        </w:rPr>
        <w:t>_____________________________________</w:t>
      </w:r>
    </w:p>
    <w:p w14:paraId="71B11914" w14:textId="77777777" w:rsidR="008E3332" w:rsidRDefault="00A84042">
      <w:pPr>
        <w:widowControl/>
        <w:spacing w:after="160" w:line="312" w:lineRule="auto"/>
        <w:jc w:val="center"/>
        <w:rPr>
          <w:b/>
          <w:sz w:val="24"/>
        </w:rPr>
      </w:pPr>
      <w:r>
        <w:rPr>
          <w:b/>
          <w:sz w:val="24"/>
        </w:rPr>
        <w:t>Representante Legal</w:t>
      </w:r>
    </w:p>
    <w:p w14:paraId="321BFAEB" w14:textId="77777777" w:rsidR="008E3332" w:rsidRDefault="008E3332">
      <w:pPr>
        <w:widowControl/>
        <w:spacing w:after="160" w:line="312" w:lineRule="auto"/>
        <w:jc w:val="center"/>
        <w:rPr>
          <w:rFonts w:ascii="Times New Roman" w:eastAsia="Times New Roman" w:hAnsi="Times New Roman" w:cs="Times New Roman"/>
          <w:b/>
          <w:sz w:val="24"/>
        </w:rPr>
      </w:pPr>
    </w:p>
    <w:p w14:paraId="7675DD83" w14:textId="77777777" w:rsidR="008E3332" w:rsidRDefault="008E3332">
      <w:pPr>
        <w:widowControl/>
        <w:spacing w:after="160" w:line="312" w:lineRule="auto"/>
        <w:jc w:val="center"/>
        <w:rPr>
          <w:rFonts w:ascii="Times New Roman" w:eastAsia="Times New Roman" w:hAnsi="Times New Roman" w:cs="Times New Roman"/>
          <w:b/>
          <w:sz w:val="24"/>
        </w:rPr>
      </w:pPr>
    </w:p>
    <w:p w14:paraId="22BFEA1F" w14:textId="77777777" w:rsidR="008E3332" w:rsidRDefault="008E3332">
      <w:pPr>
        <w:widowControl/>
        <w:spacing w:after="160" w:line="312" w:lineRule="auto"/>
        <w:jc w:val="center"/>
        <w:rPr>
          <w:rFonts w:ascii="Times New Roman" w:eastAsia="Times New Roman" w:hAnsi="Times New Roman" w:cs="Times New Roman"/>
          <w:b/>
          <w:sz w:val="24"/>
        </w:rPr>
      </w:pPr>
    </w:p>
    <w:p w14:paraId="378560BC" w14:textId="77777777" w:rsidR="008E3332" w:rsidRDefault="008E3332">
      <w:pPr>
        <w:widowControl/>
        <w:spacing w:after="160" w:line="312" w:lineRule="auto"/>
        <w:jc w:val="center"/>
        <w:rPr>
          <w:rFonts w:ascii="Times New Roman" w:eastAsia="Times New Roman" w:hAnsi="Times New Roman" w:cs="Times New Roman"/>
          <w:sz w:val="24"/>
        </w:rPr>
      </w:pPr>
    </w:p>
    <w:p w14:paraId="12DCCBFD" w14:textId="77777777" w:rsidR="008E3332" w:rsidRDefault="00A84042">
      <w:pPr>
        <w:widowControl/>
        <w:spacing w:line="312" w:lineRule="auto"/>
        <w:jc w:val="center"/>
        <w:rPr>
          <w:b/>
          <w:sz w:val="24"/>
        </w:rPr>
      </w:pPr>
      <w:r>
        <w:rPr>
          <w:b/>
          <w:sz w:val="24"/>
        </w:rPr>
        <w:lastRenderedPageBreak/>
        <w:t>ANEXO III</w:t>
      </w:r>
    </w:p>
    <w:p w14:paraId="3B8A6B86" w14:textId="77777777" w:rsidR="008E3332" w:rsidRDefault="00A84042">
      <w:pPr>
        <w:widowControl/>
        <w:spacing w:line="312" w:lineRule="auto"/>
        <w:jc w:val="center"/>
        <w:rPr>
          <w:b/>
          <w:sz w:val="24"/>
        </w:rPr>
      </w:pPr>
      <w:r>
        <w:rPr>
          <w:b/>
          <w:sz w:val="24"/>
        </w:rPr>
        <w:t>Da solicitação de direito de preferência de contratação às empresas enquadradas como microempresa ou empresa de pequeno porte</w:t>
      </w:r>
    </w:p>
    <w:p w14:paraId="484BB983" w14:textId="77777777" w:rsidR="008E3332" w:rsidRDefault="008E3332">
      <w:pPr>
        <w:widowControl/>
        <w:spacing w:line="312" w:lineRule="auto"/>
        <w:jc w:val="both"/>
        <w:rPr>
          <w:rFonts w:ascii="Times New Roman" w:eastAsia="Times New Roman" w:hAnsi="Times New Roman" w:cs="Times New Roman"/>
          <w:sz w:val="24"/>
        </w:rPr>
      </w:pPr>
    </w:p>
    <w:p w14:paraId="1C18BB85" w14:textId="77777777" w:rsidR="008E3332" w:rsidRDefault="00A84042">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7BDEAA7D" w14:textId="77777777" w:rsidR="008E3332" w:rsidRDefault="008E3332">
      <w:pPr>
        <w:widowControl/>
        <w:spacing w:line="312" w:lineRule="auto"/>
        <w:jc w:val="both"/>
        <w:rPr>
          <w:rFonts w:ascii="Times New Roman" w:eastAsia="Times New Roman" w:hAnsi="Times New Roman" w:cs="Times New Roman"/>
          <w:sz w:val="24"/>
        </w:rPr>
      </w:pPr>
    </w:p>
    <w:p w14:paraId="283F8110" w14:textId="77777777" w:rsidR="008E3332" w:rsidRDefault="00A84042">
      <w:pPr>
        <w:widowControl/>
        <w:spacing w:line="312" w:lineRule="auto"/>
        <w:jc w:val="center"/>
        <w:rPr>
          <w:b/>
          <w:sz w:val="24"/>
        </w:rPr>
      </w:pPr>
      <w:r>
        <w:rPr>
          <w:b/>
          <w:sz w:val="24"/>
        </w:rPr>
        <w:t>SOLICITAÇÃO DE DIREITO DE PREFERÊNCIA DE CONTRATAÇÃO</w:t>
      </w:r>
    </w:p>
    <w:p w14:paraId="2746FBD6" w14:textId="77777777" w:rsidR="008E3332" w:rsidRDefault="00A84042">
      <w:pPr>
        <w:widowControl/>
        <w:spacing w:line="312" w:lineRule="auto"/>
        <w:jc w:val="center"/>
        <w:rPr>
          <w:b/>
          <w:sz w:val="24"/>
        </w:rPr>
      </w:pPr>
      <w:r>
        <w:rPr>
          <w:b/>
          <w:sz w:val="24"/>
        </w:rPr>
        <w:t>(Para cooperativas)</w:t>
      </w:r>
    </w:p>
    <w:p w14:paraId="6937FCFB" w14:textId="77777777" w:rsidR="008E3332" w:rsidRDefault="008E333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8E3332" w14:paraId="2A51A0C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3F12AE3" w14:textId="77777777" w:rsidR="008E3332" w:rsidRDefault="00A84042">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6070A0C" w14:textId="77777777" w:rsidR="008E3332" w:rsidRDefault="00A84042">
            <w:pPr>
              <w:pBdr>
                <w:top w:val="none" w:sz="6" w:space="0" w:color="auto"/>
                <w:left w:val="none" w:sz="6" w:space="0" w:color="auto"/>
                <w:bottom w:val="none" w:sz="6" w:space="0" w:color="auto"/>
                <w:right w:val="none" w:sz="6" w:space="0" w:color="auto"/>
                <w:between w:val="none" w:sz="6" w:space="0" w:color="auto"/>
              </w:pBdr>
            </w:pPr>
            <w:r>
              <w:t>000300/25</w:t>
            </w:r>
          </w:p>
        </w:tc>
        <w:tc>
          <w:tcPr>
            <w:tcW w:w="2290" w:type="dxa"/>
            <w:gridSpan w:val="2"/>
            <w:tcBorders>
              <w:top w:val="single" w:sz="4" w:space="0" w:color="000000"/>
              <w:left w:val="single" w:sz="4" w:space="0" w:color="000000"/>
              <w:bottom w:val="single" w:sz="4" w:space="0" w:color="000000"/>
              <w:right w:val="single" w:sz="4" w:space="0" w:color="000000"/>
            </w:tcBorders>
          </w:tcPr>
          <w:p w14:paraId="0719686C" w14:textId="77777777" w:rsidR="008E3332" w:rsidRDefault="00A84042">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4C7A6A9" w14:textId="77777777" w:rsidR="008E3332" w:rsidRDefault="00A84042">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26</w:t>
            </w:r>
          </w:p>
        </w:tc>
      </w:tr>
      <w:tr w:rsidR="008E3332" w14:paraId="255AD63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8919DAE" w14:textId="77777777" w:rsidR="008E3332" w:rsidRDefault="00A84042">
            <w:pPr>
              <w:widowControl/>
              <w:spacing w:line="312" w:lineRule="auto"/>
              <w:jc w:val="both"/>
              <w:rPr>
                <w:b/>
                <w:sz w:val="16"/>
              </w:rPr>
            </w:pPr>
            <w:r>
              <w:rPr>
                <w:b/>
                <w:sz w:val="16"/>
              </w:rPr>
              <w:t>DADOS DA EMPRESA</w:t>
            </w:r>
          </w:p>
        </w:tc>
      </w:tr>
      <w:tr w:rsidR="008E3332" w14:paraId="175437C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8D8795C" w14:textId="77777777" w:rsidR="008E3332" w:rsidRDefault="00A84042">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3B48A8D"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0340BAE" w14:textId="77777777" w:rsidR="008E3332" w:rsidRDefault="00A84042">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7B0DE7D"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54FF894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4ED9DE0" w14:textId="77777777" w:rsidR="008E3332" w:rsidRDefault="00A8404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ACE4B26"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725FA86"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708BB1F"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31D26BB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A431E2B" w14:textId="77777777" w:rsidR="008E3332" w:rsidRDefault="00A84042">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BE9579A" w14:textId="77777777" w:rsidR="008E3332" w:rsidRDefault="008E3332">
            <w:pPr>
              <w:widowControl/>
              <w:spacing w:line="312" w:lineRule="auto"/>
              <w:jc w:val="both"/>
              <w:rPr>
                <w:sz w:val="16"/>
              </w:rPr>
            </w:pPr>
          </w:p>
        </w:tc>
      </w:tr>
      <w:tr w:rsidR="008E3332" w14:paraId="3B5CDA1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7B0ADE" w14:textId="77777777" w:rsidR="008E3332" w:rsidRDefault="00A84042">
            <w:pPr>
              <w:widowControl/>
              <w:spacing w:line="312" w:lineRule="auto"/>
              <w:jc w:val="both"/>
              <w:rPr>
                <w:b/>
                <w:sz w:val="16"/>
              </w:rPr>
            </w:pPr>
            <w:r>
              <w:rPr>
                <w:b/>
                <w:sz w:val="16"/>
              </w:rPr>
              <w:t>DADOS DO REPRESENTANTE LEGAL</w:t>
            </w:r>
          </w:p>
        </w:tc>
      </w:tr>
      <w:tr w:rsidR="008E3332" w14:paraId="40CA2E1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42860ED" w14:textId="77777777" w:rsidR="008E3332" w:rsidRDefault="00A84042">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C1B4E7F"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9F3547" w14:textId="77777777" w:rsidR="008E3332" w:rsidRDefault="00A8404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CCBC826"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681199C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7575C2F" w14:textId="77777777" w:rsidR="008E3332" w:rsidRDefault="00A84042">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D784E84"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B68F6D1" w14:textId="77777777" w:rsidR="008E3332" w:rsidRDefault="00A8404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4D19A1A"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6F1EA0F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64477CE" w14:textId="77777777" w:rsidR="008E3332" w:rsidRDefault="00A8404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BB4C287"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0975A5C"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972406E"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6632DEA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511F7E1" w14:textId="77777777" w:rsidR="008E3332" w:rsidRDefault="00A8404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D5F259E" w14:textId="77777777" w:rsidR="008E3332" w:rsidRDefault="008E3332">
            <w:pPr>
              <w:widowControl/>
              <w:spacing w:line="312" w:lineRule="auto"/>
              <w:jc w:val="both"/>
              <w:rPr>
                <w:sz w:val="16"/>
              </w:rPr>
            </w:pPr>
          </w:p>
        </w:tc>
      </w:tr>
    </w:tbl>
    <w:p w14:paraId="4895D9EF" w14:textId="77777777" w:rsidR="008E3332" w:rsidRDefault="008E3332">
      <w:pPr>
        <w:widowControl/>
        <w:spacing w:line="312" w:lineRule="auto"/>
        <w:jc w:val="both"/>
        <w:rPr>
          <w:rFonts w:ascii="Times New Roman" w:eastAsia="Times New Roman" w:hAnsi="Times New Roman" w:cs="Times New Roman"/>
          <w:sz w:val="24"/>
        </w:rPr>
      </w:pPr>
    </w:p>
    <w:p w14:paraId="37D6710E" w14:textId="77777777" w:rsidR="008E3332" w:rsidRDefault="008E3332">
      <w:pPr>
        <w:widowControl/>
        <w:spacing w:line="312" w:lineRule="auto"/>
        <w:jc w:val="both"/>
        <w:rPr>
          <w:rFonts w:ascii="Times New Roman" w:eastAsia="Times New Roman" w:hAnsi="Times New Roman" w:cs="Times New Roman"/>
          <w:sz w:val="24"/>
        </w:rPr>
      </w:pPr>
    </w:p>
    <w:p w14:paraId="38BBE7A6" w14:textId="77777777" w:rsidR="008E3332" w:rsidRDefault="00A84042">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1BB2A2AC" w14:textId="77777777" w:rsidR="008E3332" w:rsidRDefault="008E3332">
      <w:pPr>
        <w:widowControl/>
        <w:spacing w:line="312" w:lineRule="auto"/>
        <w:jc w:val="center"/>
        <w:rPr>
          <w:rFonts w:ascii="Times New Roman" w:eastAsia="Times New Roman" w:hAnsi="Times New Roman" w:cs="Times New Roman"/>
          <w:sz w:val="24"/>
        </w:rPr>
      </w:pPr>
    </w:p>
    <w:p w14:paraId="2F177262" w14:textId="77777777" w:rsidR="008E3332" w:rsidRDefault="00A84042">
      <w:pPr>
        <w:widowControl/>
        <w:spacing w:after="160" w:line="312" w:lineRule="auto"/>
        <w:jc w:val="center"/>
        <w:rPr>
          <w:sz w:val="24"/>
        </w:rPr>
      </w:pPr>
      <w:r>
        <w:rPr>
          <w:sz w:val="24"/>
        </w:rPr>
        <w:t>Local e Data.</w:t>
      </w:r>
    </w:p>
    <w:p w14:paraId="318BE189" w14:textId="77777777" w:rsidR="008E3332" w:rsidRDefault="00A84042">
      <w:pPr>
        <w:widowControl/>
        <w:spacing w:after="160" w:line="312" w:lineRule="auto"/>
        <w:jc w:val="center"/>
        <w:rPr>
          <w:b/>
          <w:sz w:val="24"/>
        </w:rPr>
      </w:pPr>
      <w:r>
        <w:rPr>
          <w:b/>
          <w:sz w:val="24"/>
        </w:rPr>
        <w:t>_____________________________________</w:t>
      </w:r>
    </w:p>
    <w:p w14:paraId="5E5806A1" w14:textId="77777777" w:rsidR="008E3332" w:rsidRDefault="00A84042">
      <w:pPr>
        <w:widowControl/>
        <w:spacing w:after="160" w:line="312" w:lineRule="auto"/>
        <w:jc w:val="center"/>
        <w:rPr>
          <w:b/>
          <w:sz w:val="24"/>
        </w:rPr>
      </w:pPr>
      <w:r>
        <w:rPr>
          <w:b/>
          <w:sz w:val="24"/>
        </w:rPr>
        <w:t>Representante Legal</w:t>
      </w:r>
    </w:p>
    <w:p w14:paraId="720341BA" w14:textId="77777777" w:rsidR="008E3332" w:rsidRDefault="008E3332">
      <w:pPr>
        <w:widowControl/>
        <w:spacing w:line="312" w:lineRule="auto"/>
        <w:jc w:val="both"/>
        <w:rPr>
          <w:rFonts w:ascii="Times New Roman" w:eastAsia="Times New Roman" w:hAnsi="Times New Roman" w:cs="Times New Roman"/>
          <w:b/>
          <w:sz w:val="24"/>
        </w:rPr>
      </w:pPr>
    </w:p>
    <w:p w14:paraId="01FD645A" w14:textId="77777777" w:rsidR="008E3332" w:rsidRDefault="008E3332">
      <w:pPr>
        <w:widowControl/>
        <w:spacing w:line="312" w:lineRule="auto"/>
        <w:jc w:val="both"/>
        <w:rPr>
          <w:rFonts w:ascii="Times New Roman" w:eastAsia="Times New Roman" w:hAnsi="Times New Roman" w:cs="Times New Roman"/>
          <w:b/>
          <w:sz w:val="24"/>
        </w:rPr>
      </w:pPr>
    </w:p>
    <w:p w14:paraId="70FF73D6" w14:textId="77777777" w:rsidR="008E3332" w:rsidRDefault="008E3332">
      <w:pPr>
        <w:widowControl/>
        <w:spacing w:line="312" w:lineRule="auto"/>
        <w:jc w:val="both"/>
        <w:rPr>
          <w:rFonts w:ascii="Times New Roman" w:eastAsia="Times New Roman" w:hAnsi="Times New Roman" w:cs="Times New Roman"/>
          <w:b/>
          <w:sz w:val="24"/>
        </w:rPr>
      </w:pPr>
    </w:p>
    <w:p w14:paraId="130BB9DB" w14:textId="77777777" w:rsidR="008E3332" w:rsidRDefault="008E3332">
      <w:pPr>
        <w:widowControl/>
        <w:spacing w:line="312" w:lineRule="auto"/>
        <w:jc w:val="both"/>
        <w:rPr>
          <w:rFonts w:ascii="Times New Roman" w:eastAsia="Times New Roman" w:hAnsi="Times New Roman" w:cs="Times New Roman"/>
          <w:b/>
          <w:sz w:val="24"/>
        </w:rPr>
      </w:pPr>
    </w:p>
    <w:p w14:paraId="43E5BA56" w14:textId="77777777" w:rsidR="008E3332" w:rsidRDefault="008E3332">
      <w:pPr>
        <w:widowControl/>
        <w:spacing w:line="312" w:lineRule="auto"/>
        <w:jc w:val="both"/>
        <w:rPr>
          <w:rFonts w:ascii="Times New Roman" w:eastAsia="Times New Roman" w:hAnsi="Times New Roman" w:cs="Times New Roman"/>
          <w:b/>
          <w:sz w:val="24"/>
        </w:rPr>
      </w:pPr>
    </w:p>
    <w:p w14:paraId="5F2A3C6C" w14:textId="77777777" w:rsidR="008E3332" w:rsidRDefault="00A84042">
      <w:pPr>
        <w:widowControl/>
        <w:spacing w:line="312" w:lineRule="auto"/>
        <w:jc w:val="center"/>
        <w:rPr>
          <w:b/>
          <w:sz w:val="24"/>
        </w:rPr>
      </w:pPr>
      <w:r>
        <w:rPr>
          <w:b/>
          <w:sz w:val="24"/>
        </w:rPr>
        <w:lastRenderedPageBreak/>
        <w:t>ANEXO III</w:t>
      </w:r>
    </w:p>
    <w:p w14:paraId="725CEA80" w14:textId="77777777" w:rsidR="008E3332" w:rsidRDefault="00A84042">
      <w:pPr>
        <w:widowControl/>
        <w:spacing w:line="312" w:lineRule="auto"/>
        <w:jc w:val="center"/>
        <w:rPr>
          <w:b/>
          <w:sz w:val="24"/>
        </w:rPr>
      </w:pPr>
      <w:r>
        <w:rPr>
          <w:b/>
          <w:sz w:val="24"/>
        </w:rPr>
        <w:t>Da solicitação de direito de preferência de contratação às empresas enquadradas como microempresa ou empresa de pequeno porte</w:t>
      </w:r>
    </w:p>
    <w:p w14:paraId="719D2696" w14:textId="77777777" w:rsidR="008E3332" w:rsidRDefault="008E3332">
      <w:pPr>
        <w:widowControl/>
        <w:spacing w:line="312" w:lineRule="auto"/>
        <w:jc w:val="both"/>
        <w:rPr>
          <w:rFonts w:ascii="Times New Roman" w:eastAsia="Times New Roman" w:hAnsi="Times New Roman" w:cs="Times New Roman"/>
          <w:sz w:val="24"/>
        </w:rPr>
      </w:pPr>
    </w:p>
    <w:p w14:paraId="34DE2C86" w14:textId="77777777" w:rsidR="008E3332" w:rsidRDefault="00A84042">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4A5ED709" w14:textId="77777777" w:rsidR="008E3332" w:rsidRDefault="008E3332">
      <w:pPr>
        <w:widowControl/>
        <w:spacing w:line="312" w:lineRule="auto"/>
        <w:jc w:val="center"/>
        <w:rPr>
          <w:rFonts w:ascii="Times New Roman" w:eastAsia="Times New Roman" w:hAnsi="Times New Roman" w:cs="Times New Roman"/>
          <w:sz w:val="24"/>
        </w:rPr>
      </w:pPr>
    </w:p>
    <w:p w14:paraId="336C639D" w14:textId="77777777" w:rsidR="008E3332" w:rsidRDefault="00A84042">
      <w:pPr>
        <w:widowControl/>
        <w:spacing w:line="312" w:lineRule="auto"/>
        <w:jc w:val="center"/>
        <w:rPr>
          <w:b/>
          <w:sz w:val="24"/>
        </w:rPr>
      </w:pPr>
      <w:r>
        <w:rPr>
          <w:b/>
          <w:sz w:val="24"/>
        </w:rPr>
        <w:t>DECLARAÇÃO DE OBSERVÂNCIA À RECEITA BRUTA</w:t>
      </w:r>
    </w:p>
    <w:p w14:paraId="603654BA" w14:textId="77777777" w:rsidR="008E3332" w:rsidRDefault="00A84042">
      <w:pPr>
        <w:widowControl/>
        <w:spacing w:line="312" w:lineRule="auto"/>
        <w:jc w:val="center"/>
        <w:rPr>
          <w:b/>
          <w:sz w:val="24"/>
        </w:rPr>
      </w:pPr>
      <w:r>
        <w:rPr>
          <w:b/>
          <w:sz w:val="24"/>
        </w:rPr>
        <w:t>(Para ME, EPP e COOPERATIVA)</w:t>
      </w:r>
    </w:p>
    <w:p w14:paraId="1F5D437B" w14:textId="77777777" w:rsidR="008E3332" w:rsidRDefault="008E333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8E3332" w14:paraId="2E8016A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7F28C57" w14:textId="77777777" w:rsidR="008E3332" w:rsidRDefault="00A84042">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0EFECA76" w14:textId="77777777" w:rsidR="008E3332" w:rsidRDefault="00A84042">
            <w:pPr>
              <w:pBdr>
                <w:top w:val="none" w:sz="6" w:space="0" w:color="auto"/>
                <w:left w:val="none" w:sz="6" w:space="0" w:color="auto"/>
                <w:bottom w:val="none" w:sz="6" w:space="0" w:color="auto"/>
                <w:right w:val="none" w:sz="6" w:space="0" w:color="auto"/>
                <w:between w:val="none" w:sz="6" w:space="0" w:color="auto"/>
              </w:pBdr>
            </w:pPr>
            <w:r>
              <w:t>000300/25</w:t>
            </w:r>
          </w:p>
        </w:tc>
        <w:tc>
          <w:tcPr>
            <w:tcW w:w="2320" w:type="dxa"/>
            <w:gridSpan w:val="2"/>
            <w:tcBorders>
              <w:top w:val="single" w:sz="4" w:space="0" w:color="000000"/>
              <w:left w:val="single" w:sz="4" w:space="0" w:color="000000"/>
              <w:bottom w:val="single" w:sz="4" w:space="0" w:color="000000"/>
              <w:right w:val="single" w:sz="4" w:space="0" w:color="000000"/>
            </w:tcBorders>
          </w:tcPr>
          <w:p w14:paraId="5FA9D713" w14:textId="77777777" w:rsidR="008E3332" w:rsidRDefault="00A84042">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1ACD550" w14:textId="77777777" w:rsidR="008E3332" w:rsidRDefault="00A84042">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26</w:t>
            </w:r>
          </w:p>
        </w:tc>
      </w:tr>
      <w:tr w:rsidR="008E3332" w14:paraId="77FF54C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2F12404" w14:textId="77777777" w:rsidR="008E3332" w:rsidRDefault="00A84042">
            <w:pPr>
              <w:widowControl/>
              <w:spacing w:line="312" w:lineRule="auto"/>
              <w:jc w:val="both"/>
              <w:rPr>
                <w:b/>
                <w:sz w:val="16"/>
                <w:shd w:val="clear" w:color="auto" w:fill="FFFFFF"/>
              </w:rPr>
            </w:pPr>
            <w:r>
              <w:rPr>
                <w:b/>
                <w:sz w:val="16"/>
                <w:shd w:val="clear" w:color="auto" w:fill="FFFFFF"/>
              </w:rPr>
              <w:t>DADOS DA EMPRESA</w:t>
            </w:r>
          </w:p>
        </w:tc>
      </w:tr>
      <w:tr w:rsidR="008E3332" w14:paraId="76D5A0F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964B117" w14:textId="77777777" w:rsidR="008E3332" w:rsidRDefault="00A84042">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6EA7288"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B38A792" w14:textId="77777777" w:rsidR="008E3332" w:rsidRDefault="00A84042">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7814F8D"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1F8CD74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C8C641D" w14:textId="77777777" w:rsidR="008E3332" w:rsidRDefault="00A8404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0E9A4A5"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E5E2E61"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E25E9F2"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04D4A90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92BD459" w14:textId="77777777" w:rsidR="008E3332" w:rsidRDefault="00A84042">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17E4974" w14:textId="77777777" w:rsidR="008E3332" w:rsidRDefault="008E3332">
            <w:pPr>
              <w:widowControl/>
              <w:spacing w:line="312" w:lineRule="auto"/>
              <w:jc w:val="both"/>
              <w:rPr>
                <w:sz w:val="16"/>
              </w:rPr>
            </w:pPr>
          </w:p>
        </w:tc>
      </w:tr>
      <w:tr w:rsidR="008E3332" w14:paraId="3D9A03F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D64583D" w14:textId="77777777" w:rsidR="008E3332" w:rsidRDefault="00A84042">
            <w:pPr>
              <w:widowControl/>
              <w:spacing w:line="312" w:lineRule="auto"/>
              <w:jc w:val="both"/>
              <w:rPr>
                <w:b/>
                <w:sz w:val="16"/>
              </w:rPr>
            </w:pPr>
            <w:r>
              <w:rPr>
                <w:b/>
                <w:sz w:val="16"/>
              </w:rPr>
              <w:t>DADOS DO REPRESENTANTE LEGAL</w:t>
            </w:r>
          </w:p>
        </w:tc>
      </w:tr>
      <w:tr w:rsidR="008E3332" w14:paraId="4A7A26F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895D7B1" w14:textId="77777777" w:rsidR="008E3332" w:rsidRDefault="00A84042">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07808269"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817B934" w14:textId="77777777" w:rsidR="008E3332" w:rsidRDefault="00A8404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128EF88"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7B195FB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35EDF5" w14:textId="77777777" w:rsidR="008E3332" w:rsidRDefault="00A84042">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EF69F20"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64387A3" w14:textId="77777777" w:rsidR="008E3332" w:rsidRDefault="00A8404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7B7392D"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6D0E888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778FC2B" w14:textId="77777777" w:rsidR="008E3332" w:rsidRDefault="00A8404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76EC2A2" w14:textId="77777777" w:rsidR="008E3332" w:rsidRDefault="008E333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F2D7F7F"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F80D8EB" w14:textId="77777777" w:rsidR="008E3332" w:rsidRDefault="008E3332">
            <w:pPr>
              <w:widowControl/>
              <w:spacing w:line="312" w:lineRule="auto"/>
              <w:jc w:val="both"/>
              <w:rPr>
                <w:rFonts w:ascii="Times New Roman" w:eastAsia="Times New Roman" w:hAnsi="Times New Roman" w:cs="Times New Roman"/>
                <w:sz w:val="16"/>
              </w:rPr>
            </w:pPr>
          </w:p>
        </w:tc>
      </w:tr>
      <w:tr w:rsidR="008E3332" w14:paraId="547E27B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198CF74" w14:textId="77777777" w:rsidR="008E3332" w:rsidRDefault="00A8404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E5B6D55" w14:textId="77777777" w:rsidR="008E3332" w:rsidRDefault="008E3332">
            <w:pPr>
              <w:widowControl/>
              <w:spacing w:line="312" w:lineRule="auto"/>
              <w:jc w:val="both"/>
              <w:rPr>
                <w:sz w:val="16"/>
              </w:rPr>
            </w:pPr>
          </w:p>
        </w:tc>
      </w:tr>
    </w:tbl>
    <w:p w14:paraId="06C5E55B" w14:textId="77777777" w:rsidR="008E3332" w:rsidRDefault="008E3332">
      <w:pPr>
        <w:widowControl/>
        <w:spacing w:line="312" w:lineRule="auto"/>
        <w:jc w:val="both"/>
        <w:rPr>
          <w:rFonts w:ascii="Times New Roman" w:eastAsia="Times New Roman" w:hAnsi="Times New Roman" w:cs="Times New Roman"/>
          <w:sz w:val="24"/>
        </w:rPr>
      </w:pPr>
    </w:p>
    <w:p w14:paraId="70FC9A0A" w14:textId="77777777" w:rsidR="008E3332" w:rsidRDefault="00A84042">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25AE6480" w14:textId="77777777" w:rsidR="008E3332" w:rsidRDefault="00A84042">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8E3332" w14:paraId="30C2E8EE" w14:textId="77777777">
        <w:tc>
          <w:tcPr>
            <w:tcW w:w="1690" w:type="dxa"/>
            <w:tcBorders>
              <w:top w:val="single" w:sz="4" w:space="0" w:color="000000"/>
              <w:left w:val="single" w:sz="4" w:space="0" w:color="000000"/>
              <w:bottom w:val="single" w:sz="4" w:space="0" w:color="000000"/>
              <w:right w:val="single" w:sz="4" w:space="0" w:color="000000"/>
            </w:tcBorders>
          </w:tcPr>
          <w:p w14:paraId="2E524783" w14:textId="77777777" w:rsidR="008E3332" w:rsidRDefault="00A84042">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258E2B3B" w14:textId="77777777" w:rsidR="008E3332" w:rsidRDefault="00A84042">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5A1D4A94" w14:textId="77777777" w:rsidR="008E3332" w:rsidRDefault="00A84042">
            <w:pPr>
              <w:widowControl/>
              <w:shd w:val="clear" w:color="auto" w:fill="CCCCCC"/>
              <w:spacing w:before="100" w:after="100" w:line="312" w:lineRule="auto"/>
              <w:jc w:val="center"/>
              <w:rPr>
                <w:b/>
                <w:sz w:val="16"/>
                <w:u w:val="single"/>
              </w:rPr>
            </w:pPr>
            <w:r>
              <w:rPr>
                <w:b/>
                <w:sz w:val="16"/>
                <w:u w:val="single"/>
              </w:rPr>
              <w:t>Valor total do contrato</w:t>
            </w:r>
          </w:p>
        </w:tc>
      </w:tr>
      <w:tr w:rsidR="008E3332" w14:paraId="28AAD0FF" w14:textId="77777777">
        <w:tc>
          <w:tcPr>
            <w:tcW w:w="1690" w:type="dxa"/>
            <w:tcBorders>
              <w:top w:val="single" w:sz="4" w:space="0" w:color="000000"/>
              <w:left w:val="single" w:sz="4" w:space="0" w:color="000000"/>
              <w:bottom w:val="single" w:sz="4" w:space="0" w:color="000000"/>
              <w:right w:val="single" w:sz="4" w:space="0" w:color="000000"/>
            </w:tcBorders>
          </w:tcPr>
          <w:p w14:paraId="406ED225" w14:textId="77777777" w:rsidR="008E3332" w:rsidRDefault="008E333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680AD8E" w14:textId="77777777" w:rsidR="008E3332" w:rsidRDefault="008E3332">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18F11CE" w14:textId="77777777" w:rsidR="008E3332" w:rsidRDefault="008E3332">
            <w:pPr>
              <w:widowControl/>
              <w:shd w:val="clear" w:color="auto" w:fill="CCCCCC"/>
              <w:spacing w:before="100" w:after="100" w:line="312" w:lineRule="auto"/>
              <w:jc w:val="both"/>
              <w:rPr>
                <w:rFonts w:ascii="Times New Roman" w:eastAsia="Times New Roman" w:hAnsi="Times New Roman" w:cs="Times New Roman"/>
                <w:sz w:val="16"/>
              </w:rPr>
            </w:pPr>
          </w:p>
        </w:tc>
      </w:tr>
      <w:tr w:rsidR="008E3332" w14:paraId="34FA3A18" w14:textId="77777777">
        <w:tc>
          <w:tcPr>
            <w:tcW w:w="1690" w:type="dxa"/>
            <w:tcBorders>
              <w:top w:val="single" w:sz="4" w:space="0" w:color="000000"/>
              <w:left w:val="single" w:sz="4" w:space="0" w:color="000000"/>
              <w:bottom w:val="single" w:sz="4" w:space="0" w:color="000000"/>
              <w:right w:val="single" w:sz="4" w:space="0" w:color="000000"/>
            </w:tcBorders>
          </w:tcPr>
          <w:p w14:paraId="3C209337" w14:textId="77777777" w:rsidR="008E3332" w:rsidRDefault="008E333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48BC70E2" w14:textId="77777777" w:rsidR="008E3332" w:rsidRDefault="008E3332">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0436805" w14:textId="77777777" w:rsidR="008E3332" w:rsidRDefault="008E3332">
            <w:pPr>
              <w:widowControl/>
              <w:shd w:val="clear" w:color="auto" w:fill="CCCCCC"/>
              <w:spacing w:before="100" w:after="100" w:line="312" w:lineRule="auto"/>
              <w:jc w:val="both"/>
              <w:rPr>
                <w:rFonts w:ascii="Times New Roman" w:eastAsia="Times New Roman" w:hAnsi="Times New Roman" w:cs="Times New Roman"/>
                <w:sz w:val="16"/>
              </w:rPr>
            </w:pPr>
          </w:p>
        </w:tc>
      </w:tr>
      <w:tr w:rsidR="008E3332" w14:paraId="701EB8FA" w14:textId="77777777">
        <w:tc>
          <w:tcPr>
            <w:tcW w:w="1690" w:type="dxa"/>
            <w:tcBorders>
              <w:top w:val="single" w:sz="4" w:space="0" w:color="000000"/>
              <w:left w:val="single" w:sz="4" w:space="0" w:color="000000"/>
              <w:bottom w:val="single" w:sz="4" w:space="0" w:color="000000"/>
              <w:right w:val="single" w:sz="4" w:space="0" w:color="000000"/>
            </w:tcBorders>
          </w:tcPr>
          <w:p w14:paraId="7E937FFC" w14:textId="77777777" w:rsidR="008E3332" w:rsidRDefault="008E333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BA1E9E5" w14:textId="77777777" w:rsidR="008E3332" w:rsidRDefault="00A84042">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0D96E012" w14:textId="77777777" w:rsidR="008E3332" w:rsidRDefault="008E3332">
            <w:pPr>
              <w:widowControl/>
              <w:shd w:val="clear" w:color="auto" w:fill="CCCCCC"/>
              <w:spacing w:before="100" w:after="100" w:line="312" w:lineRule="auto"/>
              <w:jc w:val="both"/>
              <w:rPr>
                <w:rFonts w:ascii="Times New Roman" w:eastAsia="Times New Roman" w:hAnsi="Times New Roman" w:cs="Times New Roman"/>
                <w:sz w:val="16"/>
              </w:rPr>
            </w:pPr>
          </w:p>
        </w:tc>
      </w:tr>
    </w:tbl>
    <w:p w14:paraId="65AB2FA0" w14:textId="77777777" w:rsidR="008E3332" w:rsidRDefault="00A84042">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734F0109" w14:textId="77777777" w:rsidR="008E3332" w:rsidRDefault="008E3332">
      <w:pPr>
        <w:widowControl/>
        <w:spacing w:after="160" w:line="312" w:lineRule="auto"/>
        <w:jc w:val="both"/>
        <w:rPr>
          <w:rFonts w:ascii="Times New Roman" w:eastAsia="Times New Roman" w:hAnsi="Times New Roman" w:cs="Times New Roman"/>
          <w:sz w:val="24"/>
        </w:rPr>
      </w:pPr>
    </w:p>
    <w:p w14:paraId="38E7B666" w14:textId="77777777" w:rsidR="008E3332" w:rsidRDefault="008E3332">
      <w:pPr>
        <w:widowControl/>
        <w:spacing w:after="160" w:line="312" w:lineRule="auto"/>
        <w:jc w:val="both"/>
        <w:rPr>
          <w:rFonts w:ascii="Times New Roman" w:eastAsia="Times New Roman" w:hAnsi="Times New Roman" w:cs="Times New Roman"/>
          <w:sz w:val="24"/>
        </w:rPr>
      </w:pPr>
    </w:p>
    <w:p w14:paraId="2C4D31E9" w14:textId="77777777" w:rsidR="008E3332" w:rsidRDefault="00A84042">
      <w:pPr>
        <w:widowControl/>
        <w:spacing w:after="160" w:line="312" w:lineRule="auto"/>
        <w:jc w:val="center"/>
        <w:rPr>
          <w:b/>
          <w:color w:val="FF0000"/>
          <w:sz w:val="56"/>
        </w:rPr>
      </w:pPr>
      <w:r>
        <w:rPr>
          <w:b/>
          <w:color w:val="FF0000"/>
          <w:sz w:val="56"/>
        </w:rPr>
        <w:lastRenderedPageBreak/>
        <w:t>OU</w:t>
      </w:r>
    </w:p>
    <w:p w14:paraId="28807CBB" w14:textId="77777777" w:rsidR="008E3332" w:rsidRDefault="008E3332">
      <w:pPr>
        <w:widowControl/>
        <w:spacing w:after="160" w:line="312" w:lineRule="auto"/>
        <w:jc w:val="both"/>
        <w:rPr>
          <w:rFonts w:ascii="Times New Roman" w:eastAsia="Times New Roman" w:hAnsi="Times New Roman" w:cs="Times New Roman"/>
          <w:b/>
          <w:sz w:val="24"/>
        </w:rPr>
      </w:pPr>
    </w:p>
    <w:p w14:paraId="643DD78A" w14:textId="77777777" w:rsidR="008E3332" w:rsidRDefault="00A84042">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3382BF85" w14:textId="77777777" w:rsidR="008E3332" w:rsidRDefault="008E3332">
      <w:pPr>
        <w:widowControl/>
        <w:spacing w:after="160" w:line="312" w:lineRule="auto"/>
        <w:jc w:val="center"/>
        <w:rPr>
          <w:rFonts w:ascii="Times New Roman" w:eastAsia="Times New Roman" w:hAnsi="Times New Roman" w:cs="Times New Roman"/>
          <w:sz w:val="24"/>
        </w:rPr>
      </w:pPr>
    </w:p>
    <w:p w14:paraId="39FA2ADB" w14:textId="77777777" w:rsidR="008E3332" w:rsidRDefault="00A84042">
      <w:pPr>
        <w:widowControl/>
        <w:spacing w:after="160" w:line="312" w:lineRule="auto"/>
        <w:jc w:val="center"/>
        <w:rPr>
          <w:sz w:val="24"/>
        </w:rPr>
      </w:pPr>
      <w:r>
        <w:rPr>
          <w:sz w:val="24"/>
        </w:rPr>
        <w:t>Local e Data.</w:t>
      </w:r>
    </w:p>
    <w:p w14:paraId="4D4AEFB8" w14:textId="77777777" w:rsidR="008E3332" w:rsidRDefault="008E3332">
      <w:pPr>
        <w:widowControl/>
        <w:spacing w:after="160" w:line="312" w:lineRule="auto"/>
        <w:jc w:val="center"/>
        <w:rPr>
          <w:sz w:val="24"/>
        </w:rPr>
      </w:pPr>
    </w:p>
    <w:p w14:paraId="4EDB4FB8" w14:textId="77777777" w:rsidR="008E3332" w:rsidRDefault="00A84042">
      <w:pPr>
        <w:widowControl/>
        <w:spacing w:after="160" w:line="312" w:lineRule="auto"/>
        <w:jc w:val="center"/>
        <w:rPr>
          <w:b/>
          <w:sz w:val="24"/>
        </w:rPr>
      </w:pPr>
      <w:r>
        <w:rPr>
          <w:b/>
          <w:sz w:val="24"/>
        </w:rPr>
        <w:t>_____________________________________</w:t>
      </w:r>
    </w:p>
    <w:p w14:paraId="4E8E1292" w14:textId="77777777" w:rsidR="008E3332" w:rsidRDefault="00A84042">
      <w:pPr>
        <w:widowControl/>
        <w:spacing w:after="160" w:line="312" w:lineRule="auto"/>
        <w:jc w:val="center"/>
        <w:rPr>
          <w:b/>
          <w:sz w:val="24"/>
        </w:rPr>
      </w:pPr>
      <w:r>
        <w:rPr>
          <w:b/>
          <w:sz w:val="24"/>
        </w:rPr>
        <w:t>Representante Legal</w:t>
      </w:r>
    </w:p>
    <w:p w14:paraId="3B6B44E1" w14:textId="77777777" w:rsidR="008E3332" w:rsidRDefault="008E3332">
      <w:pPr>
        <w:widowControl/>
        <w:spacing w:line="312" w:lineRule="auto"/>
        <w:jc w:val="both"/>
        <w:rPr>
          <w:rFonts w:ascii="Times New Roman" w:eastAsia="Times New Roman" w:hAnsi="Times New Roman" w:cs="Times New Roman"/>
          <w:sz w:val="24"/>
        </w:rPr>
      </w:pPr>
    </w:p>
    <w:p w14:paraId="1D3E3D6A" w14:textId="77777777" w:rsidR="008E3332" w:rsidRDefault="008E3332">
      <w:pPr>
        <w:widowControl/>
        <w:spacing w:line="312" w:lineRule="auto"/>
        <w:jc w:val="both"/>
        <w:rPr>
          <w:rFonts w:ascii="Times New Roman" w:eastAsia="Times New Roman" w:hAnsi="Times New Roman" w:cs="Times New Roman"/>
          <w:sz w:val="24"/>
        </w:rPr>
      </w:pPr>
    </w:p>
    <w:p w14:paraId="77C6BE88" w14:textId="77777777" w:rsidR="008E3332" w:rsidRDefault="008E3332">
      <w:pPr>
        <w:widowControl/>
        <w:spacing w:line="312" w:lineRule="auto"/>
        <w:jc w:val="both"/>
        <w:rPr>
          <w:rFonts w:ascii="Times New Roman" w:eastAsia="Times New Roman" w:hAnsi="Times New Roman" w:cs="Times New Roman"/>
          <w:sz w:val="24"/>
        </w:rPr>
      </w:pPr>
    </w:p>
    <w:p w14:paraId="1E885BFF" w14:textId="77777777" w:rsidR="008E3332" w:rsidRDefault="008E3332">
      <w:pPr>
        <w:widowControl/>
        <w:spacing w:line="312" w:lineRule="auto"/>
        <w:jc w:val="both"/>
        <w:rPr>
          <w:rFonts w:ascii="Times New Roman" w:eastAsia="Times New Roman" w:hAnsi="Times New Roman" w:cs="Times New Roman"/>
          <w:sz w:val="24"/>
        </w:rPr>
      </w:pPr>
    </w:p>
    <w:p w14:paraId="703E1163" w14:textId="77777777" w:rsidR="008E3332" w:rsidRDefault="008E3332">
      <w:pPr>
        <w:widowControl/>
        <w:spacing w:line="312" w:lineRule="auto"/>
        <w:jc w:val="both"/>
        <w:rPr>
          <w:rFonts w:ascii="Times New Roman" w:eastAsia="Times New Roman" w:hAnsi="Times New Roman" w:cs="Times New Roman"/>
          <w:sz w:val="24"/>
        </w:rPr>
      </w:pPr>
    </w:p>
    <w:p w14:paraId="182DF54F" w14:textId="77777777" w:rsidR="008E3332" w:rsidRDefault="008E3332">
      <w:pPr>
        <w:widowControl/>
        <w:spacing w:line="312" w:lineRule="auto"/>
        <w:jc w:val="both"/>
        <w:rPr>
          <w:rFonts w:ascii="Times New Roman" w:eastAsia="Times New Roman" w:hAnsi="Times New Roman" w:cs="Times New Roman"/>
          <w:sz w:val="24"/>
        </w:rPr>
      </w:pPr>
    </w:p>
    <w:p w14:paraId="3628925E" w14:textId="77777777" w:rsidR="008E3332" w:rsidRDefault="008E3332">
      <w:pPr>
        <w:widowControl/>
        <w:spacing w:line="312" w:lineRule="auto"/>
        <w:jc w:val="both"/>
        <w:rPr>
          <w:rFonts w:ascii="Times New Roman" w:eastAsia="Times New Roman" w:hAnsi="Times New Roman" w:cs="Times New Roman"/>
          <w:sz w:val="24"/>
        </w:rPr>
      </w:pPr>
    </w:p>
    <w:p w14:paraId="4D84029B" w14:textId="77777777" w:rsidR="008E3332" w:rsidRDefault="008E3332">
      <w:pPr>
        <w:widowControl/>
        <w:spacing w:line="312" w:lineRule="auto"/>
        <w:jc w:val="both"/>
        <w:rPr>
          <w:rFonts w:ascii="Times New Roman" w:eastAsia="Times New Roman" w:hAnsi="Times New Roman" w:cs="Times New Roman"/>
          <w:sz w:val="24"/>
        </w:rPr>
      </w:pPr>
    </w:p>
    <w:p w14:paraId="5C64C1B5" w14:textId="77777777" w:rsidR="008E3332" w:rsidRDefault="008E3332">
      <w:pPr>
        <w:widowControl/>
        <w:spacing w:line="312" w:lineRule="auto"/>
        <w:jc w:val="both"/>
        <w:rPr>
          <w:rFonts w:ascii="Times New Roman" w:eastAsia="Times New Roman" w:hAnsi="Times New Roman" w:cs="Times New Roman"/>
          <w:sz w:val="24"/>
        </w:rPr>
      </w:pPr>
    </w:p>
    <w:p w14:paraId="20682EF2" w14:textId="77777777" w:rsidR="008E3332" w:rsidRDefault="008E3332">
      <w:pPr>
        <w:widowControl/>
        <w:spacing w:line="312" w:lineRule="auto"/>
        <w:jc w:val="both"/>
        <w:rPr>
          <w:rFonts w:ascii="Times New Roman" w:eastAsia="Times New Roman" w:hAnsi="Times New Roman" w:cs="Times New Roman"/>
          <w:sz w:val="24"/>
        </w:rPr>
      </w:pPr>
    </w:p>
    <w:p w14:paraId="57DDCCDC" w14:textId="77777777" w:rsidR="008E3332" w:rsidRDefault="008E3332">
      <w:pPr>
        <w:widowControl/>
        <w:spacing w:line="312" w:lineRule="auto"/>
        <w:jc w:val="both"/>
        <w:rPr>
          <w:rFonts w:ascii="Times New Roman" w:eastAsia="Times New Roman" w:hAnsi="Times New Roman" w:cs="Times New Roman"/>
          <w:sz w:val="24"/>
        </w:rPr>
      </w:pPr>
    </w:p>
    <w:p w14:paraId="7308F0AE" w14:textId="77777777" w:rsidR="008E3332" w:rsidRDefault="008E3332">
      <w:pPr>
        <w:widowControl/>
        <w:spacing w:line="312" w:lineRule="auto"/>
        <w:jc w:val="both"/>
        <w:rPr>
          <w:rFonts w:ascii="Times New Roman" w:eastAsia="Times New Roman" w:hAnsi="Times New Roman" w:cs="Times New Roman"/>
          <w:sz w:val="24"/>
        </w:rPr>
      </w:pPr>
    </w:p>
    <w:p w14:paraId="39063E78" w14:textId="77777777" w:rsidR="008E3332" w:rsidRDefault="008E3332">
      <w:pPr>
        <w:widowControl/>
        <w:spacing w:line="312" w:lineRule="auto"/>
        <w:jc w:val="both"/>
        <w:rPr>
          <w:rFonts w:ascii="Times New Roman" w:eastAsia="Times New Roman" w:hAnsi="Times New Roman" w:cs="Times New Roman"/>
          <w:sz w:val="24"/>
        </w:rPr>
      </w:pPr>
    </w:p>
    <w:p w14:paraId="3F9753CA" w14:textId="77777777" w:rsidR="008E3332" w:rsidRDefault="008E3332">
      <w:pPr>
        <w:widowControl/>
        <w:spacing w:line="312" w:lineRule="auto"/>
        <w:jc w:val="both"/>
        <w:rPr>
          <w:rFonts w:ascii="Times New Roman" w:eastAsia="Times New Roman" w:hAnsi="Times New Roman" w:cs="Times New Roman"/>
          <w:sz w:val="24"/>
        </w:rPr>
      </w:pPr>
    </w:p>
    <w:p w14:paraId="2B765030" w14:textId="77777777" w:rsidR="008E3332" w:rsidRDefault="008E3332">
      <w:pPr>
        <w:widowControl/>
        <w:spacing w:line="312" w:lineRule="auto"/>
        <w:jc w:val="both"/>
        <w:rPr>
          <w:rFonts w:ascii="Times New Roman" w:eastAsia="Times New Roman" w:hAnsi="Times New Roman" w:cs="Times New Roman"/>
          <w:sz w:val="24"/>
        </w:rPr>
      </w:pPr>
    </w:p>
    <w:p w14:paraId="74EF192D" w14:textId="77777777" w:rsidR="008E3332" w:rsidRDefault="008E3332">
      <w:pPr>
        <w:widowControl/>
        <w:spacing w:line="312" w:lineRule="auto"/>
        <w:jc w:val="both"/>
        <w:rPr>
          <w:rFonts w:ascii="Times New Roman" w:eastAsia="Times New Roman" w:hAnsi="Times New Roman" w:cs="Times New Roman"/>
          <w:sz w:val="24"/>
        </w:rPr>
      </w:pPr>
    </w:p>
    <w:p w14:paraId="13A5C817" w14:textId="77777777" w:rsidR="008E3332" w:rsidRDefault="008E3332">
      <w:pPr>
        <w:widowControl/>
        <w:spacing w:line="312" w:lineRule="auto"/>
        <w:jc w:val="both"/>
        <w:rPr>
          <w:rFonts w:ascii="Times New Roman" w:eastAsia="Times New Roman" w:hAnsi="Times New Roman" w:cs="Times New Roman"/>
          <w:sz w:val="24"/>
        </w:rPr>
      </w:pPr>
    </w:p>
    <w:p w14:paraId="59F9CDD4" w14:textId="77777777" w:rsidR="008E3332" w:rsidRDefault="008E3332">
      <w:pPr>
        <w:widowControl/>
        <w:spacing w:line="312" w:lineRule="auto"/>
        <w:jc w:val="both"/>
        <w:rPr>
          <w:rFonts w:ascii="Times New Roman" w:eastAsia="Times New Roman" w:hAnsi="Times New Roman" w:cs="Times New Roman"/>
          <w:sz w:val="24"/>
        </w:rPr>
      </w:pPr>
    </w:p>
    <w:p w14:paraId="5F5A360D" w14:textId="77777777" w:rsidR="008E3332" w:rsidRDefault="008E3332">
      <w:pPr>
        <w:widowControl/>
        <w:spacing w:line="312" w:lineRule="auto"/>
        <w:jc w:val="both"/>
        <w:rPr>
          <w:rFonts w:ascii="Times New Roman" w:eastAsia="Times New Roman" w:hAnsi="Times New Roman" w:cs="Times New Roman"/>
          <w:sz w:val="24"/>
        </w:rPr>
      </w:pPr>
    </w:p>
    <w:p w14:paraId="22D86A1D" w14:textId="77777777" w:rsidR="008E3332" w:rsidRDefault="008E3332">
      <w:pPr>
        <w:widowControl/>
        <w:spacing w:line="312" w:lineRule="auto"/>
        <w:jc w:val="both"/>
        <w:rPr>
          <w:rFonts w:ascii="Times New Roman" w:eastAsia="Times New Roman" w:hAnsi="Times New Roman" w:cs="Times New Roman"/>
          <w:sz w:val="24"/>
        </w:rPr>
      </w:pPr>
    </w:p>
    <w:p w14:paraId="34360C98" w14:textId="77777777" w:rsidR="008E3332" w:rsidRDefault="00A84042">
      <w:pPr>
        <w:widowControl/>
        <w:spacing w:line="312" w:lineRule="auto"/>
        <w:jc w:val="center"/>
        <w:rPr>
          <w:b/>
          <w:sz w:val="24"/>
        </w:rPr>
      </w:pPr>
      <w:r>
        <w:rPr>
          <w:b/>
          <w:sz w:val="24"/>
        </w:rPr>
        <w:lastRenderedPageBreak/>
        <w:t>ANEXO IV</w:t>
      </w:r>
    </w:p>
    <w:p w14:paraId="188DEF33" w14:textId="77777777" w:rsidR="008E3332" w:rsidRDefault="008E3332">
      <w:pPr>
        <w:widowControl/>
        <w:spacing w:line="312" w:lineRule="auto"/>
        <w:jc w:val="both"/>
        <w:rPr>
          <w:rFonts w:ascii="Times New Roman" w:eastAsia="Times New Roman" w:hAnsi="Times New Roman" w:cs="Times New Roman"/>
          <w:sz w:val="24"/>
        </w:rPr>
      </w:pPr>
    </w:p>
    <w:p w14:paraId="181E320D" w14:textId="77777777" w:rsidR="008E3332" w:rsidRDefault="00A84042">
      <w:pPr>
        <w:widowControl/>
        <w:spacing w:line="312" w:lineRule="auto"/>
        <w:jc w:val="center"/>
        <w:rPr>
          <w:b/>
          <w:sz w:val="24"/>
        </w:rPr>
      </w:pPr>
      <w:r>
        <w:rPr>
          <w:b/>
          <w:sz w:val="24"/>
        </w:rPr>
        <w:t>Proposta de Preço – cláusula 5.5.3</w:t>
      </w:r>
    </w:p>
    <w:p w14:paraId="5972CAE1" w14:textId="77777777" w:rsidR="008E3332" w:rsidRDefault="008E3332">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8E3332" w14:paraId="5CF08242" w14:textId="77777777" w:rsidTr="00A84042">
        <w:trPr>
          <w:trHeight w:val="267"/>
        </w:trPr>
        <w:tc>
          <w:tcPr>
            <w:tcW w:w="2053" w:type="dxa"/>
            <w:tcBorders>
              <w:top w:val="single" w:sz="4" w:space="0" w:color="000000"/>
              <w:left w:val="single" w:sz="4" w:space="0" w:color="000000"/>
              <w:bottom w:val="single" w:sz="4" w:space="0" w:color="000000"/>
              <w:right w:val="single" w:sz="4" w:space="0" w:color="000000"/>
            </w:tcBorders>
          </w:tcPr>
          <w:p w14:paraId="14354DAF" w14:textId="77777777" w:rsidR="008E3332" w:rsidRDefault="00A84042">
            <w:pPr>
              <w:widowControl/>
              <w:spacing w:line="312" w:lineRule="auto"/>
              <w:jc w:val="both"/>
              <w:rPr>
                <w:b/>
                <w:sz w:val="16"/>
                <w:shd w:val="clear" w:color="auto" w:fill="FFFFFF"/>
              </w:rPr>
            </w:pPr>
            <w:r>
              <w:rPr>
                <w:b/>
                <w:sz w:val="16"/>
                <w:shd w:val="clear" w:color="auto" w:fill="FFFFFF"/>
              </w:rPr>
              <w:t>PROCESSO Nº:</w:t>
            </w:r>
          </w:p>
        </w:tc>
        <w:tc>
          <w:tcPr>
            <w:tcW w:w="3219" w:type="dxa"/>
            <w:gridSpan w:val="2"/>
            <w:tcBorders>
              <w:top w:val="single" w:sz="4" w:space="0" w:color="000000"/>
              <w:left w:val="single" w:sz="4" w:space="0" w:color="000000"/>
              <w:bottom w:val="single" w:sz="4" w:space="0" w:color="000000"/>
              <w:right w:val="single" w:sz="4" w:space="0" w:color="000000"/>
            </w:tcBorders>
          </w:tcPr>
          <w:p w14:paraId="5BF1E633" w14:textId="77777777" w:rsidR="008E3332" w:rsidRDefault="00A84042">
            <w:pPr>
              <w:widowControl/>
              <w:spacing w:line="312" w:lineRule="auto"/>
              <w:jc w:val="both"/>
              <w:rPr>
                <w:b/>
                <w:sz w:val="16"/>
                <w:shd w:val="clear" w:color="auto" w:fill="FFFFFF"/>
              </w:rPr>
            </w:pPr>
            <w:r>
              <w:rPr>
                <w:b/>
                <w:sz w:val="16"/>
                <w:shd w:val="clear" w:color="auto" w:fill="FFFFFF"/>
              </w:rPr>
              <w:t xml:space="preserve"> 000300/25</w:t>
            </w:r>
          </w:p>
        </w:tc>
        <w:tc>
          <w:tcPr>
            <w:tcW w:w="2347" w:type="dxa"/>
            <w:gridSpan w:val="2"/>
            <w:tcBorders>
              <w:top w:val="single" w:sz="4" w:space="0" w:color="000000"/>
              <w:left w:val="single" w:sz="4" w:space="0" w:color="000000"/>
              <w:bottom w:val="single" w:sz="4" w:space="0" w:color="000000"/>
              <w:right w:val="single" w:sz="4" w:space="0" w:color="000000"/>
            </w:tcBorders>
          </w:tcPr>
          <w:p w14:paraId="6A191222" w14:textId="77777777" w:rsidR="008E3332" w:rsidRDefault="00A84042">
            <w:pPr>
              <w:widowControl/>
              <w:spacing w:line="312" w:lineRule="auto"/>
              <w:jc w:val="both"/>
              <w:rPr>
                <w:b/>
                <w:sz w:val="16"/>
                <w:shd w:val="clear" w:color="auto" w:fill="FFFFFF"/>
              </w:rPr>
            </w:pPr>
            <w:r>
              <w:rPr>
                <w:b/>
                <w:sz w:val="16"/>
                <w:shd w:val="clear" w:color="auto" w:fill="FFFFFF"/>
              </w:rPr>
              <w:t xml:space="preserve">PREGÃO ELETRÔNICO Nº </w:t>
            </w:r>
          </w:p>
        </w:tc>
        <w:tc>
          <w:tcPr>
            <w:tcW w:w="1837" w:type="dxa"/>
            <w:tcBorders>
              <w:top w:val="single" w:sz="4" w:space="0" w:color="000000"/>
              <w:left w:val="single" w:sz="4" w:space="0" w:color="000000"/>
              <w:bottom w:val="single" w:sz="4" w:space="0" w:color="000000"/>
              <w:right w:val="single" w:sz="4" w:space="0" w:color="000000"/>
            </w:tcBorders>
          </w:tcPr>
          <w:p w14:paraId="5ED999DC" w14:textId="77777777" w:rsidR="008E3332" w:rsidRDefault="00A84042">
            <w:pPr>
              <w:widowControl/>
              <w:spacing w:line="312" w:lineRule="auto"/>
              <w:jc w:val="both"/>
              <w:rPr>
                <w:b/>
                <w:sz w:val="16"/>
                <w:shd w:val="clear" w:color="auto" w:fill="FFFFFF"/>
              </w:rPr>
            </w:pPr>
            <w:r>
              <w:rPr>
                <w:b/>
                <w:sz w:val="16"/>
                <w:shd w:val="clear" w:color="auto" w:fill="FFFFFF"/>
              </w:rPr>
              <w:t xml:space="preserve"> 26</w:t>
            </w:r>
          </w:p>
        </w:tc>
      </w:tr>
      <w:tr w:rsidR="008E3332" w14:paraId="5BE200DA" w14:textId="77777777" w:rsidTr="00A84042">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C2090D" w14:textId="77777777" w:rsidR="008E3332" w:rsidRDefault="00A84042">
            <w:pPr>
              <w:widowControl/>
              <w:spacing w:line="312" w:lineRule="auto"/>
              <w:jc w:val="both"/>
              <w:rPr>
                <w:b/>
                <w:sz w:val="16"/>
              </w:rPr>
            </w:pPr>
            <w:r>
              <w:rPr>
                <w:b/>
                <w:sz w:val="16"/>
              </w:rPr>
              <w:t>DADOS DA EMPRESA</w:t>
            </w:r>
          </w:p>
        </w:tc>
      </w:tr>
      <w:tr w:rsidR="008E3332" w14:paraId="6157AF2E" w14:textId="77777777" w:rsidTr="00A84042">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08478FD4" w14:textId="77777777" w:rsidR="008E3332" w:rsidRDefault="00A84042">
            <w:pPr>
              <w:widowControl/>
              <w:spacing w:line="312" w:lineRule="auto"/>
              <w:jc w:val="both"/>
              <w:rPr>
                <w:b/>
                <w:sz w:val="16"/>
              </w:rPr>
            </w:pPr>
            <w:r>
              <w:rPr>
                <w:b/>
                <w:sz w:val="16"/>
              </w:rPr>
              <w:t>Razão Social</w:t>
            </w:r>
          </w:p>
        </w:tc>
        <w:tc>
          <w:tcPr>
            <w:tcW w:w="3951" w:type="dxa"/>
            <w:gridSpan w:val="2"/>
            <w:tcBorders>
              <w:top w:val="single" w:sz="4" w:space="0" w:color="000000"/>
              <w:left w:val="single" w:sz="4" w:space="0" w:color="000000"/>
              <w:bottom w:val="single" w:sz="4" w:space="0" w:color="000000"/>
              <w:right w:val="single" w:sz="4" w:space="0" w:color="000000"/>
            </w:tcBorders>
          </w:tcPr>
          <w:p w14:paraId="3C656952" w14:textId="77777777" w:rsidR="008E3332" w:rsidRDefault="008E333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19863633" w14:textId="77777777" w:rsidR="008E3332" w:rsidRDefault="00A84042">
            <w:pPr>
              <w:widowControl/>
              <w:spacing w:line="312" w:lineRule="auto"/>
              <w:jc w:val="both"/>
              <w:rPr>
                <w:b/>
                <w:sz w:val="16"/>
              </w:rPr>
            </w:pPr>
            <w:r>
              <w:rPr>
                <w:b/>
                <w:sz w:val="16"/>
              </w:rPr>
              <w:t>CNPJ</w:t>
            </w:r>
          </w:p>
        </w:tc>
        <w:tc>
          <w:tcPr>
            <w:tcW w:w="1837" w:type="dxa"/>
            <w:tcBorders>
              <w:top w:val="single" w:sz="4" w:space="0" w:color="000000"/>
              <w:left w:val="single" w:sz="4" w:space="0" w:color="000000"/>
              <w:bottom w:val="single" w:sz="4" w:space="0" w:color="000000"/>
              <w:right w:val="single" w:sz="4" w:space="0" w:color="000000"/>
            </w:tcBorders>
          </w:tcPr>
          <w:p w14:paraId="4CD9F9F9" w14:textId="77777777" w:rsidR="008E3332" w:rsidRDefault="008E3332">
            <w:pPr>
              <w:widowControl/>
              <w:spacing w:line="312" w:lineRule="auto"/>
              <w:jc w:val="both"/>
              <w:rPr>
                <w:b/>
                <w:sz w:val="16"/>
              </w:rPr>
            </w:pPr>
          </w:p>
        </w:tc>
      </w:tr>
      <w:tr w:rsidR="008E3332" w14:paraId="4914106B" w14:textId="77777777" w:rsidTr="00A84042">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7BE85CDC" w14:textId="77777777" w:rsidR="008E3332" w:rsidRDefault="00A84042">
            <w:pPr>
              <w:widowControl/>
              <w:spacing w:line="312" w:lineRule="auto"/>
              <w:jc w:val="both"/>
              <w:rPr>
                <w:b/>
                <w:sz w:val="16"/>
              </w:rPr>
            </w:pPr>
            <w:r>
              <w:rPr>
                <w:b/>
                <w:sz w:val="16"/>
              </w:rPr>
              <w:t>Insc. Munic.</w:t>
            </w:r>
          </w:p>
        </w:tc>
        <w:tc>
          <w:tcPr>
            <w:tcW w:w="3951" w:type="dxa"/>
            <w:gridSpan w:val="2"/>
            <w:tcBorders>
              <w:top w:val="single" w:sz="4" w:space="0" w:color="000000"/>
              <w:left w:val="single" w:sz="4" w:space="0" w:color="000000"/>
              <w:bottom w:val="single" w:sz="4" w:space="0" w:color="000000"/>
              <w:right w:val="single" w:sz="4" w:space="0" w:color="000000"/>
            </w:tcBorders>
          </w:tcPr>
          <w:p w14:paraId="1C3F6C5E" w14:textId="77777777" w:rsidR="008E3332" w:rsidRDefault="008E333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482D2325" w14:textId="77777777" w:rsidR="008E3332" w:rsidRDefault="00A84042">
            <w:pPr>
              <w:widowControl/>
              <w:spacing w:line="312" w:lineRule="auto"/>
              <w:jc w:val="both"/>
              <w:rPr>
                <w:b/>
                <w:sz w:val="16"/>
              </w:rPr>
            </w:pPr>
            <w:r>
              <w:rPr>
                <w:b/>
                <w:sz w:val="16"/>
              </w:rPr>
              <w:t>Insc. Est.</w:t>
            </w:r>
          </w:p>
        </w:tc>
        <w:tc>
          <w:tcPr>
            <w:tcW w:w="1837" w:type="dxa"/>
            <w:tcBorders>
              <w:top w:val="single" w:sz="4" w:space="0" w:color="000000"/>
              <w:left w:val="single" w:sz="4" w:space="0" w:color="000000"/>
              <w:bottom w:val="single" w:sz="4" w:space="0" w:color="000000"/>
              <w:right w:val="single" w:sz="4" w:space="0" w:color="000000"/>
            </w:tcBorders>
          </w:tcPr>
          <w:p w14:paraId="06AA29D9" w14:textId="77777777" w:rsidR="008E3332" w:rsidRDefault="008E3332">
            <w:pPr>
              <w:widowControl/>
              <w:spacing w:line="312" w:lineRule="auto"/>
              <w:jc w:val="both"/>
              <w:rPr>
                <w:b/>
                <w:sz w:val="16"/>
              </w:rPr>
            </w:pPr>
          </w:p>
        </w:tc>
      </w:tr>
      <w:tr w:rsidR="008E3332" w14:paraId="207E273C" w14:textId="77777777" w:rsidTr="00A84042">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21C6C79E" w14:textId="77777777" w:rsidR="008E3332" w:rsidRDefault="00A84042">
            <w:pPr>
              <w:widowControl/>
              <w:spacing w:line="312" w:lineRule="auto"/>
              <w:jc w:val="both"/>
              <w:rPr>
                <w:b/>
                <w:sz w:val="16"/>
              </w:rPr>
            </w:pPr>
            <w:r>
              <w:rPr>
                <w:b/>
                <w:sz w:val="16"/>
              </w:rPr>
              <w:t>Endereço</w:t>
            </w:r>
          </w:p>
        </w:tc>
        <w:tc>
          <w:tcPr>
            <w:tcW w:w="3951" w:type="dxa"/>
            <w:gridSpan w:val="2"/>
            <w:tcBorders>
              <w:top w:val="single" w:sz="4" w:space="0" w:color="000000"/>
              <w:left w:val="single" w:sz="4" w:space="0" w:color="000000"/>
              <w:bottom w:val="single" w:sz="4" w:space="0" w:color="000000"/>
              <w:right w:val="single" w:sz="4" w:space="0" w:color="000000"/>
            </w:tcBorders>
          </w:tcPr>
          <w:p w14:paraId="61E4BDB5" w14:textId="77777777" w:rsidR="008E3332" w:rsidRDefault="008E333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1F4EA345" w14:textId="77777777" w:rsidR="008E3332" w:rsidRDefault="00A84042">
            <w:pPr>
              <w:widowControl/>
              <w:spacing w:line="312" w:lineRule="auto"/>
              <w:jc w:val="both"/>
              <w:rPr>
                <w:b/>
                <w:sz w:val="16"/>
              </w:rPr>
            </w:pPr>
            <w:r>
              <w:rPr>
                <w:b/>
                <w:sz w:val="16"/>
              </w:rPr>
              <w:t>Município/UF</w:t>
            </w:r>
          </w:p>
        </w:tc>
        <w:tc>
          <w:tcPr>
            <w:tcW w:w="1837" w:type="dxa"/>
            <w:tcBorders>
              <w:top w:val="single" w:sz="4" w:space="0" w:color="000000"/>
              <w:left w:val="single" w:sz="4" w:space="0" w:color="000000"/>
              <w:bottom w:val="single" w:sz="4" w:space="0" w:color="000000"/>
              <w:right w:val="single" w:sz="4" w:space="0" w:color="000000"/>
            </w:tcBorders>
          </w:tcPr>
          <w:p w14:paraId="26DA51BB" w14:textId="77777777" w:rsidR="008E3332" w:rsidRDefault="008E3332">
            <w:pPr>
              <w:widowControl/>
              <w:spacing w:line="312" w:lineRule="auto"/>
              <w:jc w:val="both"/>
              <w:rPr>
                <w:b/>
                <w:sz w:val="16"/>
              </w:rPr>
            </w:pPr>
          </w:p>
        </w:tc>
      </w:tr>
      <w:tr w:rsidR="008E3332" w14:paraId="3F7875E2" w14:textId="77777777" w:rsidTr="00A84042">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22B3FA65" w14:textId="77777777" w:rsidR="008E3332" w:rsidRDefault="00A84042">
            <w:pPr>
              <w:widowControl/>
              <w:spacing w:line="312" w:lineRule="auto"/>
              <w:jc w:val="both"/>
              <w:rPr>
                <w:b/>
                <w:sz w:val="16"/>
              </w:rPr>
            </w:pPr>
            <w:r>
              <w:rPr>
                <w:b/>
                <w:sz w:val="16"/>
              </w:rPr>
              <w:t>Telefone(s):</w:t>
            </w:r>
          </w:p>
        </w:tc>
        <w:tc>
          <w:tcPr>
            <w:tcW w:w="7176" w:type="dxa"/>
            <w:gridSpan w:val="4"/>
            <w:tcBorders>
              <w:top w:val="single" w:sz="4" w:space="0" w:color="000000"/>
              <w:left w:val="single" w:sz="4" w:space="0" w:color="000000"/>
              <w:bottom w:val="single" w:sz="4" w:space="0" w:color="000000"/>
              <w:right w:val="single" w:sz="4" w:space="0" w:color="000000"/>
            </w:tcBorders>
          </w:tcPr>
          <w:p w14:paraId="6D99C71C" w14:textId="77777777" w:rsidR="008E3332" w:rsidRDefault="008E3332">
            <w:pPr>
              <w:widowControl/>
              <w:spacing w:line="312" w:lineRule="auto"/>
              <w:jc w:val="both"/>
              <w:rPr>
                <w:b/>
                <w:sz w:val="16"/>
              </w:rPr>
            </w:pPr>
          </w:p>
        </w:tc>
      </w:tr>
      <w:tr w:rsidR="008E3332" w14:paraId="3011C417" w14:textId="77777777" w:rsidTr="00A84042">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0B4F2A8F" w14:textId="77777777" w:rsidR="008E3332" w:rsidRDefault="00A84042">
            <w:pPr>
              <w:widowControl/>
              <w:spacing w:line="312" w:lineRule="auto"/>
              <w:jc w:val="both"/>
              <w:rPr>
                <w:b/>
                <w:sz w:val="16"/>
              </w:rPr>
            </w:pPr>
            <w:r>
              <w:rPr>
                <w:b/>
                <w:sz w:val="16"/>
              </w:rPr>
              <w:t xml:space="preserve">e-mail </w:t>
            </w:r>
          </w:p>
        </w:tc>
        <w:tc>
          <w:tcPr>
            <w:tcW w:w="7176" w:type="dxa"/>
            <w:gridSpan w:val="4"/>
            <w:tcBorders>
              <w:top w:val="single" w:sz="4" w:space="0" w:color="000000"/>
              <w:left w:val="single" w:sz="4" w:space="0" w:color="000000"/>
              <w:bottom w:val="single" w:sz="4" w:space="0" w:color="000000"/>
              <w:right w:val="single" w:sz="4" w:space="0" w:color="000000"/>
            </w:tcBorders>
          </w:tcPr>
          <w:p w14:paraId="7720600D" w14:textId="77777777" w:rsidR="008E3332" w:rsidRDefault="008E3332">
            <w:pPr>
              <w:widowControl/>
              <w:spacing w:line="312" w:lineRule="auto"/>
              <w:jc w:val="both"/>
              <w:rPr>
                <w:b/>
                <w:sz w:val="16"/>
              </w:rPr>
            </w:pPr>
          </w:p>
        </w:tc>
      </w:tr>
      <w:tr w:rsidR="008E3332" w14:paraId="71EC1B79" w14:textId="77777777" w:rsidTr="00A84042">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349C7974" w14:textId="77777777" w:rsidR="008E3332" w:rsidRDefault="00A84042">
            <w:pPr>
              <w:widowControl/>
              <w:spacing w:line="312" w:lineRule="auto"/>
              <w:jc w:val="both"/>
              <w:rPr>
                <w:b/>
                <w:sz w:val="16"/>
              </w:rPr>
            </w:pPr>
            <w:r>
              <w:rPr>
                <w:b/>
                <w:sz w:val="16"/>
              </w:rPr>
              <w:t>DADOS DO REPRESENTANTE LEGAL</w:t>
            </w:r>
          </w:p>
        </w:tc>
      </w:tr>
      <w:tr w:rsidR="008E3332" w14:paraId="2744AF2C" w14:textId="77777777" w:rsidTr="00A84042">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09E6E3FA" w14:textId="77777777" w:rsidR="008E3332" w:rsidRDefault="00A84042">
            <w:pPr>
              <w:widowControl/>
              <w:spacing w:line="312" w:lineRule="auto"/>
              <w:jc w:val="both"/>
              <w:rPr>
                <w:b/>
                <w:sz w:val="16"/>
              </w:rPr>
            </w:pPr>
            <w:r>
              <w:rPr>
                <w:b/>
                <w:sz w:val="16"/>
              </w:rPr>
              <w:t xml:space="preserve">Nome </w:t>
            </w:r>
          </w:p>
        </w:tc>
        <w:tc>
          <w:tcPr>
            <w:tcW w:w="3951" w:type="dxa"/>
            <w:gridSpan w:val="2"/>
            <w:tcBorders>
              <w:top w:val="single" w:sz="4" w:space="0" w:color="000000"/>
              <w:left w:val="single" w:sz="4" w:space="0" w:color="000000"/>
              <w:bottom w:val="single" w:sz="4" w:space="0" w:color="000000"/>
              <w:right w:val="single" w:sz="4" w:space="0" w:color="000000"/>
            </w:tcBorders>
          </w:tcPr>
          <w:p w14:paraId="79C49A66" w14:textId="77777777" w:rsidR="008E3332" w:rsidRDefault="008E333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06643E2F" w14:textId="77777777" w:rsidR="008E3332" w:rsidRDefault="00A84042">
            <w:pPr>
              <w:widowControl/>
              <w:spacing w:line="312" w:lineRule="auto"/>
              <w:jc w:val="both"/>
              <w:rPr>
                <w:b/>
                <w:sz w:val="16"/>
              </w:rPr>
            </w:pPr>
            <w:r>
              <w:rPr>
                <w:b/>
                <w:sz w:val="16"/>
              </w:rPr>
              <w:t>RG</w:t>
            </w:r>
          </w:p>
        </w:tc>
        <w:tc>
          <w:tcPr>
            <w:tcW w:w="1837" w:type="dxa"/>
            <w:tcBorders>
              <w:top w:val="single" w:sz="4" w:space="0" w:color="000000"/>
              <w:left w:val="single" w:sz="4" w:space="0" w:color="000000"/>
              <w:bottom w:val="single" w:sz="4" w:space="0" w:color="000000"/>
              <w:right w:val="single" w:sz="4" w:space="0" w:color="000000"/>
            </w:tcBorders>
          </w:tcPr>
          <w:p w14:paraId="4EB23FC1" w14:textId="77777777" w:rsidR="008E3332" w:rsidRDefault="008E3332">
            <w:pPr>
              <w:widowControl/>
              <w:spacing w:line="312" w:lineRule="auto"/>
              <w:jc w:val="both"/>
              <w:rPr>
                <w:b/>
                <w:sz w:val="16"/>
              </w:rPr>
            </w:pPr>
          </w:p>
        </w:tc>
      </w:tr>
      <w:tr w:rsidR="008E3332" w14:paraId="67022000" w14:textId="77777777" w:rsidTr="00A84042">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1100FF95" w14:textId="77777777" w:rsidR="008E3332" w:rsidRDefault="00A84042">
            <w:pPr>
              <w:widowControl/>
              <w:spacing w:line="312" w:lineRule="auto"/>
              <w:jc w:val="both"/>
              <w:rPr>
                <w:b/>
                <w:sz w:val="16"/>
              </w:rPr>
            </w:pPr>
            <w:r>
              <w:rPr>
                <w:b/>
                <w:sz w:val="16"/>
              </w:rPr>
              <w:t>Qualificação</w:t>
            </w:r>
          </w:p>
        </w:tc>
        <w:tc>
          <w:tcPr>
            <w:tcW w:w="3951" w:type="dxa"/>
            <w:gridSpan w:val="2"/>
            <w:tcBorders>
              <w:top w:val="single" w:sz="4" w:space="0" w:color="000000"/>
              <w:left w:val="single" w:sz="4" w:space="0" w:color="000000"/>
              <w:bottom w:val="single" w:sz="4" w:space="0" w:color="000000"/>
              <w:right w:val="single" w:sz="4" w:space="0" w:color="000000"/>
            </w:tcBorders>
          </w:tcPr>
          <w:p w14:paraId="6E59AD60" w14:textId="77777777" w:rsidR="008E3332" w:rsidRDefault="008E333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015D2933" w14:textId="77777777" w:rsidR="008E3332" w:rsidRDefault="00A84042">
            <w:pPr>
              <w:widowControl/>
              <w:spacing w:line="312" w:lineRule="auto"/>
              <w:jc w:val="both"/>
              <w:rPr>
                <w:b/>
                <w:sz w:val="16"/>
              </w:rPr>
            </w:pPr>
            <w:r>
              <w:rPr>
                <w:b/>
                <w:sz w:val="16"/>
              </w:rPr>
              <w:t>CPF</w:t>
            </w:r>
          </w:p>
        </w:tc>
        <w:tc>
          <w:tcPr>
            <w:tcW w:w="1837" w:type="dxa"/>
            <w:tcBorders>
              <w:top w:val="single" w:sz="4" w:space="0" w:color="000000"/>
              <w:left w:val="single" w:sz="4" w:space="0" w:color="000000"/>
              <w:bottom w:val="single" w:sz="4" w:space="0" w:color="000000"/>
              <w:right w:val="single" w:sz="4" w:space="0" w:color="000000"/>
            </w:tcBorders>
          </w:tcPr>
          <w:p w14:paraId="6E023D9A" w14:textId="77777777" w:rsidR="008E3332" w:rsidRDefault="008E3332">
            <w:pPr>
              <w:widowControl/>
              <w:spacing w:line="312" w:lineRule="auto"/>
              <w:jc w:val="both"/>
              <w:rPr>
                <w:b/>
                <w:sz w:val="16"/>
              </w:rPr>
            </w:pPr>
          </w:p>
        </w:tc>
      </w:tr>
      <w:tr w:rsidR="008E3332" w14:paraId="0E885D68" w14:textId="77777777" w:rsidTr="00A84042">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57928A52" w14:textId="77777777" w:rsidR="008E3332" w:rsidRDefault="00A84042">
            <w:pPr>
              <w:widowControl/>
              <w:spacing w:line="312" w:lineRule="auto"/>
              <w:jc w:val="both"/>
              <w:rPr>
                <w:b/>
                <w:sz w:val="16"/>
              </w:rPr>
            </w:pPr>
            <w:r>
              <w:rPr>
                <w:b/>
                <w:sz w:val="16"/>
              </w:rPr>
              <w:t>Endereço</w:t>
            </w:r>
          </w:p>
        </w:tc>
        <w:tc>
          <w:tcPr>
            <w:tcW w:w="3951" w:type="dxa"/>
            <w:gridSpan w:val="2"/>
            <w:tcBorders>
              <w:top w:val="single" w:sz="4" w:space="0" w:color="000000"/>
              <w:left w:val="single" w:sz="4" w:space="0" w:color="000000"/>
              <w:bottom w:val="single" w:sz="4" w:space="0" w:color="000000"/>
              <w:right w:val="single" w:sz="4" w:space="0" w:color="000000"/>
            </w:tcBorders>
          </w:tcPr>
          <w:p w14:paraId="2BD16254" w14:textId="77777777" w:rsidR="008E3332" w:rsidRDefault="008E333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1AB5F1A2" w14:textId="77777777" w:rsidR="008E3332" w:rsidRDefault="00A84042">
            <w:pPr>
              <w:widowControl/>
              <w:spacing w:line="312" w:lineRule="auto"/>
              <w:jc w:val="both"/>
              <w:rPr>
                <w:b/>
                <w:sz w:val="16"/>
              </w:rPr>
            </w:pPr>
            <w:r>
              <w:rPr>
                <w:b/>
                <w:sz w:val="16"/>
              </w:rPr>
              <w:t>Município/UF</w:t>
            </w:r>
          </w:p>
        </w:tc>
        <w:tc>
          <w:tcPr>
            <w:tcW w:w="1837" w:type="dxa"/>
            <w:tcBorders>
              <w:top w:val="single" w:sz="4" w:space="0" w:color="000000"/>
              <w:left w:val="single" w:sz="4" w:space="0" w:color="000000"/>
              <w:bottom w:val="single" w:sz="4" w:space="0" w:color="000000"/>
              <w:right w:val="single" w:sz="4" w:space="0" w:color="000000"/>
            </w:tcBorders>
          </w:tcPr>
          <w:p w14:paraId="51038168" w14:textId="77777777" w:rsidR="008E3332" w:rsidRDefault="008E3332">
            <w:pPr>
              <w:widowControl/>
              <w:spacing w:line="312" w:lineRule="auto"/>
              <w:jc w:val="both"/>
              <w:rPr>
                <w:b/>
                <w:sz w:val="16"/>
              </w:rPr>
            </w:pPr>
          </w:p>
        </w:tc>
      </w:tr>
      <w:tr w:rsidR="008E3332" w14:paraId="18862021" w14:textId="77777777" w:rsidTr="00A84042">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20742478" w14:textId="77777777" w:rsidR="008E3332" w:rsidRDefault="00A84042">
            <w:pPr>
              <w:widowControl/>
              <w:spacing w:line="312" w:lineRule="auto"/>
              <w:jc w:val="both"/>
              <w:rPr>
                <w:b/>
                <w:sz w:val="16"/>
              </w:rPr>
            </w:pPr>
            <w:r>
              <w:rPr>
                <w:b/>
                <w:sz w:val="16"/>
              </w:rPr>
              <w:t xml:space="preserve">Endereço eletrônico pessoal </w:t>
            </w:r>
          </w:p>
        </w:tc>
        <w:tc>
          <w:tcPr>
            <w:tcW w:w="3225" w:type="dxa"/>
            <w:gridSpan w:val="2"/>
            <w:tcBorders>
              <w:top w:val="single" w:sz="4" w:space="0" w:color="000000"/>
              <w:left w:val="single" w:sz="4" w:space="0" w:color="000000"/>
              <w:bottom w:val="single" w:sz="4" w:space="0" w:color="000000"/>
              <w:right w:val="single" w:sz="4" w:space="0" w:color="000000"/>
            </w:tcBorders>
          </w:tcPr>
          <w:p w14:paraId="22A7C039" w14:textId="77777777" w:rsidR="008E3332" w:rsidRDefault="008E3332">
            <w:pPr>
              <w:widowControl/>
              <w:spacing w:line="312" w:lineRule="auto"/>
              <w:jc w:val="both"/>
              <w:rPr>
                <w:b/>
                <w:sz w:val="16"/>
              </w:rPr>
            </w:pPr>
          </w:p>
        </w:tc>
      </w:tr>
    </w:tbl>
    <w:p w14:paraId="6C8B4829" w14:textId="77777777" w:rsidR="008E3332" w:rsidRDefault="008E3332">
      <w:pPr>
        <w:widowControl/>
        <w:spacing w:line="312" w:lineRule="auto"/>
        <w:jc w:val="both"/>
        <w:rPr>
          <w:rFonts w:ascii="Times New Roman" w:eastAsia="Times New Roman" w:hAnsi="Times New Roman" w:cs="Times New Roman"/>
          <w:sz w:val="24"/>
        </w:rPr>
      </w:pPr>
    </w:p>
    <w:p w14:paraId="365C333F" w14:textId="77777777" w:rsidR="008E3332" w:rsidRDefault="00A84042">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8E3332" w14:paraId="14C302BF" w14:textId="77777777">
        <w:tc>
          <w:tcPr>
            <w:tcW w:w="660" w:type="dxa"/>
            <w:shd w:val="clear" w:color="auto" w:fill="F0F0F0"/>
          </w:tcPr>
          <w:p w14:paraId="0A26D686"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0F0095F8"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248602EB"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442AB136"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34DD352B"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254D7037"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26D6AD4C"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8E3332" w14:paraId="5916D8CB" w14:textId="77777777">
        <w:tc>
          <w:tcPr>
            <w:tcW w:w="660" w:type="dxa"/>
            <w:shd w:val="clear" w:color="auto" w:fill="FFFFFF"/>
          </w:tcPr>
          <w:p w14:paraId="184D0D77"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5F0A4AEC"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AÇUCAR CRISTAL 5 KG</w:t>
            </w:r>
          </w:p>
          <w:p w14:paraId="28E91E85"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Açúcar obtido por fabricação direta nas usinas, a partir da cana-de-açúcar, na forma cristalizada. Isento de matérias terrosa, de parasitas e de detritos. Embalagem Primária: saco polietileno atóxico, embalagem de 5kg. Embalagem Secundária (quando necessária): deverá ser plástica, transparente, que preserve a integridade e qualidade do produto. Rotulagem: deve atender a legislação vigente. </w:t>
            </w:r>
          </w:p>
          <w:p w14:paraId="1244A58B"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E8F7513"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108B40DB"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943DB36"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3D95A9"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A35594"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4627D743" w14:textId="77777777">
        <w:tc>
          <w:tcPr>
            <w:tcW w:w="660" w:type="dxa"/>
            <w:shd w:val="clear" w:color="auto" w:fill="FFFFFF"/>
          </w:tcPr>
          <w:p w14:paraId="5C87CF44"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612756A4"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ARROZ TIPO I 5 KG</w:t>
            </w:r>
          </w:p>
          <w:p w14:paraId="3D33C3D8"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Arroz tipo1, agulhinha; premium; longo e fino; beneficiado; polido; grãos inteiros; acondicionado em saco plástico; com peso de 5 kg. </w:t>
            </w:r>
          </w:p>
          <w:p w14:paraId="05ED0F63"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273FB3D"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1452</w:t>
            </w:r>
          </w:p>
        </w:tc>
        <w:tc>
          <w:tcPr>
            <w:tcW w:w="855" w:type="dxa"/>
            <w:shd w:val="clear" w:color="auto" w:fill="FFFFFF"/>
          </w:tcPr>
          <w:p w14:paraId="667A4ECA"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D2D907E"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80D2E4E"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CB63BFC"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09E8D8A4" w14:textId="77777777">
        <w:tc>
          <w:tcPr>
            <w:tcW w:w="660" w:type="dxa"/>
            <w:shd w:val="clear" w:color="auto" w:fill="FFFFFF"/>
          </w:tcPr>
          <w:p w14:paraId="0179FF55"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40451920"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BISCOITO DOCE TIPO MAISENA 400 GR</w:t>
            </w:r>
          </w:p>
          <w:p w14:paraId="35E1B1C6"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CLASSIFICAÇÃO/CARACTERISTICAS GERAIS: BISCOITO DOCE SEM RECHEIO, SABORES MAISENA, EMBALADAS EM PACOTES DE MINIMO 350G. INGREDIENTES: FARINHA DE TRIGO ENRIQUECIDA COM FERRO E ACIDO FOLICO, ACUCAR, GORDURA VEGEYAL HIDROGENADA E OUTRAS SUBSTANCIAS PERMITIDAS</w:t>
            </w:r>
          </w:p>
        </w:tc>
        <w:tc>
          <w:tcPr>
            <w:tcW w:w="855" w:type="dxa"/>
            <w:shd w:val="clear" w:color="auto" w:fill="FFFFFF"/>
          </w:tcPr>
          <w:p w14:paraId="2E6DD35F"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4652A034"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6AD8C9AC"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9BDC313"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FF15F7C"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7A26EC2B" w14:textId="77777777">
        <w:tc>
          <w:tcPr>
            <w:tcW w:w="660" w:type="dxa"/>
            <w:shd w:val="clear" w:color="auto" w:fill="FFFFFF"/>
          </w:tcPr>
          <w:p w14:paraId="44CBAEB8"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54FAA9F3"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BISCOITO ÁGUA E SAL PACOTE 350GR</w:t>
            </w:r>
          </w:p>
          <w:p w14:paraId="2F56B8B4"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biscoito salgado sem recheio, composto de farinha de trigo enriquecida com ferro e ácido fólico (vitamina b9), gordura vegetal, açúcar, sal, emulsificante lecitina de soja, fermento químico bicarbonato de sódio. Deve ser isenta de gorduras trans. Acondicionado em pacote de NO MINIMO 350 gramas, dividido em 3 pacotes individuais que preservem a </w:t>
            </w:r>
            <w:r>
              <w:rPr>
                <w:rFonts w:ascii="Consolas" w:eastAsia="Consolas" w:hAnsi="Consolas" w:cs="Consolas"/>
                <w:b/>
                <w:sz w:val="16"/>
              </w:rPr>
              <w:lastRenderedPageBreak/>
              <w:t>integridade do produto.</w:t>
            </w:r>
          </w:p>
        </w:tc>
        <w:tc>
          <w:tcPr>
            <w:tcW w:w="855" w:type="dxa"/>
            <w:shd w:val="clear" w:color="auto" w:fill="FFFFFF"/>
          </w:tcPr>
          <w:p w14:paraId="2CF89AAC"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726</w:t>
            </w:r>
          </w:p>
        </w:tc>
        <w:tc>
          <w:tcPr>
            <w:tcW w:w="855" w:type="dxa"/>
            <w:shd w:val="clear" w:color="auto" w:fill="FFFFFF"/>
          </w:tcPr>
          <w:p w14:paraId="585284AF"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0B9235C"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98E6EF2"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842EA65"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186EF9F0" w14:textId="77777777">
        <w:tc>
          <w:tcPr>
            <w:tcW w:w="660" w:type="dxa"/>
            <w:shd w:val="clear" w:color="auto" w:fill="FFFFFF"/>
          </w:tcPr>
          <w:p w14:paraId="423F38C3"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0E717685"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CAFÉ 500G</w:t>
            </w:r>
          </w:p>
          <w:p w14:paraId="31DC9273"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Café - tipo extraforte, torrado, moído e embalado a vácuo, moagem média, 1ª qualidade com selo de pureza e qualidade emitidos por certificadoras do ramo, exemplo: ABIC (Associação Brasileira da Indústria de Café). Embalagem de 500 g.</w:t>
            </w:r>
          </w:p>
        </w:tc>
        <w:tc>
          <w:tcPr>
            <w:tcW w:w="855" w:type="dxa"/>
            <w:shd w:val="clear" w:color="auto" w:fill="FFFFFF"/>
          </w:tcPr>
          <w:p w14:paraId="75EB2036"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583FC109"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20DD5535"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61A8B0C"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3553F6D"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46870629" w14:textId="77777777">
        <w:tc>
          <w:tcPr>
            <w:tcW w:w="660" w:type="dxa"/>
            <w:shd w:val="clear" w:color="auto" w:fill="FFFFFF"/>
          </w:tcPr>
          <w:p w14:paraId="74772EA5"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1B457491"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EXTRATO DE TOMATE - SACHE</w:t>
            </w:r>
          </w:p>
          <w:p w14:paraId="5295A5A2"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OBTIDO PELA POLPA DE TOMATE POR PROCESSO TECNOLOGICO COM FRUTOS MADUROS SELECIONADOS SEM PELE, SEM SEMENTES, COM ASPECTO DE MASSA HOMOGENEIZADA, ISENTO DE SUJIDADES E FERMENTACOES COR, CHEIRO E SABOR CARACTERISTICO EMBALAGEM DE NO MÍNIMO </w:t>
            </w:r>
            <w:proofErr w:type="gramStart"/>
            <w:r>
              <w:rPr>
                <w:rFonts w:ascii="Consolas" w:eastAsia="Consolas" w:hAnsi="Consolas" w:cs="Consolas"/>
                <w:b/>
                <w:sz w:val="16"/>
              </w:rPr>
              <w:t>300  GRAMAS</w:t>
            </w:r>
            <w:proofErr w:type="gramEnd"/>
          </w:p>
        </w:tc>
        <w:tc>
          <w:tcPr>
            <w:tcW w:w="855" w:type="dxa"/>
            <w:shd w:val="clear" w:color="auto" w:fill="FFFFFF"/>
          </w:tcPr>
          <w:p w14:paraId="52001237"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67C7A411"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0EE0314"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5F90D79"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E86DADB"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778DD2E8" w14:textId="77777777">
        <w:tc>
          <w:tcPr>
            <w:tcW w:w="660" w:type="dxa"/>
            <w:shd w:val="clear" w:color="auto" w:fill="FFFFFF"/>
          </w:tcPr>
          <w:p w14:paraId="45041D73"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49EA945A"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FARINHA DE TRIGO; EMBALAGEM COM 1 KG</w:t>
            </w:r>
          </w:p>
          <w:p w14:paraId="474A16CA"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Farinha de trigo; obtida do trigo moído, limpo, </w:t>
            </w:r>
            <w:proofErr w:type="spellStart"/>
            <w:r>
              <w:rPr>
                <w:rFonts w:ascii="Consolas" w:eastAsia="Consolas" w:hAnsi="Consolas" w:cs="Consolas"/>
                <w:b/>
                <w:sz w:val="16"/>
              </w:rPr>
              <w:t>desgerminado</w:t>
            </w:r>
            <w:proofErr w:type="spellEnd"/>
            <w:r>
              <w:rPr>
                <w:rFonts w:ascii="Consolas" w:eastAsia="Consolas" w:hAnsi="Consolas" w:cs="Consolas"/>
                <w:b/>
                <w:sz w:val="16"/>
              </w:rPr>
              <w:t xml:space="preserve">; de cor cinza-amarelada; enriquecida com ferro e ácido fólico; isenta de sujidades, parasitos e larvas; livre de fermentação, mofo e materiais terrosos; acondicionado em embalagem de papel contendo 1 kg. </w:t>
            </w:r>
          </w:p>
        </w:tc>
        <w:tc>
          <w:tcPr>
            <w:tcW w:w="855" w:type="dxa"/>
            <w:shd w:val="clear" w:color="auto" w:fill="FFFFFF"/>
          </w:tcPr>
          <w:p w14:paraId="005911E9"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7410D8E7"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55E1E24"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6B7157B"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8BFF7AE"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1E7CD49C" w14:textId="77777777">
        <w:tc>
          <w:tcPr>
            <w:tcW w:w="660" w:type="dxa"/>
            <w:shd w:val="clear" w:color="auto" w:fill="FFFFFF"/>
          </w:tcPr>
          <w:p w14:paraId="16E1027F"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5129917C"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FEIJAO PCT 2KG</w:t>
            </w:r>
          </w:p>
          <w:p w14:paraId="42BF2999"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ORGANICO SEM GLUTEN E SEM CONSERVANTES. EMBALAGEM 2 KG</w:t>
            </w:r>
          </w:p>
          <w:p w14:paraId="3AABAD78"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72ABB18"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6D587423"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56C5C8C"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9274E2F"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3EF4D7F"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195CCC7D" w14:textId="77777777">
        <w:tc>
          <w:tcPr>
            <w:tcW w:w="660" w:type="dxa"/>
            <w:shd w:val="clear" w:color="auto" w:fill="FFFFFF"/>
          </w:tcPr>
          <w:p w14:paraId="35F5257C"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18ABE476"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FUBÁ 500G</w:t>
            </w:r>
          </w:p>
          <w:p w14:paraId="15683140"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Fubá de milho simples, do grão de milho moído; de cor amarela; com aspecto cor, cheiro e sabor próprios; com ausência de umidade, fermentação, ranço; isento de sujidades, parasitas, larvas; EMBALAGEM: Em saco plástico transparente atóxico. </w:t>
            </w:r>
          </w:p>
        </w:tc>
        <w:tc>
          <w:tcPr>
            <w:tcW w:w="855" w:type="dxa"/>
            <w:shd w:val="clear" w:color="auto" w:fill="FFFFFF"/>
          </w:tcPr>
          <w:p w14:paraId="5936286F"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0DBA0F68"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5EDBD88"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C8CDF72"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3651ED6"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04A5D21B" w14:textId="77777777">
        <w:tc>
          <w:tcPr>
            <w:tcW w:w="660" w:type="dxa"/>
            <w:shd w:val="clear" w:color="auto" w:fill="FFFFFF"/>
          </w:tcPr>
          <w:p w14:paraId="181D9B99"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42E6FB4C"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MACARRÃO 500G</w:t>
            </w:r>
          </w:p>
          <w:p w14:paraId="32436DB9"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Macarrão com ovos ESPAGUETE, PACOTE 500G, SEMOLA DE TRIGO ENRIQUECIDA COM FERRO E ACIDO FOLICO, OVOS E CORANTE NATURAL CURCUMA</w:t>
            </w:r>
          </w:p>
        </w:tc>
        <w:tc>
          <w:tcPr>
            <w:tcW w:w="855" w:type="dxa"/>
            <w:shd w:val="clear" w:color="auto" w:fill="FFFFFF"/>
          </w:tcPr>
          <w:p w14:paraId="5FD52740"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0F4FA250"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D12854A"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A906ADB"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16040E2"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06E4216C" w14:textId="77777777">
        <w:tc>
          <w:tcPr>
            <w:tcW w:w="660" w:type="dxa"/>
            <w:shd w:val="clear" w:color="auto" w:fill="FFFFFF"/>
          </w:tcPr>
          <w:p w14:paraId="687A0B88"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2D194350"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ÓLEO DE SOJA 900 ML</w:t>
            </w:r>
          </w:p>
          <w:p w14:paraId="3D3824E9"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OLEO DE SOJA E ANTIOXIDANTES TBHQ E ACIDO CITRICO, NAO CONTEM GLUTEN EMBALAGEM DE 900ML</w:t>
            </w:r>
          </w:p>
        </w:tc>
        <w:tc>
          <w:tcPr>
            <w:tcW w:w="855" w:type="dxa"/>
            <w:shd w:val="clear" w:color="auto" w:fill="FFFFFF"/>
          </w:tcPr>
          <w:p w14:paraId="2DECD81C"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1452</w:t>
            </w:r>
          </w:p>
        </w:tc>
        <w:tc>
          <w:tcPr>
            <w:tcW w:w="855" w:type="dxa"/>
            <w:shd w:val="clear" w:color="auto" w:fill="FFFFFF"/>
          </w:tcPr>
          <w:p w14:paraId="722B7F5D"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w:t>
            </w:r>
          </w:p>
        </w:tc>
        <w:tc>
          <w:tcPr>
            <w:tcW w:w="870" w:type="dxa"/>
            <w:shd w:val="clear" w:color="auto" w:fill="FFFFFF"/>
          </w:tcPr>
          <w:p w14:paraId="09C200C9"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2A4C501"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626BB17"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r w:rsidR="008E3332" w14:paraId="5E81F7B5" w14:textId="77777777">
        <w:tc>
          <w:tcPr>
            <w:tcW w:w="660" w:type="dxa"/>
            <w:shd w:val="clear" w:color="auto" w:fill="FFFFFF"/>
          </w:tcPr>
          <w:p w14:paraId="78E2EB52"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346AA6BF"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TEMPERO COMPLETO SEM PIMENTA</w:t>
            </w:r>
          </w:p>
          <w:p w14:paraId="7A8BADE6"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Tempero completo sem pimenta industrializado, peso no mínimo 1kg.</w:t>
            </w:r>
          </w:p>
          <w:p w14:paraId="5B9B3974"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Ingredientes básicos: Sal, Alho, Cebola e demais ingredientes. Embalagem plástica, </w:t>
            </w:r>
            <w:proofErr w:type="spellStart"/>
            <w:r>
              <w:rPr>
                <w:rFonts w:ascii="Consolas" w:eastAsia="Consolas" w:hAnsi="Consolas" w:cs="Consolas"/>
                <w:b/>
                <w:sz w:val="16"/>
              </w:rPr>
              <w:t>herméticamente</w:t>
            </w:r>
            <w:proofErr w:type="spellEnd"/>
            <w:r>
              <w:rPr>
                <w:rFonts w:ascii="Consolas" w:eastAsia="Consolas" w:hAnsi="Consolas" w:cs="Consolas"/>
                <w:b/>
                <w:sz w:val="16"/>
              </w:rPr>
              <w:t xml:space="preserve"> fechada.</w:t>
            </w:r>
          </w:p>
        </w:tc>
        <w:tc>
          <w:tcPr>
            <w:tcW w:w="855" w:type="dxa"/>
            <w:shd w:val="clear" w:color="auto" w:fill="FFFFFF"/>
          </w:tcPr>
          <w:p w14:paraId="6CF7FC5E"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00998B34" w14:textId="77777777" w:rsidR="008E3332" w:rsidRDefault="00A8404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1D7DF07B" w14:textId="77777777" w:rsidR="008E3332" w:rsidRDefault="008E33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7F6712"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A1C7FC" w14:textId="77777777" w:rsidR="008E3332" w:rsidRDefault="008E3332">
            <w:pPr>
              <w:pBdr>
                <w:top w:val="none" w:sz="6" w:space="0" w:color="auto"/>
                <w:left w:val="none" w:sz="6" w:space="0" w:color="auto"/>
                <w:bottom w:val="none" w:sz="6" w:space="0" w:color="auto"/>
                <w:right w:val="none" w:sz="6" w:space="0" w:color="auto"/>
                <w:between w:val="none" w:sz="6" w:space="0" w:color="auto"/>
              </w:pBdr>
            </w:pPr>
          </w:p>
        </w:tc>
      </w:tr>
    </w:tbl>
    <w:p w14:paraId="3B08C527" w14:textId="77777777" w:rsidR="008E3332" w:rsidRDefault="00A84042">
      <w:pPr>
        <w:widowControl/>
        <w:spacing w:after="160" w:line="312" w:lineRule="auto"/>
        <w:jc w:val="both"/>
        <w:rPr>
          <w:sz w:val="24"/>
        </w:rPr>
      </w:pPr>
      <w:r>
        <w:rPr>
          <w:sz w:val="24"/>
        </w:rPr>
        <w:t>1) O preço global é de R$ _____ (_________________).</w:t>
      </w:r>
    </w:p>
    <w:p w14:paraId="5A80404F" w14:textId="77777777" w:rsidR="008E3332" w:rsidRDefault="00A84042">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052FFA0F" w14:textId="77777777" w:rsidR="008E3332" w:rsidRDefault="00A84042">
      <w:pPr>
        <w:widowControl/>
        <w:spacing w:after="160" w:line="312" w:lineRule="auto"/>
        <w:jc w:val="both"/>
        <w:rPr>
          <w:sz w:val="24"/>
        </w:rPr>
      </w:pPr>
      <w:r>
        <w:rPr>
          <w:sz w:val="24"/>
        </w:rPr>
        <w:t>3) Prazo de validade da Proposta: 60 dias.</w:t>
      </w:r>
    </w:p>
    <w:p w14:paraId="2AF2D357" w14:textId="77777777" w:rsidR="008E3332" w:rsidRDefault="00A84042">
      <w:pPr>
        <w:widowControl/>
        <w:spacing w:after="160" w:line="312" w:lineRule="auto"/>
        <w:jc w:val="center"/>
        <w:rPr>
          <w:sz w:val="24"/>
        </w:rPr>
      </w:pPr>
      <w:r>
        <w:rPr>
          <w:sz w:val="24"/>
        </w:rPr>
        <w:t>Local e Data.</w:t>
      </w:r>
    </w:p>
    <w:p w14:paraId="40A2880C" w14:textId="77777777" w:rsidR="008E3332" w:rsidRDefault="00A84042">
      <w:pPr>
        <w:widowControl/>
        <w:spacing w:after="160" w:line="312" w:lineRule="auto"/>
        <w:jc w:val="center"/>
        <w:rPr>
          <w:b/>
          <w:sz w:val="24"/>
        </w:rPr>
      </w:pPr>
      <w:r>
        <w:rPr>
          <w:b/>
          <w:sz w:val="24"/>
        </w:rPr>
        <w:t>_____________________________________</w:t>
      </w:r>
    </w:p>
    <w:p w14:paraId="2DE047F6" w14:textId="5C34FE53" w:rsidR="008E3332" w:rsidRDefault="00A84042" w:rsidP="00A84042">
      <w:pPr>
        <w:widowControl/>
        <w:spacing w:after="160" w:line="312" w:lineRule="auto"/>
        <w:jc w:val="center"/>
        <w:rPr>
          <w:b/>
          <w:sz w:val="24"/>
        </w:rPr>
      </w:pPr>
      <w:r>
        <w:rPr>
          <w:b/>
          <w:sz w:val="24"/>
        </w:rPr>
        <w:t>Representante Legal</w:t>
      </w:r>
    </w:p>
    <w:p w14:paraId="10357B8A" w14:textId="77777777" w:rsidR="008E3332" w:rsidRDefault="008E3332">
      <w:pPr>
        <w:widowControl/>
        <w:spacing w:line="312" w:lineRule="auto"/>
        <w:jc w:val="center"/>
        <w:rPr>
          <w:b/>
          <w:sz w:val="24"/>
        </w:rPr>
      </w:pPr>
    </w:p>
    <w:p w14:paraId="6ED1286F" w14:textId="77777777" w:rsidR="008E3332" w:rsidRDefault="00A84042">
      <w:pPr>
        <w:widowControl/>
        <w:spacing w:line="312" w:lineRule="auto"/>
        <w:jc w:val="center"/>
        <w:rPr>
          <w:b/>
          <w:sz w:val="24"/>
        </w:rPr>
      </w:pPr>
      <w:r>
        <w:rPr>
          <w:b/>
          <w:sz w:val="24"/>
        </w:rPr>
        <w:t>ANEXO V</w:t>
      </w:r>
    </w:p>
    <w:p w14:paraId="69091937" w14:textId="77777777" w:rsidR="008E3332" w:rsidRDefault="008E3332">
      <w:pPr>
        <w:widowControl/>
        <w:spacing w:line="312" w:lineRule="auto"/>
        <w:jc w:val="both"/>
        <w:rPr>
          <w:rFonts w:ascii="Times New Roman" w:eastAsia="Times New Roman" w:hAnsi="Times New Roman" w:cs="Times New Roman"/>
          <w:sz w:val="24"/>
        </w:rPr>
      </w:pPr>
    </w:p>
    <w:p w14:paraId="1D194C97" w14:textId="77777777" w:rsidR="008E3332" w:rsidRDefault="00A84042">
      <w:pPr>
        <w:widowControl/>
        <w:spacing w:line="312" w:lineRule="auto"/>
        <w:jc w:val="both"/>
        <w:rPr>
          <w:b/>
          <w:sz w:val="24"/>
        </w:rPr>
      </w:pPr>
      <w:r>
        <w:rPr>
          <w:b/>
          <w:sz w:val="24"/>
        </w:rPr>
        <w:t>DAS DECLARAÇÕES QUE DEVEM ACOMPANHAR A PROPOSTA DE PREÇO</w:t>
      </w:r>
    </w:p>
    <w:p w14:paraId="6E9C0F20" w14:textId="77777777" w:rsidR="008E3332" w:rsidRDefault="008E3332">
      <w:pPr>
        <w:widowControl/>
        <w:spacing w:line="312" w:lineRule="auto"/>
        <w:jc w:val="both"/>
        <w:rPr>
          <w:rFonts w:ascii="Times New Roman" w:eastAsia="Times New Roman" w:hAnsi="Times New Roman" w:cs="Times New Roman"/>
          <w:sz w:val="24"/>
        </w:rPr>
      </w:pPr>
    </w:p>
    <w:p w14:paraId="73FD2965" w14:textId="77777777" w:rsidR="008E3332" w:rsidRDefault="00A84042">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522A01C0" w14:textId="77777777" w:rsidR="008E3332" w:rsidRDefault="008E333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8E3332" w14:paraId="2499B8EC"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091F88B" w14:textId="77777777" w:rsidR="008E3332" w:rsidRDefault="00A84042">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6AF8C582" w14:textId="77777777" w:rsidR="008E3332" w:rsidRDefault="00A84042">
            <w:pPr>
              <w:pBdr>
                <w:top w:val="none" w:sz="6" w:space="0" w:color="auto"/>
                <w:left w:val="none" w:sz="6" w:space="0" w:color="auto"/>
                <w:bottom w:val="none" w:sz="6" w:space="0" w:color="auto"/>
                <w:right w:val="none" w:sz="6" w:space="0" w:color="auto"/>
                <w:between w:val="none" w:sz="6" w:space="0" w:color="auto"/>
              </w:pBdr>
            </w:pPr>
            <w:r>
              <w:t>000300/25</w:t>
            </w:r>
          </w:p>
        </w:tc>
        <w:tc>
          <w:tcPr>
            <w:tcW w:w="2200" w:type="dxa"/>
            <w:gridSpan w:val="2"/>
            <w:tcBorders>
              <w:top w:val="single" w:sz="4" w:space="0" w:color="000000"/>
              <w:left w:val="single" w:sz="4" w:space="0" w:color="000000"/>
              <w:bottom w:val="single" w:sz="4" w:space="0" w:color="000000"/>
              <w:right w:val="single" w:sz="4" w:space="0" w:color="000000"/>
            </w:tcBorders>
          </w:tcPr>
          <w:p w14:paraId="64BE0456" w14:textId="77777777" w:rsidR="008E3332" w:rsidRDefault="00A84042">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68B937AC" w14:textId="77777777" w:rsidR="008E3332" w:rsidRDefault="00A84042">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26</w:t>
            </w:r>
          </w:p>
        </w:tc>
      </w:tr>
      <w:tr w:rsidR="008E3332" w14:paraId="22AE2ADB"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857FDBE" w14:textId="77777777" w:rsidR="008E3332" w:rsidRDefault="00A84042">
            <w:pPr>
              <w:widowControl/>
              <w:spacing w:line="312" w:lineRule="auto"/>
              <w:jc w:val="both"/>
              <w:rPr>
                <w:b/>
                <w:sz w:val="16"/>
              </w:rPr>
            </w:pPr>
            <w:r>
              <w:rPr>
                <w:b/>
                <w:sz w:val="16"/>
              </w:rPr>
              <w:t>DADOS DA EMPRESA</w:t>
            </w:r>
          </w:p>
        </w:tc>
      </w:tr>
      <w:tr w:rsidR="008E3332" w14:paraId="072858D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EAEDC51" w14:textId="77777777" w:rsidR="008E3332" w:rsidRDefault="00A84042">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6546D136"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8D4F0E3" w14:textId="77777777" w:rsidR="008E3332" w:rsidRDefault="00A84042">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4C2A205C" w14:textId="77777777" w:rsidR="008E3332" w:rsidRDefault="008E3332">
            <w:pPr>
              <w:widowControl/>
              <w:spacing w:line="312" w:lineRule="auto"/>
              <w:jc w:val="both"/>
              <w:rPr>
                <w:b/>
                <w:sz w:val="16"/>
              </w:rPr>
            </w:pPr>
          </w:p>
        </w:tc>
      </w:tr>
      <w:tr w:rsidR="008E3332" w14:paraId="3C9CB31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1E50DC4" w14:textId="77777777" w:rsidR="008E3332" w:rsidRDefault="00A84042">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B4DF3FE"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8961E4E" w14:textId="77777777" w:rsidR="008E3332" w:rsidRDefault="00A84042">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721577AA" w14:textId="77777777" w:rsidR="008E3332" w:rsidRDefault="008E3332">
            <w:pPr>
              <w:widowControl/>
              <w:spacing w:line="312" w:lineRule="auto"/>
              <w:jc w:val="both"/>
              <w:rPr>
                <w:b/>
                <w:sz w:val="16"/>
              </w:rPr>
            </w:pPr>
          </w:p>
        </w:tc>
      </w:tr>
      <w:tr w:rsidR="008E3332" w14:paraId="2B77F31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28F366C" w14:textId="77777777" w:rsidR="008E3332" w:rsidRDefault="00A84042">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2B27A880" w14:textId="77777777" w:rsidR="008E3332" w:rsidRDefault="008E3332">
            <w:pPr>
              <w:widowControl/>
              <w:spacing w:line="312" w:lineRule="auto"/>
              <w:jc w:val="both"/>
              <w:rPr>
                <w:b/>
                <w:sz w:val="16"/>
              </w:rPr>
            </w:pPr>
          </w:p>
        </w:tc>
      </w:tr>
      <w:tr w:rsidR="008E3332" w14:paraId="7FCD4AD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3B69DB7" w14:textId="77777777" w:rsidR="008E3332" w:rsidRDefault="00A84042">
            <w:pPr>
              <w:widowControl/>
              <w:spacing w:line="312" w:lineRule="auto"/>
              <w:jc w:val="both"/>
              <w:rPr>
                <w:b/>
                <w:sz w:val="16"/>
              </w:rPr>
            </w:pPr>
            <w:r>
              <w:rPr>
                <w:b/>
                <w:sz w:val="16"/>
              </w:rPr>
              <w:t>DADOS DO REPRESENTANTE LEGAL</w:t>
            </w:r>
          </w:p>
        </w:tc>
      </w:tr>
      <w:tr w:rsidR="008E3332" w14:paraId="427E063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1BC5639" w14:textId="77777777" w:rsidR="008E3332" w:rsidRDefault="00A84042">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31448CF8"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DE0CBC8" w14:textId="77777777" w:rsidR="008E3332" w:rsidRDefault="00A84042">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23F67F4A" w14:textId="77777777" w:rsidR="008E3332" w:rsidRDefault="008E3332">
            <w:pPr>
              <w:widowControl/>
              <w:spacing w:line="312" w:lineRule="auto"/>
              <w:jc w:val="both"/>
              <w:rPr>
                <w:b/>
                <w:sz w:val="16"/>
              </w:rPr>
            </w:pPr>
          </w:p>
        </w:tc>
      </w:tr>
      <w:tr w:rsidR="008E3332" w14:paraId="69AD720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7C20928" w14:textId="77777777" w:rsidR="008E3332" w:rsidRDefault="00A84042">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69E629CE"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DDEC1CA" w14:textId="77777777" w:rsidR="008E3332" w:rsidRDefault="00A84042">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25BD4930" w14:textId="77777777" w:rsidR="008E3332" w:rsidRDefault="008E3332">
            <w:pPr>
              <w:widowControl/>
              <w:spacing w:line="312" w:lineRule="auto"/>
              <w:jc w:val="both"/>
              <w:rPr>
                <w:b/>
                <w:sz w:val="16"/>
              </w:rPr>
            </w:pPr>
          </w:p>
        </w:tc>
      </w:tr>
      <w:tr w:rsidR="008E3332" w14:paraId="7EDF148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FB79B7" w14:textId="77777777" w:rsidR="008E3332" w:rsidRDefault="00A84042">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37923CA"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95EF313" w14:textId="77777777" w:rsidR="008E3332" w:rsidRDefault="00A84042">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A9FC897" w14:textId="77777777" w:rsidR="008E3332" w:rsidRDefault="008E3332">
            <w:pPr>
              <w:widowControl/>
              <w:spacing w:line="312" w:lineRule="auto"/>
              <w:jc w:val="both"/>
              <w:rPr>
                <w:b/>
                <w:sz w:val="16"/>
              </w:rPr>
            </w:pPr>
          </w:p>
        </w:tc>
      </w:tr>
      <w:tr w:rsidR="008E3332" w14:paraId="2505A2A0"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F2390C7" w14:textId="77777777" w:rsidR="008E3332" w:rsidRDefault="00A84042">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22760760" w14:textId="77777777" w:rsidR="008E3332" w:rsidRDefault="008E3332">
            <w:pPr>
              <w:widowControl/>
              <w:spacing w:line="312" w:lineRule="auto"/>
              <w:jc w:val="both"/>
              <w:rPr>
                <w:b/>
                <w:sz w:val="16"/>
              </w:rPr>
            </w:pPr>
          </w:p>
        </w:tc>
      </w:tr>
    </w:tbl>
    <w:p w14:paraId="643CA92B" w14:textId="77777777" w:rsidR="008E3332" w:rsidRDefault="008E3332">
      <w:pPr>
        <w:widowControl/>
        <w:spacing w:line="312" w:lineRule="auto"/>
        <w:jc w:val="both"/>
        <w:rPr>
          <w:rFonts w:ascii="Times New Roman" w:eastAsia="Times New Roman" w:hAnsi="Times New Roman" w:cs="Times New Roman"/>
          <w:sz w:val="24"/>
        </w:rPr>
      </w:pPr>
    </w:p>
    <w:p w14:paraId="0632B6AF" w14:textId="77777777" w:rsidR="008E3332" w:rsidRDefault="00A84042">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629705CE" w14:textId="77777777" w:rsidR="008E3332" w:rsidRDefault="008E3332">
      <w:pPr>
        <w:widowControl/>
        <w:spacing w:line="312" w:lineRule="auto"/>
        <w:jc w:val="both"/>
        <w:rPr>
          <w:sz w:val="24"/>
        </w:rPr>
      </w:pPr>
    </w:p>
    <w:p w14:paraId="56C68C72" w14:textId="77777777" w:rsidR="008E3332" w:rsidRDefault="00A84042">
      <w:pPr>
        <w:widowControl/>
        <w:spacing w:line="312" w:lineRule="auto"/>
        <w:jc w:val="both"/>
        <w:rPr>
          <w:b/>
          <w:sz w:val="24"/>
        </w:rPr>
      </w:pPr>
      <w:r>
        <w:rPr>
          <w:b/>
          <w:sz w:val="24"/>
        </w:rPr>
        <w:t>I - DECLARA que:</w:t>
      </w:r>
    </w:p>
    <w:p w14:paraId="1A06DEBD" w14:textId="77777777" w:rsidR="008E3332" w:rsidRDefault="008E3332">
      <w:pPr>
        <w:widowControl/>
        <w:spacing w:line="312" w:lineRule="auto"/>
        <w:jc w:val="both"/>
        <w:rPr>
          <w:rFonts w:ascii="Times New Roman" w:eastAsia="Times New Roman" w:hAnsi="Times New Roman" w:cs="Times New Roman"/>
          <w:sz w:val="24"/>
        </w:rPr>
      </w:pPr>
    </w:p>
    <w:p w14:paraId="149BACAA" w14:textId="77777777" w:rsidR="008E3332" w:rsidRDefault="00A84042">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333BAB7C" w14:textId="77777777" w:rsidR="008E3332" w:rsidRDefault="008E3332">
      <w:pPr>
        <w:widowControl/>
        <w:spacing w:line="312" w:lineRule="auto"/>
        <w:jc w:val="both"/>
        <w:rPr>
          <w:rFonts w:ascii="Times New Roman" w:eastAsia="Times New Roman" w:hAnsi="Times New Roman" w:cs="Times New Roman"/>
          <w:sz w:val="24"/>
        </w:rPr>
      </w:pPr>
    </w:p>
    <w:p w14:paraId="132E7098" w14:textId="77777777" w:rsidR="008E3332" w:rsidRDefault="00A84042">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77A221B3" w14:textId="77777777" w:rsidR="008E3332" w:rsidRDefault="008E3332">
      <w:pPr>
        <w:widowControl/>
        <w:spacing w:line="312" w:lineRule="auto"/>
        <w:jc w:val="both"/>
        <w:rPr>
          <w:rFonts w:ascii="Times New Roman" w:eastAsia="Times New Roman" w:hAnsi="Times New Roman" w:cs="Times New Roman"/>
          <w:b/>
          <w:sz w:val="24"/>
        </w:rPr>
      </w:pPr>
    </w:p>
    <w:p w14:paraId="21F3CFDB" w14:textId="77777777" w:rsidR="008E3332" w:rsidRDefault="00A84042">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179D9E7" w14:textId="77777777" w:rsidR="008E3332" w:rsidRDefault="008E3332">
      <w:pPr>
        <w:widowControl/>
        <w:spacing w:line="312" w:lineRule="auto"/>
        <w:jc w:val="both"/>
        <w:rPr>
          <w:rFonts w:ascii="Times New Roman" w:eastAsia="Times New Roman" w:hAnsi="Times New Roman" w:cs="Times New Roman"/>
          <w:sz w:val="24"/>
        </w:rPr>
      </w:pPr>
    </w:p>
    <w:p w14:paraId="5AA9487C" w14:textId="77777777" w:rsidR="008E3332" w:rsidRDefault="00A84042">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2B4EA786" w14:textId="77777777" w:rsidR="008E3332" w:rsidRDefault="008E3332">
      <w:pPr>
        <w:widowControl/>
        <w:spacing w:line="312" w:lineRule="auto"/>
        <w:jc w:val="both"/>
        <w:rPr>
          <w:rFonts w:ascii="Times New Roman" w:eastAsia="Times New Roman" w:hAnsi="Times New Roman" w:cs="Times New Roman"/>
          <w:sz w:val="24"/>
        </w:rPr>
      </w:pPr>
    </w:p>
    <w:p w14:paraId="037D776E" w14:textId="77777777" w:rsidR="008E3332" w:rsidRDefault="00A84042">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7F5B6FD4" w14:textId="77777777" w:rsidR="008E3332" w:rsidRDefault="008E3332">
      <w:pPr>
        <w:widowControl/>
        <w:spacing w:line="312" w:lineRule="auto"/>
        <w:jc w:val="both"/>
        <w:rPr>
          <w:sz w:val="24"/>
        </w:rPr>
      </w:pPr>
    </w:p>
    <w:p w14:paraId="71DE130C" w14:textId="77777777" w:rsidR="008E3332" w:rsidRDefault="00A84042">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6F8D9716" w14:textId="77777777" w:rsidR="008E3332" w:rsidRDefault="008E3332">
      <w:pPr>
        <w:widowControl/>
        <w:spacing w:line="312" w:lineRule="auto"/>
        <w:jc w:val="both"/>
        <w:rPr>
          <w:rFonts w:ascii="Times New Roman" w:eastAsia="Times New Roman" w:hAnsi="Times New Roman" w:cs="Times New Roman"/>
          <w:sz w:val="24"/>
        </w:rPr>
      </w:pPr>
    </w:p>
    <w:p w14:paraId="25EA1E34" w14:textId="77777777" w:rsidR="008E3332" w:rsidRDefault="00A84042">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1958A6F" w14:textId="77777777" w:rsidR="008E3332" w:rsidRDefault="008E3332">
      <w:pPr>
        <w:widowControl/>
        <w:tabs>
          <w:tab w:val="left" w:pos="1044"/>
        </w:tabs>
        <w:spacing w:before="119" w:after="160" w:line="312" w:lineRule="auto"/>
        <w:jc w:val="both"/>
        <w:rPr>
          <w:rFonts w:ascii="Times New Roman" w:eastAsia="Times New Roman" w:hAnsi="Times New Roman" w:cs="Times New Roman"/>
          <w:sz w:val="24"/>
        </w:rPr>
      </w:pPr>
    </w:p>
    <w:p w14:paraId="00EC7A20" w14:textId="77777777" w:rsidR="008E3332" w:rsidRDefault="00A84042">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0B15E124" w14:textId="77777777" w:rsidR="008E3332" w:rsidRDefault="008E3332">
      <w:pPr>
        <w:widowControl/>
        <w:tabs>
          <w:tab w:val="left" w:pos="1044"/>
        </w:tabs>
        <w:spacing w:before="119" w:after="160" w:line="312" w:lineRule="auto"/>
        <w:jc w:val="both"/>
        <w:rPr>
          <w:rFonts w:ascii="Times New Roman" w:eastAsia="Times New Roman" w:hAnsi="Times New Roman" w:cs="Times New Roman"/>
          <w:sz w:val="24"/>
        </w:rPr>
      </w:pPr>
    </w:p>
    <w:p w14:paraId="616AC871" w14:textId="77777777" w:rsidR="008E3332" w:rsidRDefault="00A84042">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58987C64" w14:textId="77777777" w:rsidR="008E3332" w:rsidRDefault="008E3332">
      <w:pPr>
        <w:widowControl/>
        <w:spacing w:after="160" w:line="312" w:lineRule="auto"/>
        <w:jc w:val="center"/>
        <w:rPr>
          <w:rFonts w:ascii="Times New Roman" w:eastAsia="Times New Roman" w:hAnsi="Times New Roman" w:cs="Times New Roman"/>
          <w:sz w:val="24"/>
        </w:rPr>
      </w:pPr>
    </w:p>
    <w:p w14:paraId="6CE8E8AF" w14:textId="77777777" w:rsidR="008E3332" w:rsidRDefault="00A84042">
      <w:pPr>
        <w:widowControl/>
        <w:spacing w:after="160" w:line="312" w:lineRule="auto"/>
        <w:jc w:val="center"/>
        <w:rPr>
          <w:sz w:val="24"/>
        </w:rPr>
      </w:pPr>
      <w:r>
        <w:rPr>
          <w:sz w:val="24"/>
        </w:rPr>
        <w:t>Local e Data.</w:t>
      </w:r>
    </w:p>
    <w:p w14:paraId="3E33720B" w14:textId="77777777" w:rsidR="008E3332" w:rsidRDefault="00A84042">
      <w:pPr>
        <w:widowControl/>
        <w:spacing w:after="160" w:line="312" w:lineRule="auto"/>
        <w:jc w:val="center"/>
        <w:rPr>
          <w:b/>
          <w:sz w:val="24"/>
        </w:rPr>
      </w:pPr>
      <w:r>
        <w:rPr>
          <w:b/>
          <w:sz w:val="24"/>
        </w:rPr>
        <w:t>_____________________________________</w:t>
      </w:r>
    </w:p>
    <w:p w14:paraId="56AADC32" w14:textId="77777777" w:rsidR="008E3332" w:rsidRDefault="00A84042">
      <w:pPr>
        <w:widowControl/>
        <w:spacing w:after="160" w:line="312" w:lineRule="auto"/>
        <w:jc w:val="center"/>
        <w:rPr>
          <w:b/>
          <w:sz w:val="24"/>
        </w:rPr>
      </w:pPr>
      <w:r>
        <w:rPr>
          <w:b/>
          <w:sz w:val="24"/>
        </w:rPr>
        <w:t>Representante Legal</w:t>
      </w:r>
    </w:p>
    <w:p w14:paraId="73CE5FF3" w14:textId="77777777" w:rsidR="008E3332" w:rsidRDefault="008E3332">
      <w:pPr>
        <w:widowControl/>
        <w:spacing w:line="312" w:lineRule="auto"/>
        <w:jc w:val="center"/>
        <w:rPr>
          <w:rFonts w:ascii="Times New Roman" w:eastAsia="Times New Roman" w:hAnsi="Times New Roman" w:cs="Times New Roman"/>
          <w:sz w:val="24"/>
        </w:rPr>
      </w:pPr>
    </w:p>
    <w:p w14:paraId="4F43DBCC" w14:textId="77777777" w:rsidR="008E3332" w:rsidRDefault="008E3332">
      <w:pPr>
        <w:widowControl/>
        <w:spacing w:line="312" w:lineRule="auto"/>
        <w:jc w:val="center"/>
        <w:rPr>
          <w:rFonts w:ascii="Times New Roman" w:eastAsia="Times New Roman" w:hAnsi="Times New Roman" w:cs="Times New Roman"/>
          <w:sz w:val="24"/>
        </w:rPr>
      </w:pPr>
    </w:p>
    <w:p w14:paraId="7953F7F3" w14:textId="77777777" w:rsidR="008E3332" w:rsidRDefault="008E3332">
      <w:pPr>
        <w:widowControl/>
        <w:spacing w:line="312" w:lineRule="auto"/>
        <w:jc w:val="center"/>
        <w:rPr>
          <w:rFonts w:ascii="Times New Roman" w:eastAsia="Times New Roman" w:hAnsi="Times New Roman" w:cs="Times New Roman"/>
          <w:sz w:val="24"/>
        </w:rPr>
      </w:pPr>
    </w:p>
    <w:p w14:paraId="255C1320" w14:textId="77777777" w:rsidR="008E3332" w:rsidRDefault="008E3332">
      <w:pPr>
        <w:widowControl/>
        <w:spacing w:line="312" w:lineRule="auto"/>
        <w:jc w:val="center"/>
        <w:rPr>
          <w:rFonts w:ascii="Times New Roman" w:eastAsia="Times New Roman" w:hAnsi="Times New Roman" w:cs="Times New Roman"/>
          <w:sz w:val="24"/>
        </w:rPr>
      </w:pPr>
    </w:p>
    <w:p w14:paraId="58567130" w14:textId="77777777" w:rsidR="008E3332" w:rsidRDefault="008E3332">
      <w:pPr>
        <w:widowControl/>
        <w:spacing w:line="312" w:lineRule="auto"/>
        <w:jc w:val="center"/>
        <w:rPr>
          <w:rFonts w:ascii="Times New Roman" w:eastAsia="Times New Roman" w:hAnsi="Times New Roman" w:cs="Times New Roman"/>
          <w:sz w:val="24"/>
        </w:rPr>
      </w:pPr>
    </w:p>
    <w:p w14:paraId="074131FB" w14:textId="77777777" w:rsidR="008E3332" w:rsidRDefault="008E3332">
      <w:pPr>
        <w:widowControl/>
        <w:spacing w:line="312" w:lineRule="auto"/>
        <w:jc w:val="center"/>
        <w:rPr>
          <w:b/>
          <w:sz w:val="24"/>
        </w:rPr>
      </w:pPr>
    </w:p>
    <w:p w14:paraId="6B27211B" w14:textId="77777777" w:rsidR="008E3332" w:rsidRDefault="008E3332">
      <w:pPr>
        <w:widowControl/>
        <w:spacing w:line="312" w:lineRule="auto"/>
        <w:jc w:val="center"/>
        <w:rPr>
          <w:b/>
          <w:sz w:val="24"/>
        </w:rPr>
      </w:pPr>
    </w:p>
    <w:p w14:paraId="572DE81E" w14:textId="77777777" w:rsidR="008E3332" w:rsidRDefault="008E3332">
      <w:pPr>
        <w:widowControl/>
        <w:spacing w:line="312" w:lineRule="auto"/>
        <w:jc w:val="center"/>
        <w:rPr>
          <w:b/>
          <w:sz w:val="24"/>
        </w:rPr>
      </w:pPr>
    </w:p>
    <w:p w14:paraId="172EA28A" w14:textId="77777777" w:rsidR="008E3332" w:rsidRDefault="00A84042">
      <w:pPr>
        <w:widowControl/>
        <w:spacing w:line="312" w:lineRule="auto"/>
        <w:jc w:val="center"/>
        <w:rPr>
          <w:b/>
          <w:sz w:val="24"/>
        </w:rPr>
      </w:pPr>
      <w:r>
        <w:rPr>
          <w:b/>
          <w:sz w:val="24"/>
        </w:rPr>
        <w:t>ANEXO VI</w:t>
      </w:r>
    </w:p>
    <w:p w14:paraId="731E413A" w14:textId="77777777" w:rsidR="008E3332" w:rsidRDefault="008E3332">
      <w:pPr>
        <w:widowControl/>
        <w:spacing w:line="312" w:lineRule="auto"/>
        <w:jc w:val="both"/>
        <w:rPr>
          <w:rFonts w:ascii="Times New Roman" w:eastAsia="Times New Roman" w:hAnsi="Times New Roman" w:cs="Times New Roman"/>
          <w:sz w:val="24"/>
        </w:rPr>
      </w:pPr>
    </w:p>
    <w:p w14:paraId="6AB937A4" w14:textId="77777777" w:rsidR="008E3332" w:rsidRDefault="00A84042">
      <w:pPr>
        <w:widowControl/>
        <w:spacing w:line="312" w:lineRule="auto"/>
        <w:jc w:val="center"/>
        <w:rPr>
          <w:b/>
          <w:sz w:val="24"/>
        </w:rPr>
      </w:pPr>
      <w:r>
        <w:rPr>
          <w:b/>
          <w:sz w:val="24"/>
        </w:rPr>
        <w:t>Das declarações que devem acompanhar os documentos de Habilitação</w:t>
      </w:r>
    </w:p>
    <w:p w14:paraId="5E988C3B" w14:textId="77777777" w:rsidR="008E3332" w:rsidRDefault="008E3332">
      <w:pPr>
        <w:tabs>
          <w:tab w:val="left" w:pos="1418"/>
        </w:tabs>
        <w:spacing w:line="312" w:lineRule="auto"/>
        <w:jc w:val="both"/>
        <w:rPr>
          <w:rFonts w:ascii="Times New Roman" w:eastAsia="Times New Roman" w:hAnsi="Times New Roman" w:cs="Times New Roman"/>
          <w:sz w:val="24"/>
        </w:rPr>
      </w:pPr>
    </w:p>
    <w:p w14:paraId="1D48A4BA" w14:textId="77777777" w:rsidR="008E3332" w:rsidRDefault="00A84042">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06E43FA0" w14:textId="77777777" w:rsidR="008E3332" w:rsidRDefault="008E3332">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8E3332" w14:paraId="12B50E5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D699E9C" w14:textId="77777777" w:rsidR="008E3332" w:rsidRDefault="00A84042">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7F6BD6F" w14:textId="77777777" w:rsidR="008E3332" w:rsidRDefault="00A84042">
            <w:pPr>
              <w:pBdr>
                <w:top w:val="none" w:sz="6" w:space="0" w:color="auto"/>
                <w:left w:val="none" w:sz="6" w:space="0" w:color="auto"/>
                <w:bottom w:val="none" w:sz="6" w:space="0" w:color="auto"/>
                <w:right w:val="none" w:sz="6" w:space="0" w:color="auto"/>
                <w:between w:val="none" w:sz="6" w:space="0" w:color="auto"/>
              </w:pBdr>
            </w:pPr>
            <w:r>
              <w:t>000300/25</w:t>
            </w:r>
          </w:p>
        </w:tc>
        <w:tc>
          <w:tcPr>
            <w:tcW w:w="2290" w:type="dxa"/>
            <w:gridSpan w:val="2"/>
            <w:tcBorders>
              <w:top w:val="single" w:sz="4" w:space="0" w:color="000000"/>
              <w:left w:val="single" w:sz="4" w:space="0" w:color="000000"/>
              <w:bottom w:val="single" w:sz="4" w:space="0" w:color="000000"/>
              <w:right w:val="single" w:sz="4" w:space="0" w:color="000000"/>
            </w:tcBorders>
          </w:tcPr>
          <w:p w14:paraId="2FCE216B" w14:textId="77777777" w:rsidR="008E3332" w:rsidRDefault="00A84042">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11E4D466" w14:textId="77777777" w:rsidR="008E3332" w:rsidRDefault="00A84042">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26</w:t>
            </w:r>
          </w:p>
        </w:tc>
      </w:tr>
      <w:tr w:rsidR="008E3332" w14:paraId="776A7B8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6F31B48" w14:textId="77777777" w:rsidR="008E3332" w:rsidRDefault="00A84042">
            <w:pPr>
              <w:widowControl/>
              <w:spacing w:line="312" w:lineRule="auto"/>
              <w:jc w:val="both"/>
              <w:rPr>
                <w:b/>
                <w:sz w:val="16"/>
                <w:shd w:val="clear" w:color="auto" w:fill="FFFFFF"/>
              </w:rPr>
            </w:pPr>
            <w:r>
              <w:rPr>
                <w:b/>
                <w:sz w:val="16"/>
                <w:shd w:val="clear" w:color="auto" w:fill="FFFFFF"/>
              </w:rPr>
              <w:t>DADOS DA EMPRESA</w:t>
            </w:r>
          </w:p>
        </w:tc>
      </w:tr>
      <w:tr w:rsidR="008E3332" w14:paraId="3D377A6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122391" w14:textId="77777777" w:rsidR="008E3332" w:rsidRDefault="00A84042">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1EB41A1"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94169B3" w14:textId="77777777" w:rsidR="008E3332" w:rsidRDefault="00A84042">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D80B1F3" w14:textId="77777777" w:rsidR="008E3332" w:rsidRDefault="008E3332">
            <w:pPr>
              <w:widowControl/>
              <w:spacing w:line="312" w:lineRule="auto"/>
              <w:jc w:val="both"/>
              <w:rPr>
                <w:b/>
                <w:sz w:val="16"/>
              </w:rPr>
            </w:pPr>
          </w:p>
        </w:tc>
      </w:tr>
      <w:tr w:rsidR="008E3332" w14:paraId="67BA252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46004C2" w14:textId="77777777" w:rsidR="008E3332" w:rsidRDefault="00A8404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2A34E8F"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E0993C0"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075F163" w14:textId="77777777" w:rsidR="008E3332" w:rsidRDefault="008E3332">
            <w:pPr>
              <w:widowControl/>
              <w:spacing w:line="312" w:lineRule="auto"/>
              <w:jc w:val="both"/>
              <w:rPr>
                <w:b/>
                <w:sz w:val="16"/>
              </w:rPr>
            </w:pPr>
          </w:p>
        </w:tc>
      </w:tr>
      <w:tr w:rsidR="008E3332" w14:paraId="0FE85BA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B2F255F" w14:textId="77777777" w:rsidR="008E3332" w:rsidRDefault="00A84042">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0AB9AB2C" w14:textId="77777777" w:rsidR="008E3332" w:rsidRDefault="008E3332">
            <w:pPr>
              <w:widowControl/>
              <w:spacing w:line="312" w:lineRule="auto"/>
              <w:jc w:val="both"/>
              <w:rPr>
                <w:b/>
                <w:sz w:val="16"/>
              </w:rPr>
            </w:pPr>
          </w:p>
        </w:tc>
      </w:tr>
      <w:tr w:rsidR="008E3332" w14:paraId="5B7D5B2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00FDC25" w14:textId="77777777" w:rsidR="008E3332" w:rsidRDefault="00A84042">
            <w:pPr>
              <w:widowControl/>
              <w:spacing w:line="312" w:lineRule="auto"/>
              <w:jc w:val="both"/>
              <w:rPr>
                <w:b/>
                <w:sz w:val="16"/>
              </w:rPr>
            </w:pPr>
            <w:r>
              <w:rPr>
                <w:b/>
                <w:sz w:val="16"/>
              </w:rPr>
              <w:t>DADOS DO REPRESENTANTE LEGAL</w:t>
            </w:r>
          </w:p>
        </w:tc>
      </w:tr>
      <w:tr w:rsidR="008E3332" w14:paraId="6201FE3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31F77C1" w14:textId="77777777" w:rsidR="008E3332" w:rsidRDefault="00A84042">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9421FFA"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8D16CD9" w14:textId="77777777" w:rsidR="008E3332" w:rsidRDefault="00A8404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5498F0F" w14:textId="77777777" w:rsidR="008E3332" w:rsidRDefault="008E3332">
            <w:pPr>
              <w:widowControl/>
              <w:spacing w:line="312" w:lineRule="auto"/>
              <w:jc w:val="both"/>
              <w:rPr>
                <w:b/>
                <w:sz w:val="16"/>
              </w:rPr>
            </w:pPr>
          </w:p>
        </w:tc>
      </w:tr>
      <w:tr w:rsidR="008E3332" w14:paraId="1535373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181DCDF" w14:textId="77777777" w:rsidR="008E3332" w:rsidRDefault="00A84042">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E031187"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6C462EE" w14:textId="77777777" w:rsidR="008E3332" w:rsidRDefault="00A8404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713FF48" w14:textId="77777777" w:rsidR="008E3332" w:rsidRDefault="008E3332">
            <w:pPr>
              <w:widowControl/>
              <w:spacing w:line="312" w:lineRule="auto"/>
              <w:jc w:val="both"/>
              <w:rPr>
                <w:b/>
                <w:sz w:val="16"/>
              </w:rPr>
            </w:pPr>
          </w:p>
        </w:tc>
      </w:tr>
      <w:tr w:rsidR="008E3332" w14:paraId="73DACDD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592F199" w14:textId="77777777" w:rsidR="008E3332" w:rsidRDefault="00A8404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14B4728" w14:textId="77777777" w:rsidR="008E3332" w:rsidRDefault="008E333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FF5BBCD" w14:textId="77777777" w:rsidR="008E3332" w:rsidRDefault="00A8404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1325B06" w14:textId="77777777" w:rsidR="008E3332" w:rsidRDefault="008E3332">
            <w:pPr>
              <w:widowControl/>
              <w:spacing w:line="312" w:lineRule="auto"/>
              <w:jc w:val="both"/>
              <w:rPr>
                <w:b/>
                <w:sz w:val="16"/>
              </w:rPr>
            </w:pPr>
          </w:p>
        </w:tc>
      </w:tr>
      <w:tr w:rsidR="008E3332" w14:paraId="338EEB3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C16C68F" w14:textId="77777777" w:rsidR="008E3332" w:rsidRDefault="00A84042">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0CC2AB4" w14:textId="77777777" w:rsidR="008E3332" w:rsidRDefault="008E3332">
            <w:pPr>
              <w:widowControl/>
              <w:spacing w:line="312" w:lineRule="auto"/>
              <w:jc w:val="both"/>
              <w:rPr>
                <w:b/>
                <w:sz w:val="16"/>
              </w:rPr>
            </w:pPr>
          </w:p>
        </w:tc>
      </w:tr>
    </w:tbl>
    <w:p w14:paraId="0CE1B2A9" w14:textId="77777777" w:rsidR="008E3332" w:rsidRDefault="008E3332">
      <w:pPr>
        <w:tabs>
          <w:tab w:val="left" w:pos="1418"/>
        </w:tabs>
        <w:spacing w:line="312" w:lineRule="auto"/>
        <w:jc w:val="both"/>
        <w:rPr>
          <w:rFonts w:ascii="Times New Roman" w:eastAsia="Times New Roman" w:hAnsi="Times New Roman" w:cs="Times New Roman"/>
          <w:sz w:val="24"/>
        </w:rPr>
      </w:pPr>
    </w:p>
    <w:p w14:paraId="498FC60A" w14:textId="77777777" w:rsidR="008E3332" w:rsidRDefault="00A84042">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2BAD3827" w14:textId="77777777" w:rsidR="008E3332" w:rsidRDefault="008E3332">
      <w:pPr>
        <w:widowControl/>
        <w:spacing w:after="120" w:line="312" w:lineRule="auto"/>
        <w:jc w:val="both"/>
        <w:rPr>
          <w:rFonts w:ascii="Times New Roman" w:eastAsia="Times New Roman" w:hAnsi="Times New Roman" w:cs="Times New Roman"/>
          <w:sz w:val="24"/>
        </w:rPr>
      </w:pPr>
    </w:p>
    <w:p w14:paraId="2F4FE91D" w14:textId="77777777" w:rsidR="008E3332" w:rsidRDefault="00A84042">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27AED92D" w14:textId="77777777" w:rsidR="008E3332" w:rsidRDefault="008E3332">
      <w:pPr>
        <w:widowControl/>
        <w:tabs>
          <w:tab w:val="left" w:pos="1380"/>
          <w:tab w:val="left" w:pos="1418"/>
        </w:tabs>
        <w:spacing w:after="120" w:line="312" w:lineRule="auto"/>
        <w:jc w:val="both"/>
        <w:rPr>
          <w:rFonts w:ascii="Times New Roman" w:eastAsia="Times New Roman" w:hAnsi="Times New Roman" w:cs="Times New Roman"/>
          <w:sz w:val="24"/>
        </w:rPr>
      </w:pPr>
    </w:p>
    <w:p w14:paraId="79CE4C71" w14:textId="77777777" w:rsidR="008E3332" w:rsidRDefault="00A84042">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A57749F" w14:textId="77777777" w:rsidR="008E3332" w:rsidRDefault="008E3332">
      <w:pPr>
        <w:widowControl/>
        <w:tabs>
          <w:tab w:val="left" w:pos="1377"/>
          <w:tab w:val="left" w:pos="1418"/>
        </w:tabs>
        <w:spacing w:after="120" w:line="312" w:lineRule="auto"/>
        <w:jc w:val="both"/>
        <w:rPr>
          <w:rFonts w:ascii="Times New Roman" w:eastAsia="Times New Roman" w:hAnsi="Times New Roman" w:cs="Times New Roman"/>
          <w:sz w:val="24"/>
        </w:rPr>
      </w:pPr>
    </w:p>
    <w:p w14:paraId="0821F56C" w14:textId="77777777" w:rsidR="008E3332" w:rsidRDefault="00A84042">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9D0D4E1" w14:textId="77777777" w:rsidR="008E3332" w:rsidRDefault="008E3332">
      <w:pPr>
        <w:widowControl/>
        <w:spacing w:after="120" w:line="312" w:lineRule="auto"/>
        <w:jc w:val="both"/>
        <w:rPr>
          <w:rFonts w:ascii="Times New Roman" w:eastAsia="Times New Roman" w:hAnsi="Times New Roman" w:cs="Times New Roman"/>
          <w:sz w:val="24"/>
        </w:rPr>
      </w:pPr>
    </w:p>
    <w:p w14:paraId="7B836864" w14:textId="77777777" w:rsidR="008E3332" w:rsidRDefault="008E3332">
      <w:pPr>
        <w:widowControl/>
        <w:spacing w:after="120" w:line="312" w:lineRule="auto"/>
        <w:jc w:val="both"/>
        <w:rPr>
          <w:rFonts w:ascii="Times New Roman" w:eastAsia="Times New Roman" w:hAnsi="Times New Roman" w:cs="Times New Roman"/>
          <w:sz w:val="24"/>
        </w:rPr>
      </w:pPr>
    </w:p>
    <w:p w14:paraId="7B48CE6B" w14:textId="77777777" w:rsidR="008E3332" w:rsidRDefault="00A84042">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3323D615" w14:textId="77777777" w:rsidR="008E3332" w:rsidRDefault="008E3332">
      <w:pPr>
        <w:widowControl/>
        <w:spacing w:after="120" w:line="312" w:lineRule="auto"/>
        <w:jc w:val="both"/>
        <w:rPr>
          <w:rFonts w:ascii="Times New Roman" w:eastAsia="Times New Roman" w:hAnsi="Times New Roman" w:cs="Times New Roman"/>
          <w:sz w:val="24"/>
        </w:rPr>
      </w:pPr>
    </w:p>
    <w:p w14:paraId="00D8BD2C" w14:textId="77777777" w:rsidR="008E3332" w:rsidRDefault="00A84042">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15DDF6C9" w14:textId="77777777" w:rsidR="008E3332" w:rsidRDefault="008E3332">
      <w:pPr>
        <w:widowControl/>
        <w:spacing w:after="120" w:line="312" w:lineRule="auto"/>
        <w:jc w:val="both"/>
        <w:rPr>
          <w:rFonts w:ascii="Times New Roman" w:eastAsia="Times New Roman" w:hAnsi="Times New Roman" w:cs="Times New Roman"/>
          <w:sz w:val="24"/>
        </w:rPr>
      </w:pPr>
    </w:p>
    <w:p w14:paraId="7F514087" w14:textId="77777777" w:rsidR="008E3332" w:rsidRDefault="00A84042">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6B2579A2" w14:textId="77777777" w:rsidR="008E3332" w:rsidRDefault="008E3332">
      <w:pPr>
        <w:widowControl/>
        <w:spacing w:after="120" w:line="312" w:lineRule="auto"/>
        <w:jc w:val="both"/>
        <w:rPr>
          <w:rFonts w:ascii="Times New Roman" w:eastAsia="Times New Roman" w:hAnsi="Times New Roman" w:cs="Times New Roman"/>
          <w:sz w:val="24"/>
        </w:rPr>
      </w:pPr>
    </w:p>
    <w:p w14:paraId="17B82461" w14:textId="77777777" w:rsidR="008E3332" w:rsidRDefault="00A84042">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0E585FB4" w14:textId="77777777" w:rsidR="008E3332" w:rsidRDefault="008E3332">
      <w:pPr>
        <w:widowControl/>
        <w:spacing w:after="120" w:line="312" w:lineRule="auto"/>
        <w:jc w:val="both"/>
        <w:rPr>
          <w:rFonts w:ascii="Times New Roman" w:eastAsia="Times New Roman" w:hAnsi="Times New Roman" w:cs="Times New Roman"/>
          <w:sz w:val="24"/>
        </w:rPr>
      </w:pPr>
    </w:p>
    <w:p w14:paraId="6F5C3449" w14:textId="77777777" w:rsidR="008E3332" w:rsidRDefault="00A84042">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3F4EC1B1" w14:textId="77777777" w:rsidR="008E3332" w:rsidRDefault="008E3332">
      <w:pPr>
        <w:widowControl/>
        <w:spacing w:line="312" w:lineRule="auto"/>
        <w:jc w:val="both"/>
        <w:rPr>
          <w:sz w:val="24"/>
        </w:rPr>
      </w:pPr>
    </w:p>
    <w:p w14:paraId="4B696FCD" w14:textId="77777777" w:rsidR="008E3332" w:rsidRDefault="00A84042">
      <w:pPr>
        <w:widowControl/>
        <w:spacing w:after="160" w:line="312" w:lineRule="auto"/>
        <w:jc w:val="center"/>
        <w:rPr>
          <w:sz w:val="24"/>
        </w:rPr>
      </w:pPr>
      <w:r>
        <w:rPr>
          <w:sz w:val="24"/>
        </w:rPr>
        <w:t>Local e Data.</w:t>
      </w:r>
    </w:p>
    <w:p w14:paraId="26F2F6C6" w14:textId="77777777" w:rsidR="008E3332" w:rsidRDefault="00A84042">
      <w:pPr>
        <w:widowControl/>
        <w:spacing w:after="160" w:line="312" w:lineRule="auto"/>
        <w:jc w:val="center"/>
        <w:rPr>
          <w:b/>
          <w:sz w:val="24"/>
        </w:rPr>
      </w:pPr>
      <w:r>
        <w:rPr>
          <w:b/>
          <w:sz w:val="24"/>
        </w:rPr>
        <w:t>_____________________________________</w:t>
      </w:r>
    </w:p>
    <w:p w14:paraId="51F1C19A" w14:textId="77777777" w:rsidR="008E3332" w:rsidRDefault="00A84042">
      <w:pPr>
        <w:widowControl/>
        <w:spacing w:after="160" w:line="312" w:lineRule="auto"/>
        <w:jc w:val="center"/>
        <w:rPr>
          <w:b/>
          <w:sz w:val="24"/>
        </w:rPr>
      </w:pPr>
      <w:r>
        <w:rPr>
          <w:b/>
          <w:sz w:val="24"/>
        </w:rPr>
        <w:t>Representante Legal</w:t>
      </w:r>
    </w:p>
    <w:p w14:paraId="429D0936" w14:textId="77777777" w:rsidR="008E3332" w:rsidRDefault="008E3332">
      <w:pPr>
        <w:widowControl/>
        <w:spacing w:line="312" w:lineRule="auto"/>
        <w:jc w:val="both"/>
        <w:rPr>
          <w:rFonts w:ascii="Times New Roman" w:eastAsia="Times New Roman" w:hAnsi="Times New Roman" w:cs="Times New Roman"/>
          <w:sz w:val="24"/>
        </w:rPr>
      </w:pPr>
    </w:p>
    <w:p w14:paraId="1D773569" w14:textId="77777777" w:rsidR="008E3332" w:rsidRDefault="008E3332">
      <w:pPr>
        <w:widowControl/>
        <w:spacing w:line="312" w:lineRule="auto"/>
        <w:jc w:val="both"/>
        <w:rPr>
          <w:rFonts w:ascii="Times New Roman" w:eastAsia="Times New Roman" w:hAnsi="Times New Roman" w:cs="Times New Roman"/>
          <w:sz w:val="24"/>
        </w:rPr>
      </w:pPr>
    </w:p>
    <w:p w14:paraId="0148B9FE" w14:textId="77777777" w:rsidR="008E3332" w:rsidRDefault="008E3332">
      <w:pPr>
        <w:widowControl/>
        <w:spacing w:line="312" w:lineRule="auto"/>
        <w:jc w:val="both"/>
        <w:rPr>
          <w:rFonts w:ascii="Times New Roman" w:eastAsia="Times New Roman" w:hAnsi="Times New Roman" w:cs="Times New Roman"/>
          <w:sz w:val="24"/>
        </w:rPr>
      </w:pPr>
    </w:p>
    <w:p w14:paraId="5E13E544" w14:textId="77777777" w:rsidR="008E3332" w:rsidRDefault="008E3332">
      <w:pPr>
        <w:widowControl/>
        <w:spacing w:line="312" w:lineRule="auto"/>
        <w:jc w:val="center"/>
        <w:rPr>
          <w:b/>
          <w:sz w:val="24"/>
        </w:rPr>
      </w:pPr>
    </w:p>
    <w:p w14:paraId="3C4F510C" w14:textId="77777777" w:rsidR="008E3332" w:rsidRDefault="008E3332">
      <w:pPr>
        <w:widowControl/>
        <w:spacing w:line="312" w:lineRule="auto"/>
        <w:jc w:val="center"/>
        <w:rPr>
          <w:b/>
          <w:sz w:val="24"/>
        </w:rPr>
      </w:pPr>
    </w:p>
    <w:p w14:paraId="49E51B84" w14:textId="77777777" w:rsidR="008E3332" w:rsidRDefault="00A84042">
      <w:pPr>
        <w:widowControl/>
        <w:spacing w:line="312" w:lineRule="auto"/>
        <w:jc w:val="center"/>
        <w:rPr>
          <w:b/>
          <w:sz w:val="24"/>
        </w:rPr>
      </w:pPr>
      <w:r>
        <w:rPr>
          <w:b/>
          <w:sz w:val="24"/>
        </w:rPr>
        <w:t>ANEXO VII</w:t>
      </w:r>
    </w:p>
    <w:p w14:paraId="755D6ED7" w14:textId="77777777" w:rsidR="008E3332" w:rsidRDefault="008E3332">
      <w:pPr>
        <w:widowControl/>
        <w:spacing w:line="312" w:lineRule="auto"/>
        <w:jc w:val="center"/>
        <w:rPr>
          <w:rFonts w:ascii="Times New Roman" w:eastAsia="Times New Roman" w:hAnsi="Times New Roman" w:cs="Times New Roman"/>
          <w:sz w:val="24"/>
        </w:rPr>
      </w:pPr>
    </w:p>
    <w:p w14:paraId="1C7230C8" w14:textId="77777777" w:rsidR="008E3332" w:rsidRDefault="00A84042">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63C63A1A" w14:textId="77777777" w:rsidR="008E3332" w:rsidRDefault="008E3332">
      <w:pPr>
        <w:widowControl/>
        <w:spacing w:line="312" w:lineRule="auto"/>
        <w:jc w:val="both"/>
        <w:rPr>
          <w:rFonts w:ascii="Times New Roman" w:eastAsia="Times New Roman" w:hAnsi="Times New Roman" w:cs="Times New Roman"/>
          <w:sz w:val="24"/>
        </w:rPr>
      </w:pPr>
    </w:p>
    <w:p w14:paraId="46AFE24B" w14:textId="77777777" w:rsidR="008E3332" w:rsidRDefault="00A84042">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000300/25</w:t>
      </w:r>
    </w:p>
    <w:p w14:paraId="648931D5" w14:textId="77777777" w:rsidR="008E3332" w:rsidRDefault="008E3332">
      <w:pPr>
        <w:spacing w:line="312" w:lineRule="auto"/>
        <w:jc w:val="both"/>
        <w:rPr>
          <w:rFonts w:ascii="Times New Roman" w:eastAsia="Times New Roman" w:hAnsi="Times New Roman" w:cs="Times New Roman"/>
          <w:sz w:val="24"/>
        </w:rPr>
      </w:pPr>
    </w:p>
    <w:p w14:paraId="7E49A95E" w14:textId="77777777" w:rsidR="008E3332" w:rsidRDefault="00A84042">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26</w:t>
      </w:r>
    </w:p>
    <w:p w14:paraId="6AF3780D" w14:textId="77777777" w:rsidR="008E3332" w:rsidRDefault="008E3332">
      <w:pPr>
        <w:widowControl/>
        <w:spacing w:line="312" w:lineRule="auto"/>
        <w:jc w:val="both"/>
        <w:rPr>
          <w:rFonts w:ascii="Times New Roman" w:eastAsia="Times New Roman" w:hAnsi="Times New Roman" w:cs="Times New Roman"/>
          <w:sz w:val="24"/>
        </w:rPr>
      </w:pPr>
    </w:p>
    <w:p w14:paraId="19518323" w14:textId="77777777" w:rsidR="008E3332" w:rsidRDefault="00A84042">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5662/2025</w:t>
      </w:r>
    </w:p>
    <w:p w14:paraId="6720854B" w14:textId="77777777" w:rsidR="008E3332" w:rsidRDefault="008E3332">
      <w:pPr>
        <w:widowControl/>
        <w:spacing w:line="312" w:lineRule="auto"/>
        <w:jc w:val="both"/>
        <w:rPr>
          <w:rFonts w:ascii="Times New Roman" w:eastAsia="Times New Roman" w:hAnsi="Times New Roman" w:cs="Times New Roman"/>
          <w:sz w:val="24"/>
        </w:rPr>
      </w:pPr>
    </w:p>
    <w:p w14:paraId="65A67532" w14:textId="77777777" w:rsidR="008E3332" w:rsidRDefault="008E3332">
      <w:pPr>
        <w:widowControl/>
        <w:spacing w:line="312" w:lineRule="auto"/>
        <w:jc w:val="both"/>
        <w:rPr>
          <w:rFonts w:ascii="Times New Roman" w:eastAsia="Times New Roman" w:hAnsi="Times New Roman" w:cs="Times New Roman"/>
          <w:sz w:val="24"/>
        </w:rPr>
      </w:pPr>
    </w:p>
    <w:p w14:paraId="3DEAEF08" w14:textId="77777777" w:rsidR="008E3332" w:rsidRDefault="00A84042">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78E0E703" w14:textId="77777777" w:rsidR="008E3332" w:rsidRDefault="008E3332">
      <w:pPr>
        <w:widowControl/>
        <w:spacing w:line="312" w:lineRule="auto"/>
        <w:ind w:left="4253" w:right="-17"/>
        <w:jc w:val="both"/>
        <w:rPr>
          <w:rFonts w:ascii="Times New Roman" w:eastAsia="Times New Roman" w:hAnsi="Times New Roman" w:cs="Times New Roman"/>
          <w:sz w:val="24"/>
        </w:rPr>
      </w:pPr>
    </w:p>
    <w:p w14:paraId="670B4783" w14:textId="77777777" w:rsidR="008E3332" w:rsidRDefault="008E3332">
      <w:pPr>
        <w:widowControl/>
        <w:spacing w:line="312" w:lineRule="auto"/>
        <w:jc w:val="both"/>
        <w:rPr>
          <w:rFonts w:ascii="Times New Roman" w:eastAsia="Times New Roman" w:hAnsi="Times New Roman" w:cs="Times New Roman"/>
          <w:sz w:val="24"/>
        </w:rPr>
      </w:pPr>
    </w:p>
    <w:p w14:paraId="36C35C4F" w14:textId="77777777" w:rsidR="008E3332" w:rsidRDefault="00A84042">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ELETRÔNICO:26</w:t>
      </w:r>
      <w:r>
        <w:rPr>
          <w:sz w:val="24"/>
        </w:rPr>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8E3332" w14:paraId="7A88D750"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7FB915DE" w14:textId="77777777" w:rsidR="008E3332" w:rsidRDefault="00A84042">
            <w:pPr>
              <w:widowControl/>
              <w:spacing w:line="312" w:lineRule="auto"/>
              <w:jc w:val="both"/>
              <w:rPr>
                <w:sz w:val="24"/>
              </w:rPr>
            </w:pPr>
            <w:r>
              <w:rPr>
                <w:sz w:val="24"/>
              </w:rPr>
              <w:t>Razão Social: {CODIGO_FORN}} {NOME_FORN}}</w:t>
            </w:r>
          </w:p>
        </w:tc>
      </w:tr>
      <w:tr w:rsidR="008E3332" w14:paraId="4B4F9832"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6EB90707" w14:textId="77777777" w:rsidR="008E3332" w:rsidRDefault="00A84042">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8E3332" w14:paraId="0CCE670D"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478E8B5B" w14:textId="77777777" w:rsidR="008E3332" w:rsidRDefault="00A84042">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285100E" w14:textId="77777777" w:rsidR="008E3332" w:rsidRDefault="00A84042">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05C5B571" w14:textId="77777777" w:rsidR="008E3332" w:rsidRDefault="00A84042">
            <w:pPr>
              <w:widowControl/>
              <w:spacing w:line="312" w:lineRule="auto"/>
              <w:jc w:val="both"/>
              <w:rPr>
                <w:sz w:val="24"/>
              </w:rPr>
            </w:pPr>
            <w:r>
              <w:rPr>
                <w:sz w:val="24"/>
              </w:rPr>
              <w:t>Fone/Fax: {TELEFONE_FORN}}</w:t>
            </w:r>
          </w:p>
        </w:tc>
      </w:tr>
      <w:tr w:rsidR="008E3332" w14:paraId="4B3E5EC4"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65541DA2" w14:textId="77777777" w:rsidR="008E3332" w:rsidRDefault="00A84042">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6701CDBB" w14:textId="77777777" w:rsidR="008E3332" w:rsidRDefault="00A84042">
            <w:pPr>
              <w:widowControl/>
              <w:spacing w:line="312" w:lineRule="auto"/>
              <w:jc w:val="both"/>
              <w:rPr>
                <w:sz w:val="24"/>
              </w:rPr>
            </w:pPr>
            <w:r>
              <w:rPr>
                <w:sz w:val="24"/>
              </w:rPr>
              <w:t>CNPJ nº {CNPJ_FORN}}</w:t>
            </w:r>
          </w:p>
        </w:tc>
      </w:tr>
      <w:tr w:rsidR="008E3332" w14:paraId="7ECAB7AF"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2C66B42" w14:textId="77777777" w:rsidR="008E3332" w:rsidRDefault="00A84042">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010D8598" w14:textId="77777777" w:rsidR="008E3332" w:rsidRDefault="00A84042">
            <w:pPr>
              <w:widowControl/>
              <w:spacing w:line="312" w:lineRule="auto"/>
              <w:jc w:val="both"/>
              <w:rPr>
                <w:sz w:val="24"/>
              </w:rPr>
            </w:pPr>
            <w:r>
              <w:rPr>
                <w:sz w:val="24"/>
              </w:rPr>
              <w:t>e-mail:</w:t>
            </w:r>
          </w:p>
        </w:tc>
      </w:tr>
      <w:tr w:rsidR="008E3332" w14:paraId="15FAB68D"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41F5BFDE" w14:textId="77777777" w:rsidR="008E3332" w:rsidRDefault="00A84042">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0BCE8071" w14:textId="77777777" w:rsidR="008E3332" w:rsidRDefault="00A84042">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0C222BE5" w14:textId="77777777" w:rsidR="008E3332" w:rsidRDefault="00A84042">
            <w:pPr>
              <w:widowControl/>
              <w:spacing w:line="312" w:lineRule="auto"/>
              <w:jc w:val="both"/>
              <w:rPr>
                <w:sz w:val="24"/>
              </w:rPr>
            </w:pPr>
            <w:r>
              <w:rPr>
                <w:sz w:val="24"/>
              </w:rPr>
              <w:t xml:space="preserve">CPF: </w:t>
            </w:r>
          </w:p>
        </w:tc>
      </w:tr>
      <w:tr w:rsidR="008E3332" w14:paraId="23598996"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4E3A0834" w14:textId="77777777" w:rsidR="008E3332" w:rsidRDefault="00A84042">
            <w:pPr>
              <w:widowControl/>
              <w:spacing w:line="312" w:lineRule="auto"/>
              <w:jc w:val="both"/>
              <w:rPr>
                <w:sz w:val="24"/>
              </w:rPr>
            </w:pPr>
            <w:r>
              <w:rPr>
                <w:sz w:val="24"/>
              </w:rPr>
              <w:t>Endereço representante:</w:t>
            </w:r>
          </w:p>
        </w:tc>
      </w:tr>
    </w:tbl>
    <w:p w14:paraId="3CFFF90A"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4301BB4A" w14:textId="77777777" w:rsidR="008E3332" w:rsidRDefault="00A84042">
      <w:pPr>
        <w:keepNext/>
        <w:keepLines/>
        <w:widowControl/>
        <w:tabs>
          <w:tab w:val="left" w:pos="567"/>
        </w:tabs>
        <w:spacing w:line="312" w:lineRule="auto"/>
        <w:jc w:val="both"/>
        <w:outlineLvl w:val="0"/>
        <w:rPr>
          <w:b/>
          <w:sz w:val="24"/>
        </w:rPr>
      </w:pPr>
      <w:r>
        <w:rPr>
          <w:b/>
          <w:sz w:val="24"/>
        </w:rPr>
        <w:t>CLÁUSULA PRIMEIRA – OBJETO (</w:t>
      </w:r>
      <w:hyperlink r:id="rId22" w:anchor="art92">
        <w:r>
          <w:rPr>
            <w:b/>
            <w:sz w:val="24"/>
            <w:u w:val="single"/>
          </w:rPr>
          <w:t>art. 92, I e II</w:t>
        </w:r>
      </w:hyperlink>
      <w:r>
        <w:rPr>
          <w:b/>
          <w:sz w:val="24"/>
        </w:rPr>
        <w:t>)</w:t>
      </w:r>
    </w:p>
    <w:p w14:paraId="347AEABD" w14:textId="77777777" w:rsidR="008E3332" w:rsidRDefault="008E3332">
      <w:pPr>
        <w:keepNext/>
        <w:keepLines/>
        <w:widowControl/>
        <w:tabs>
          <w:tab w:val="left" w:pos="567"/>
        </w:tabs>
        <w:spacing w:line="360" w:lineRule="auto"/>
        <w:jc w:val="both"/>
        <w:outlineLvl w:val="0"/>
        <w:rPr>
          <w:b/>
          <w:sz w:val="24"/>
        </w:rPr>
      </w:pPr>
    </w:p>
    <w:p w14:paraId="6A8C1ADE" w14:textId="77777777" w:rsidR="008E3332" w:rsidRDefault="00A84042">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1BEF980F" w14:textId="77777777" w:rsidR="008E3332" w:rsidRDefault="00A84042">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51A93005" w14:textId="77777777" w:rsidR="008E3332" w:rsidRDefault="00A84042">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62A40EF9" w14:textId="77777777" w:rsidR="008E3332" w:rsidRDefault="00A84042">
      <w:pPr>
        <w:widowControl/>
        <w:spacing w:line="312" w:lineRule="auto"/>
        <w:jc w:val="both"/>
        <w:rPr>
          <w:sz w:val="24"/>
        </w:rPr>
      </w:pPr>
      <w:r>
        <w:rPr>
          <w:b/>
          <w:sz w:val="24"/>
        </w:rPr>
        <w:t>1.2.</w:t>
      </w:r>
      <w:r>
        <w:rPr>
          <w:sz w:val="24"/>
        </w:rPr>
        <w:t xml:space="preserve"> Objeto da contratação:</w:t>
      </w:r>
    </w:p>
    <w:p w14:paraId="4ADF5A85" w14:textId="77777777" w:rsidR="008E3332" w:rsidRDefault="00A84042">
      <w:pPr>
        <w:widowControl/>
        <w:spacing w:line="312" w:lineRule="auto"/>
        <w:jc w:val="both"/>
        <w:rPr>
          <w:sz w:val="24"/>
        </w:rPr>
      </w:pPr>
      <w:r>
        <w:rPr>
          <w:b/>
          <w:sz w:val="24"/>
        </w:rPr>
        <w:t>1.3.</w:t>
      </w:r>
      <w:r>
        <w:rPr>
          <w:sz w:val="24"/>
        </w:rPr>
        <w:t xml:space="preserve"> Vinculam esta contratação, independentemente de transcrição:</w:t>
      </w:r>
    </w:p>
    <w:p w14:paraId="75A08804" w14:textId="77777777" w:rsidR="008E3332" w:rsidRDefault="00A84042">
      <w:pPr>
        <w:widowControl/>
        <w:spacing w:line="312" w:lineRule="auto"/>
        <w:jc w:val="both"/>
        <w:rPr>
          <w:sz w:val="24"/>
        </w:rPr>
      </w:pPr>
      <w:r>
        <w:rPr>
          <w:b/>
          <w:sz w:val="24"/>
        </w:rPr>
        <w:t xml:space="preserve">1.3.1. </w:t>
      </w:r>
      <w:r>
        <w:rPr>
          <w:sz w:val="24"/>
        </w:rPr>
        <w:t>O Termo de Referência;</w:t>
      </w:r>
    </w:p>
    <w:p w14:paraId="2A8EEA48" w14:textId="77777777" w:rsidR="008E3332" w:rsidRDefault="00A84042">
      <w:pPr>
        <w:widowControl/>
        <w:spacing w:line="312" w:lineRule="auto"/>
        <w:jc w:val="both"/>
        <w:rPr>
          <w:sz w:val="24"/>
        </w:rPr>
      </w:pPr>
      <w:r>
        <w:rPr>
          <w:b/>
          <w:sz w:val="24"/>
        </w:rPr>
        <w:t xml:space="preserve">1.3.2. </w:t>
      </w:r>
      <w:r>
        <w:rPr>
          <w:sz w:val="24"/>
        </w:rPr>
        <w:t>O Edital da Licitação;</w:t>
      </w:r>
    </w:p>
    <w:p w14:paraId="47BE8421" w14:textId="77777777" w:rsidR="008E3332" w:rsidRDefault="00A84042">
      <w:pPr>
        <w:widowControl/>
        <w:spacing w:line="312" w:lineRule="auto"/>
        <w:jc w:val="both"/>
        <w:rPr>
          <w:sz w:val="24"/>
        </w:rPr>
      </w:pPr>
      <w:r>
        <w:rPr>
          <w:b/>
          <w:sz w:val="24"/>
        </w:rPr>
        <w:t>1.3.3.</w:t>
      </w:r>
      <w:r>
        <w:rPr>
          <w:sz w:val="24"/>
        </w:rPr>
        <w:t xml:space="preserve"> A Proposta do contratado;</w:t>
      </w:r>
    </w:p>
    <w:p w14:paraId="72DFB3C3" w14:textId="77777777" w:rsidR="008E3332" w:rsidRDefault="00A84042">
      <w:pPr>
        <w:widowControl/>
        <w:spacing w:line="312" w:lineRule="auto"/>
        <w:jc w:val="both"/>
        <w:rPr>
          <w:sz w:val="24"/>
        </w:rPr>
      </w:pPr>
      <w:r>
        <w:rPr>
          <w:b/>
          <w:sz w:val="24"/>
        </w:rPr>
        <w:t>1.3.4.</w:t>
      </w:r>
      <w:r>
        <w:rPr>
          <w:sz w:val="24"/>
        </w:rPr>
        <w:t xml:space="preserve"> Eventuais anexos dos documentos supracitados.</w:t>
      </w:r>
    </w:p>
    <w:p w14:paraId="0B002E83"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21051602" w14:textId="77777777" w:rsidR="008E3332" w:rsidRDefault="00A84042">
      <w:pPr>
        <w:keepNext/>
        <w:keepLines/>
        <w:widowControl/>
        <w:tabs>
          <w:tab w:val="left" w:pos="567"/>
        </w:tabs>
        <w:spacing w:line="312" w:lineRule="auto"/>
        <w:jc w:val="both"/>
        <w:outlineLvl w:val="0"/>
        <w:rPr>
          <w:b/>
          <w:sz w:val="24"/>
        </w:rPr>
      </w:pPr>
      <w:r>
        <w:rPr>
          <w:b/>
          <w:sz w:val="24"/>
        </w:rPr>
        <w:t>CLÁUSULA SEGUNDA – VIGÊNCIA E PRORROGAÇÃO</w:t>
      </w:r>
    </w:p>
    <w:p w14:paraId="5B2A09F7"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76CD2E41" w14:textId="77777777" w:rsidR="008E3332" w:rsidRDefault="00A84042">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3" w:anchor="art105">
        <w:r>
          <w:rPr>
            <w:sz w:val="24"/>
            <w:u w:val="single"/>
          </w:rPr>
          <w:t>artigo 105 da Lei n° 14.133, de 2021</w:t>
        </w:r>
      </w:hyperlink>
      <w:r>
        <w:rPr>
          <w:rFonts w:ascii="Times New Roman" w:eastAsia="Times New Roman" w:hAnsi="Times New Roman" w:cs="Times New Roman"/>
          <w:sz w:val="24"/>
        </w:rPr>
        <w:t>.</w:t>
      </w:r>
    </w:p>
    <w:p w14:paraId="38747889"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67410299" w14:textId="77777777" w:rsidR="008E3332" w:rsidRDefault="00A84042">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440D97D3" w14:textId="77777777" w:rsidR="008E3332" w:rsidRDefault="008E3332">
      <w:pPr>
        <w:widowControl/>
        <w:spacing w:line="312" w:lineRule="auto"/>
        <w:jc w:val="both"/>
        <w:rPr>
          <w:rFonts w:ascii="Times New Roman" w:eastAsia="Times New Roman" w:hAnsi="Times New Roman" w:cs="Times New Roman"/>
          <w:sz w:val="24"/>
        </w:rPr>
      </w:pPr>
    </w:p>
    <w:p w14:paraId="5886573D" w14:textId="77777777" w:rsidR="008E3332" w:rsidRDefault="00A84042">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34CD93FB"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4DB2CF56" w14:textId="77777777" w:rsidR="008E3332" w:rsidRDefault="00A84042">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4" w:anchor="art92">
        <w:r>
          <w:rPr>
            <w:b/>
            <w:sz w:val="24"/>
            <w:u w:val="single"/>
          </w:rPr>
          <w:t>art. 92, IV, VII e XVIII)</w:t>
        </w:r>
      </w:hyperlink>
    </w:p>
    <w:p w14:paraId="5FC8F733"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3BC03B04" w14:textId="77777777" w:rsidR="008E3332" w:rsidRDefault="00A84042">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2025</w:t>
      </w:r>
      <w:r>
        <w:rPr>
          <w:rFonts w:ascii="Times New Roman" w:eastAsia="Times New Roman" w:hAnsi="Times New Roman" w:cs="Times New Roman"/>
          <w:sz w:val="24"/>
        </w:rPr>
        <w:t>.</w:t>
      </w:r>
    </w:p>
    <w:p w14:paraId="58A4D9F9"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474B1746" w14:textId="77777777" w:rsidR="008E3332" w:rsidRDefault="00A84042">
      <w:pPr>
        <w:keepNext/>
        <w:keepLines/>
        <w:widowControl/>
        <w:tabs>
          <w:tab w:val="left" w:pos="567"/>
        </w:tabs>
        <w:spacing w:line="312" w:lineRule="auto"/>
        <w:jc w:val="both"/>
        <w:outlineLvl w:val="0"/>
        <w:rPr>
          <w:b/>
          <w:sz w:val="24"/>
        </w:rPr>
      </w:pPr>
      <w:r>
        <w:rPr>
          <w:b/>
          <w:sz w:val="24"/>
        </w:rPr>
        <w:t>CLÁUSULA QUARTA – SUBCONTRATAÇÃO</w:t>
      </w:r>
    </w:p>
    <w:p w14:paraId="26C8AEE6" w14:textId="77777777" w:rsidR="008E3332" w:rsidRDefault="00A84042">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7BEA788E" w14:textId="77777777" w:rsidR="008E3332" w:rsidRDefault="008E3332">
      <w:pPr>
        <w:keepNext/>
        <w:keepLines/>
        <w:widowControl/>
        <w:tabs>
          <w:tab w:val="left" w:pos="567"/>
        </w:tabs>
        <w:spacing w:line="312" w:lineRule="auto"/>
        <w:jc w:val="both"/>
        <w:outlineLvl w:val="0"/>
        <w:rPr>
          <w:sz w:val="24"/>
        </w:rPr>
      </w:pPr>
    </w:p>
    <w:p w14:paraId="6D1FD8F8" w14:textId="77777777" w:rsidR="008E3332" w:rsidRDefault="00A84042">
      <w:pPr>
        <w:keepNext/>
        <w:keepLines/>
        <w:widowControl/>
        <w:tabs>
          <w:tab w:val="left" w:pos="567"/>
        </w:tabs>
        <w:spacing w:line="312" w:lineRule="auto"/>
        <w:jc w:val="both"/>
        <w:outlineLvl w:val="0"/>
        <w:rPr>
          <w:b/>
          <w:sz w:val="24"/>
        </w:rPr>
      </w:pPr>
      <w:r>
        <w:rPr>
          <w:b/>
          <w:sz w:val="24"/>
        </w:rPr>
        <w:t>CLÁUSULA QUINTA - PREÇO</w:t>
      </w:r>
    </w:p>
    <w:p w14:paraId="79D385D2"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42C1C080" w14:textId="77777777" w:rsidR="008E3332" w:rsidRDefault="00A84042">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1E02C80B" w14:textId="77777777" w:rsidR="008E3332" w:rsidRDefault="008E3332">
      <w:pPr>
        <w:widowControl/>
        <w:spacing w:line="312" w:lineRule="auto"/>
        <w:jc w:val="both"/>
        <w:rPr>
          <w:rFonts w:ascii="Times New Roman" w:eastAsia="Times New Roman" w:hAnsi="Times New Roman" w:cs="Times New Roman"/>
          <w:sz w:val="24"/>
        </w:rPr>
      </w:pPr>
    </w:p>
    <w:p w14:paraId="6BC103CB" w14:textId="77777777" w:rsidR="008E3332" w:rsidRDefault="00A84042">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6BB6C9E" w14:textId="77777777" w:rsidR="008E3332" w:rsidRDefault="008E3332">
      <w:pPr>
        <w:widowControl/>
        <w:spacing w:line="312" w:lineRule="auto"/>
        <w:jc w:val="both"/>
        <w:rPr>
          <w:rFonts w:ascii="Times New Roman" w:eastAsia="Times New Roman" w:hAnsi="Times New Roman" w:cs="Times New Roman"/>
          <w:b/>
          <w:sz w:val="24"/>
        </w:rPr>
      </w:pPr>
    </w:p>
    <w:p w14:paraId="3F42DC90" w14:textId="77777777" w:rsidR="008E3332" w:rsidRDefault="00A84042">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03146120" w14:textId="77777777" w:rsidR="008E3332" w:rsidRDefault="008E3332">
      <w:pPr>
        <w:widowControl/>
        <w:spacing w:line="312" w:lineRule="auto"/>
        <w:jc w:val="both"/>
        <w:rPr>
          <w:sz w:val="24"/>
        </w:rPr>
      </w:pPr>
    </w:p>
    <w:p w14:paraId="3FDEAFD0" w14:textId="77777777" w:rsidR="008E3332" w:rsidRDefault="00A84042">
      <w:pPr>
        <w:widowControl/>
        <w:spacing w:line="312" w:lineRule="auto"/>
        <w:jc w:val="both"/>
        <w:rPr>
          <w:b/>
          <w:sz w:val="24"/>
        </w:rPr>
      </w:pPr>
      <w:r>
        <w:rPr>
          <w:b/>
          <w:sz w:val="24"/>
        </w:rPr>
        <w:t>CLÁUSULA SEXTA - PAGAMENTO (</w:t>
      </w:r>
      <w:hyperlink r:id="rId25" w:anchor="art92">
        <w:r>
          <w:rPr>
            <w:b/>
            <w:sz w:val="24"/>
            <w:u w:val="single"/>
          </w:rPr>
          <w:t>art. 92, V e VI</w:t>
        </w:r>
      </w:hyperlink>
      <w:r>
        <w:rPr>
          <w:b/>
          <w:sz w:val="24"/>
        </w:rPr>
        <w:t>)</w:t>
      </w:r>
    </w:p>
    <w:p w14:paraId="5D0B9854" w14:textId="77777777" w:rsidR="008E3332" w:rsidRDefault="008E3332">
      <w:pPr>
        <w:widowControl/>
        <w:spacing w:line="312" w:lineRule="auto"/>
        <w:jc w:val="both"/>
        <w:rPr>
          <w:rFonts w:ascii="Times New Roman" w:eastAsia="Times New Roman" w:hAnsi="Times New Roman" w:cs="Times New Roman"/>
          <w:sz w:val="24"/>
        </w:rPr>
      </w:pPr>
    </w:p>
    <w:p w14:paraId="20DFB039" w14:textId="77777777" w:rsidR="008E3332" w:rsidRDefault="00A84042">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40784F27" w14:textId="77777777" w:rsidR="008E3332" w:rsidRDefault="008E3332">
      <w:pPr>
        <w:widowControl/>
        <w:spacing w:line="312" w:lineRule="auto"/>
        <w:jc w:val="both"/>
        <w:rPr>
          <w:sz w:val="24"/>
        </w:rPr>
      </w:pPr>
    </w:p>
    <w:p w14:paraId="628159D7" w14:textId="77777777" w:rsidR="008E3332" w:rsidRDefault="00A84042">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176082AC" w14:textId="77777777" w:rsidR="008E3332" w:rsidRDefault="008E3332">
      <w:pPr>
        <w:widowControl/>
        <w:spacing w:line="312" w:lineRule="auto"/>
        <w:jc w:val="both"/>
      </w:pPr>
    </w:p>
    <w:p w14:paraId="6C81B3BC"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46D9166D" w14:textId="77777777" w:rsidR="008E3332" w:rsidRDefault="00A84042">
      <w:pPr>
        <w:keepNext/>
        <w:keepLines/>
        <w:widowControl/>
        <w:tabs>
          <w:tab w:val="left" w:pos="567"/>
        </w:tabs>
        <w:spacing w:line="312" w:lineRule="auto"/>
        <w:jc w:val="both"/>
        <w:outlineLvl w:val="0"/>
        <w:rPr>
          <w:b/>
          <w:sz w:val="24"/>
          <w:u w:val="single"/>
        </w:rPr>
      </w:pPr>
      <w:r>
        <w:rPr>
          <w:b/>
          <w:sz w:val="24"/>
        </w:rPr>
        <w:t>CLÁUSULA SÉTIMA - REAJUSTE (</w:t>
      </w:r>
      <w:hyperlink r:id="rId26" w:anchor="art92">
        <w:r>
          <w:rPr>
            <w:b/>
            <w:sz w:val="24"/>
            <w:u w:val="single"/>
          </w:rPr>
          <w:t>art. 92, V)</w:t>
        </w:r>
      </w:hyperlink>
    </w:p>
    <w:p w14:paraId="113E396E" w14:textId="77777777" w:rsidR="008E3332" w:rsidRDefault="008E3332">
      <w:pPr>
        <w:widowControl/>
        <w:spacing w:line="312" w:lineRule="auto"/>
        <w:jc w:val="both"/>
        <w:rPr>
          <w:rFonts w:ascii="Times New Roman" w:eastAsia="Times New Roman" w:hAnsi="Times New Roman" w:cs="Times New Roman"/>
          <w:sz w:val="24"/>
        </w:rPr>
      </w:pPr>
    </w:p>
    <w:p w14:paraId="1B2DDEAB" w14:textId="780D9070" w:rsidR="008E3332" w:rsidRDefault="00A84042">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26/2025, que é parte integrante deste contrato.</w:t>
      </w:r>
    </w:p>
    <w:p w14:paraId="49C41851" w14:textId="77777777" w:rsidR="008E3332" w:rsidRDefault="008E3332">
      <w:pPr>
        <w:jc w:val="both"/>
        <w:rPr>
          <w:rFonts w:ascii="Times New Roman" w:eastAsia="Times New Roman" w:hAnsi="Times New Roman" w:cs="Times New Roman"/>
          <w:b/>
        </w:rPr>
      </w:pPr>
    </w:p>
    <w:p w14:paraId="02E5BF3C" w14:textId="78E050F4" w:rsidR="008E3332" w:rsidRDefault="00A84042">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Pr>
          <w:sz w:val="24"/>
          <w:shd w:val="clear" w:color="auto" w:fill="FFFF00"/>
        </w:rPr>
        <w:t xml:space="preserve">/   /    </w:t>
      </w:r>
      <w:proofErr w:type="gramStart"/>
      <w:r>
        <w:rPr>
          <w:sz w:val="24"/>
          <w:shd w:val="clear" w:color="auto" w:fill="FFFF00"/>
        </w:rPr>
        <w:t xml:space="preserve">  </w:t>
      </w:r>
      <w:r>
        <w:rPr>
          <w:rFonts w:ascii="Times New Roman" w:eastAsia="Times New Roman" w:hAnsi="Times New Roman" w:cs="Times New Roman"/>
          <w:sz w:val="24"/>
        </w:rPr>
        <w:t>.</w:t>
      </w:r>
      <w:proofErr w:type="gramEnd"/>
    </w:p>
    <w:p w14:paraId="42E6122D" w14:textId="77777777" w:rsidR="008E3332" w:rsidRDefault="008E3332">
      <w:pPr>
        <w:widowControl/>
        <w:spacing w:line="312" w:lineRule="auto"/>
        <w:jc w:val="both"/>
        <w:rPr>
          <w:rFonts w:ascii="Times New Roman" w:eastAsia="Times New Roman" w:hAnsi="Times New Roman" w:cs="Times New Roman"/>
          <w:sz w:val="24"/>
        </w:rPr>
      </w:pPr>
    </w:p>
    <w:p w14:paraId="0F5416BA" w14:textId="77777777" w:rsidR="008E3332" w:rsidRDefault="00A84042">
      <w:pPr>
        <w:widowControl/>
        <w:spacing w:line="312" w:lineRule="auto"/>
        <w:jc w:val="both"/>
        <w:rPr>
          <w:b/>
          <w:sz w:val="24"/>
        </w:rPr>
      </w:pPr>
      <w:r>
        <w:rPr>
          <w:b/>
          <w:sz w:val="24"/>
        </w:rPr>
        <w:t>CLÁUSULA OITAVA - OBRIGAÇÕES DO CONTRATANTE (</w:t>
      </w:r>
      <w:hyperlink r:id="rId27" w:anchor="art92">
        <w:r>
          <w:rPr>
            <w:b/>
            <w:sz w:val="24"/>
            <w:u w:val="single"/>
          </w:rPr>
          <w:t>art. 92, X, XI e XIV</w:t>
        </w:r>
      </w:hyperlink>
      <w:r>
        <w:rPr>
          <w:b/>
          <w:sz w:val="24"/>
        </w:rPr>
        <w:t>)</w:t>
      </w:r>
    </w:p>
    <w:p w14:paraId="27F8A7E7" w14:textId="77777777" w:rsidR="008E3332" w:rsidRDefault="008E3332">
      <w:pPr>
        <w:widowControl/>
        <w:spacing w:line="312" w:lineRule="auto"/>
        <w:jc w:val="both"/>
        <w:rPr>
          <w:rFonts w:ascii="Times New Roman" w:eastAsia="Times New Roman" w:hAnsi="Times New Roman" w:cs="Times New Roman"/>
          <w:sz w:val="24"/>
        </w:rPr>
      </w:pPr>
    </w:p>
    <w:p w14:paraId="094E0397" w14:textId="77777777" w:rsidR="008E3332" w:rsidRDefault="00A84042">
      <w:pPr>
        <w:widowControl/>
        <w:spacing w:line="312" w:lineRule="auto"/>
        <w:jc w:val="both"/>
        <w:rPr>
          <w:sz w:val="24"/>
        </w:rPr>
      </w:pPr>
      <w:r>
        <w:rPr>
          <w:b/>
          <w:sz w:val="24"/>
        </w:rPr>
        <w:t xml:space="preserve">8.1. </w:t>
      </w:r>
      <w:r>
        <w:rPr>
          <w:sz w:val="24"/>
        </w:rPr>
        <w:t>São obrigações do Contratante:</w:t>
      </w:r>
    </w:p>
    <w:p w14:paraId="10EC73F3" w14:textId="77777777" w:rsidR="008E3332" w:rsidRDefault="008E3332">
      <w:pPr>
        <w:widowControl/>
        <w:spacing w:line="312" w:lineRule="auto"/>
        <w:jc w:val="both"/>
        <w:rPr>
          <w:rFonts w:ascii="Times New Roman" w:eastAsia="Times New Roman" w:hAnsi="Times New Roman" w:cs="Times New Roman"/>
          <w:sz w:val="24"/>
        </w:rPr>
      </w:pPr>
    </w:p>
    <w:p w14:paraId="5A28FEAD" w14:textId="77777777" w:rsidR="008E3332" w:rsidRDefault="00A84042">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71BF2509" w14:textId="77777777" w:rsidR="008E3332" w:rsidRDefault="008E3332">
      <w:pPr>
        <w:widowControl/>
        <w:spacing w:line="312" w:lineRule="auto"/>
        <w:jc w:val="both"/>
        <w:rPr>
          <w:rFonts w:ascii="Times New Roman" w:eastAsia="Times New Roman" w:hAnsi="Times New Roman" w:cs="Times New Roman"/>
          <w:sz w:val="24"/>
        </w:rPr>
      </w:pPr>
    </w:p>
    <w:p w14:paraId="4CFCC394" w14:textId="77777777" w:rsidR="008E3332" w:rsidRDefault="00A84042">
      <w:pPr>
        <w:widowControl/>
        <w:spacing w:line="312" w:lineRule="auto"/>
        <w:jc w:val="both"/>
        <w:rPr>
          <w:sz w:val="24"/>
        </w:rPr>
      </w:pPr>
      <w:r>
        <w:rPr>
          <w:b/>
          <w:sz w:val="24"/>
        </w:rPr>
        <w:t>8.3.</w:t>
      </w:r>
      <w:r>
        <w:rPr>
          <w:sz w:val="24"/>
        </w:rPr>
        <w:t xml:space="preserve"> Receber o objeto no prazo e condições estabelecidas no Termo de Referência;</w:t>
      </w:r>
    </w:p>
    <w:p w14:paraId="17E7E19B" w14:textId="77777777" w:rsidR="008E3332" w:rsidRDefault="008E3332">
      <w:pPr>
        <w:widowControl/>
        <w:spacing w:line="312" w:lineRule="auto"/>
        <w:jc w:val="both"/>
        <w:rPr>
          <w:rFonts w:ascii="Times New Roman" w:eastAsia="Times New Roman" w:hAnsi="Times New Roman" w:cs="Times New Roman"/>
          <w:sz w:val="24"/>
        </w:rPr>
      </w:pPr>
    </w:p>
    <w:p w14:paraId="35C6ACCF" w14:textId="77777777" w:rsidR="008E3332" w:rsidRDefault="00A84042">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21E04F34" w14:textId="77777777" w:rsidR="008E3332" w:rsidRDefault="008E3332">
      <w:pPr>
        <w:widowControl/>
        <w:spacing w:line="312" w:lineRule="auto"/>
        <w:jc w:val="both"/>
        <w:rPr>
          <w:rFonts w:ascii="Times New Roman" w:eastAsia="Times New Roman" w:hAnsi="Times New Roman" w:cs="Times New Roman"/>
          <w:sz w:val="24"/>
        </w:rPr>
      </w:pPr>
    </w:p>
    <w:p w14:paraId="354B34BD" w14:textId="77777777" w:rsidR="008E3332" w:rsidRDefault="00A84042">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21330F01" w14:textId="77777777" w:rsidR="008E3332" w:rsidRDefault="008E3332">
      <w:pPr>
        <w:widowControl/>
        <w:spacing w:line="312" w:lineRule="auto"/>
        <w:jc w:val="both"/>
        <w:rPr>
          <w:rFonts w:ascii="Times New Roman" w:eastAsia="Times New Roman" w:hAnsi="Times New Roman" w:cs="Times New Roman"/>
          <w:sz w:val="24"/>
        </w:rPr>
      </w:pPr>
    </w:p>
    <w:p w14:paraId="3ED352C2" w14:textId="77777777" w:rsidR="008E3332" w:rsidRDefault="00A84042">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28" w:anchor="art143">
        <w:r>
          <w:rPr>
            <w:sz w:val="24"/>
            <w:u w:val="single"/>
          </w:rPr>
          <w:t>art. 143 da Lei nº 14.133, de 2021</w:t>
        </w:r>
      </w:hyperlink>
      <w:r>
        <w:rPr>
          <w:sz w:val="24"/>
        </w:rPr>
        <w:t>;</w:t>
      </w:r>
    </w:p>
    <w:p w14:paraId="4C1ABB8F" w14:textId="77777777" w:rsidR="008E3332" w:rsidRDefault="008E3332">
      <w:pPr>
        <w:widowControl/>
        <w:spacing w:line="312" w:lineRule="auto"/>
        <w:jc w:val="both"/>
        <w:rPr>
          <w:rFonts w:ascii="Times New Roman" w:eastAsia="Times New Roman" w:hAnsi="Times New Roman" w:cs="Times New Roman"/>
          <w:sz w:val="24"/>
        </w:rPr>
      </w:pPr>
    </w:p>
    <w:p w14:paraId="389A4A0C" w14:textId="77777777" w:rsidR="008E3332" w:rsidRDefault="00A84042">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121773D2" w14:textId="77777777" w:rsidR="008E3332" w:rsidRDefault="008E3332">
      <w:pPr>
        <w:widowControl/>
        <w:spacing w:line="312" w:lineRule="auto"/>
        <w:jc w:val="both"/>
        <w:rPr>
          <w:rFonts w:ascii="Times New Roman" w:eastAsia="Times New Roman" w:hAnsi="Times New Roman" w:cs="Times New Roman"/>
          <w:sz w:val="24"/>
        </w:rPr>
      </w:pPr>
    </w:p>
    <w:p w14:paraId="28C30161" w14:textId="77777777" w:rsidR="008E3332" w:rsidRDefault="00A84042">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5C18A1A8" w14:textId="77777777" w:rsidR="008E3332" w:rsidRDefault="008E3332">
      <w:pPr>
        <w:widowControl/>
        <w:spacing w:line="312" w:lineRule="auto"/>
        <w:jc w:val="both"/>
        <w:rPr>
          <w:rFonts w:ascii="Times New Roman" w:eastAsia="Times New Roman" w:hAnsi="Times New Roman" w:cs="Times New Roman"/>
          <w:sz w:val="24"/>
        </w:rPr>
      </w:pPr>
    </w:p>
    <w:p w14:paraId="37FE8572" w14:textId="77777777" w:rsidR="008E3332" w:rsidRDefault="00A84042">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3A5230F8" w14:textId="77777777" w:rsidR="008E3332" w:rsidRDefault="008E3332">
      <w:pPr>
        <w:widowControl/>
        <w:spacing w:line="312" w:lineRule="auto"/>
        <w:jc w:val="both"/>
        <w:rPr>
          <w:rFonts w:ascii="Times New Roman" w:eastAsia="Times New Roman" w:hAnsi="Times New Roman" w:cs="Times New Roman"/>
          <w:sz w:val="24"/>
        </w:rPr>
      </w:pPr>
    </w:p>
    <w:p w14:paraId="7E2D69AA" w14:textId="77777777" w:rsidR="008E3332" w:rsidRDefault="00A84042">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3B9B37" w14:textId="77777777" w:rsidR="008E3332" w:rsidRDefault="008E3332">
      <w:pPr>
        <w:widowControl/>
        <w:spacing w:line="312" w:lineRule="auto"/>
        <w:jc w:val="both"/>
        <w:rPr>
          <w:rFonts w:ascii="Times New Roman" w:eastAsia="Times New Roman" w:hAnsi="Times New Roman" w:cs="Times New Roman"/>
          <w:sz w:val="24"/>
        </w:rPr>
      </w:pPr>
    </w:p>
    <w:p w14:paraId="1CBE5B95" w14:textId="77777777" w:rsidR="008E3332" w:rsidRDefault="00A84042">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4DCC2B5C" w14:textId="77777777" w:rsidR="008E3332" w:rsidRDefault="008E3332">
      <w:pPr>
        <w:widowControl/>
        <w:spacing w:line="312" w:lineRule="auto"/>
        <w:jc w:val="both"/>
        <w:rPr>
          <w:rFonts w:ascii="Times New Roman" w:eastAsia="Times New Roman" w:hAnsi="Times New Roman" w:cs="Times New Roman"/>
          <w:sz w:val="24"/>
        </w:rPr>
      </w:pPr>
    </w:p>
    <w:p w14:paraId="2CA84629" w14:textId="77777777" w:rsidR="008E3332" w:rsidRDefault="00A84042">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4E984F49" w14:textId="77777777" w:rsidR="008E3332" w:rsidRDefault="008E3332">
      <w:pPr>
        <w:widowControl/>
        <w:spacing w:line="312" w:lineRule="auto"/>
        <w:jc w:val="both"/>
        <w:rPr>
          <w:rFonts w:ascii="Times New Roman" w:eastAsia="Times New Roman" w:hAnsi="Times New Roman" w:cs="Times New Roman"/>
          <w:sz w:val="24"/>
        </w:rPr>
      </w:pPr>
    </w:p>
    <w:p w14:paraId="44268CCB" w14:textId="77777777" w:rsidR="008E3332" w:rsidRDefault="00A84042">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15F42975" w14:textId="77777777" w:rsidR="008E3332" w:rsidRDefault="008E3332">
      <w:pPr>
        <w:widowControl/>
        <w:spacing w:line="312" w:lineRule="auto"/>
        <w:jc w:val="both"/>
        <w:rPr>
          <w:rFonts w:ascii="Times New Roman" w:eastAsia="Times New Roman" w:hAnsi="Times New Roman" w:cs="Times New Roman"/>
          <w:sz w:val="24"/>
        </w:rPr>
      </w:pPr>
    </w:p>
    <w:p w14:paraId="52E71B95" w14:textId="77777777" w:rsidR="008E3332" w:rsidRDefault="00A84042">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1A182C" w14:textId="77777777" w:rsidR="008E3332" w:rsidRDefault="00A84042">
      <w:pPr>
        <w:keepNext/>
        <w:keepLines/>
        <w:widowControl/>
        <w:tabs>
          <w:tab w:val="left" w:pos="567"/>
        </w:tabs>
        <w:spacing w:line="312" w:lineRule="auto"/>
        <w:jc w:val="both"/>
        <w:outlineLvl w:val="0"/>
        <w:rPr>
          <w:b/>
          <w:sz w:val="24"/>
          <w:u w:val="single"/>
        </w:rPr>
      </w:pPr>
      <w:r>
        <w:rPr>
          <w:b/>
          <w:sz w:val="24"/>
        </w:rPr>
        <w:t>CLÁUSULA NONA - OBRIGAÇÕES DO CONTRATADO (</w:t>
      </w:r>
      <w:hyperlink r:id="rId29" w:anchor="art92">
        <w:r>
          <w:rPr>
            <w:b/>
            <w:sz w:val="24"/>
            <w:u w:val="single"/>
          </w:rPr>
          <w:t>art. 92, XIV, XVI e XVII)</w:t>
        </w:r>
      </w:hyperlink>
    </w:p>
    <w:p w14:paraId="0F1DF8D3"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0BDF69E8" w14:textId="77777777" w:rsidR="008E3332" w:rsidRDefault="00A84042">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26/2025 e</w:t>
      </w:r>
      <w:r>
        <w:rPr>
          <w:sz w:val="24"/>
        </w:rPr>
        <w:t xml:space="preserve"> neste Contrato e em seus anexos, assumindo como exclusivamente seus os riscos e as despesas decorrentes da boa e perfeita execução do objeto, observando, ainda, as obrigações a seguir dispostas:</w:t>
      </w:r>
    </w:p>
    <w:p w14:paraId="14EEA60D"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2265001D" w14:textId="77777777" w:rsidR="008E3332" w:rsidRDefault="00A84042">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17C225A4" w14:textId="77777777" w:rsidR="008E3332" w:rsidRDefault="008E3332">
      <w:pPr>
        <w:widowControl/>
        <w:spacing w:line="312" w:lineRule="auto"/>
        <w:jc w:val="both"/>
        <w:rPr>
          <w:rFonts w:ascii="Times New Roman" w:eastAsia="Times New Roman" w:hAnsi="Times New Roman" w:cs="Times New Roman"/>
          <w:sz w:val="24"/>
        </w:rPr>
      </w:pPr>
    </w:p>
    <w:p w14:paraId="0E2AB489" w14:textId="77777777" w:rsidR="008E3332" w:rsidRDefault="00A84042">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0">
        <w:r>
          <w:rPr>
            <w:sz w:val="24"/>
            <w:u w:val="single"/>
          </w:rPr>
          <w:t>Lei nº 8.078, de 1990</w:t>
        </w:r>
      </w:hyperlink>
      <w:r>
        <w:rPr>
          <w:sz w:val="24"/>
        </w:rPr>
        <w:t>);</w:t>
      </w:r>
    </w:p>
    <w:p w14:paraId="175CA8D7" w14:textId="77777777" w:rsidR="008E3332" w:rsidRDefault="008E3332">
      <w:pPr>
        <w:widowControl/>
        <w:spacing w:line="312" w:lineRule="auto"/>
        <w:jc w:val="both"/>
        <w:rPr>
          <w:rFonts w:ascii="Times New Roman" w:eastAsia="Times New Roman" w:hAnsi="Times New Roman" w:cs="Times New Roman"/>
          <w:sz w:val="24"/>
        </w:rPr>
      </w:pPr>
    </w:p>
    <w:p w14:paraId="58C5F501" w14:textId="77777777" w:rsidR="008E3332" w:rsidRDefault="00A84042">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3D550A58" w14:textId="77777777" w:rsidR="008E3332" w:rsidRDefault="008E3332">
      <w:pPr>
        <w:widowControl/>
        <w:spacing w:line="312" w:lineRule="auto"/>
        <w:jc w:val="both"/>
        <w:rPr>
          <w:rFonts w:ascii="Times New Roman" w:eastAsia="Times New Roman" w:hAnsi="Times New Roman" w:cs="Times New Roman"/>
          <w:sz w:val="24"/>
        </w:rPr>
      </w:pPr>
    </w:p>
    <w:p w14:paraId="027AA9CA" w14:textId="77777777" w:rsidR="008E3332" w:rsidRDefault="00A84042">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1" w:anchor="art137">
        <w:r>
          <w:rPr>
            <w:sz w:val="24"/>
            <w:u w:val="single"/>
          </w:rPr>
          <w:t>art. 137, II, da Lei n.º 14.133, de 2021</w:t>
        </w:r>
      </w:hyperlink>
      <w:r>
        <w:rPr>
          <w:sz w:val="24"/>
        </w:rPr>
        <w:t>) e prestar todo esclarecimento ou informação por eles solicitados;</w:t>
      </w:r>
    </w:p>
    <w:p w14:paraId="36D0595D" w14:textId="77777777" w:rsidR="008E3332" w:rsidRDefault="008E3332">
      <w:pPr>
        <w:widowControl/>
        <w:spacing w:line="312" w:lineRule="auto"/>
        <w:jc w:val="both"/>
        <w:rPr>
          <w:rFonts w:ascii="Times New Roman" w:eastAsia="Times New Roman" w:hAnsi="Times New Roman" w:cs="Times New Roman"/>
          <w:sz w:val="24"/>
        </w:rPr>
      </w:pPr>
    </w:p>
    <w:p w14:paraId="72011A5A" w14:textId="77777777" w:rsidR="008E3332" w:rsidRDefault="00A84042">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2F5CF02C" w14:textId="77777777" w:rsidR="008E3332" w:rsidRDefault="008E3332">
      <w:pPr>
        <w:widowControl/>
        <w:spacing w:line="312" w:lineRule="auto"/>
        <w:jc w:val="both"/>
        <w:rPr>
          <w:rFonts w:ascii="Times New Roman" w:eastAsia="Times New Roman" w:hAnsi="Times New Roman" w:cs="Times New Roman"/>
          <w:sz w:val="24"/>
        </w:rPr>
      </w:pPr>
    </w:p>
    <w:p w14:paraId="1B769D08" w14:textId="77777777" w:rsidR="008E3332" w:rsidRDefault="00A84042">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072F59A" w14:textId="77777777" w:rsidR="008E3332" w:rsidRDefault="008E3332">
      <w:pPr>
        <w:widowControl/>
        <w:spacing w:line="312" w:lineRule="auto"/>
        <w:jc w:val="both"/>
        <w:rPr>
          <w:rFonts w:ascii="Times New Roman" w:eastAsia="Times New Roman" w:hAnsi="Times New Roman" w:cs="Times New Roman"/>
          <w:sz w:val="24"/>
        </w:rPr>
      </w:pPr>
    </w:p>
    <w:p w14:paraId="4544E98A" w14:textId="77777777" w:rsidR="008E3332" w:rsidRDefault="00A84042">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FC02FBE" w14:textId="77777777" w:rsidR="008E3332" w:rsidRDefault="008E3332">
      <w:pPr>
        <w:widowControl/>
        <w:spacing w:line="312" w:lineRule="auto"/>
        <w:jc w:val="both"/>
        <w:rPr>
          <w:rFonts w:ascii="Times New Roman" w:eastAsia="Times New Roman" w:hAnsi="Times New Roman" w:cs="Times New Roman"/>
          <w:sz w:val="24"/>
        </w:rPr>
      </w:pPr>
    </w:p>
    <w:p w14:paraId="0AF47959" w14:textId="77777777" w:rsidR="008E3332" w:rsidRDefault="00A84042">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5FDFFF68" w14:textId="77777777" w:rsidR="008E3332" w:rsidRDefault="008E3332">
      <w:pPr>
        <w:widowControl/>
        <w:spacing w:line="312" w:lineRule="auto"/>
        <w:jc w:val="both"/>
        <w:rPr>
          <w:rFonts w:ascii="Times New Roman" w:eastAsia="Times New Roman" w:hAnsi="Times New Roman" w:cs="Times New Roman"/>
          <w:sz w:val="24"/>
        </w:rPr>
      </w:pPr>
    </w:p>
    <w:p w14:paraId="2F561BD6" w14:textId="77777777" w:rsidR="008E3332" w:rsidRDefault="00A84042">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1576BF88" w14:textId="77777777" w:rsidR="008E3332" w:rsidRDefault="008E3332">
      <w:pPr>
        <w:widowControl/>
        <w:spacing w:line="312" w:lineRule="auto"/>
        <w:jc w:val="both"/>
        <w:rPr>
          <w:rFonts w:ascii="Times New Roman" w:eastAsia="Times New Roman" w:hAnsi="Times New Roman" w:cs="Times New Roman"/>
          <w:sz w:val="24"/>
        </w:rPr>
      </w:pPr>
    </w:p>
    <w:p w14:paraId="079E6F45" w14:textId="77777777" w:rsidR="008E3332" w:rsidRDefault="00A84042">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641F59A5" w14:textId="77777777" w:rsidR="008E3332" w:rsidRDefault="008E3332">
      <w:pPr>
        <w:widowControl/>
        <w:spacing w:line="312" w:lineRule="auto"/>
        <w:jc w:val="both"/>
        <w:rPr>
          <w:rFonts w:ascii="Times New Roman" w:eastAsia="Times New Roman" w:hAnsi="Times New Roman" w:cs="Times New Roman"/>
          <w:sz w:val="24"/>
        </w:rPr>
      </w:pPr>
    </w:p>
    <w:p w14:paraId="21BEF5E5" w14:textId="77777777" w:rsidR="008E3332" w:rsidRDefault="00A84042">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2" w:anchor="art116">
        <w:r>
          <w:rPr>
            <w:sz w:val="24"/>
            <w:u w:val="single"/>
          </w:rPr>
          <w:t>art. 116, da Lei n.º 14.133, de 2021</w:t>
        </w:r>
      </w:hyperlink>
      <w:r>
        <w:rPr>
          <w:sz w:val="24"/>
        </w:rPr>
        <w:t>);</w:t>
      </w:r>
    </w:p>
    <w:p w14:paraId="35EC1BB2" w14:textId="77777777" w:rsidR="008E3332" w:rsidRDefault="008E3332">
      <w:pPr>
        <w:widowControl/>
        <w:spacing w:line="312" w:lineRule="auto"/>
        <w:jc w:val="both"/>
        <w:rPr>
          <w:rFonts w:ascii="Times New Roman" w:eastAsia="Times New Roman" w:hAnsi="Times New Roman" w:cs="Times New Roman"/>
          <w:sz w:val="24"/>
        </w:rPr>
      </w:pPr>
    </w:p>
    <w:p w14:paraId="3DEF5CC6" w14:textId="77777777" w:rsidR="008E3332" w:rsidRDefault="00A84042">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3" w:anchor="art116">
        <w:r>
          <w:rPr>
            <w:sz w:val="24"/>
            <w:u w:val="single"/>
          </w:rPr>
          <w:t>art. 116, parágrafo único, da Lei n.º 14.133, de 2021</w:t>
        </w:r>
      </w:hyperlink>
      <w:r>
        <w:rPr>
          <w:sz w:val="24"/>
        </w:rPr>
        <w:t>);</w:t>
      </w:r>
    </w:p>
    <w:p w14:paraId="22C6DAFE" w14:textId="77777777" w:rsidR="008E3332" w:rsidRDefault="008E3332">
      <w:pPr>
        <w:widowControl/>
        <w:spacing w:line="312" w:lineRule="auto"/>
        <w:jc w:val="both"/>
        <w:rPr>
          <w:rFonts w:ascii="Times New Roman" w:eastAsia="Times New Roman" w:hAnsi="Times New Roman" w:cs="Times New Roman"/>
          <w:sz w:val="24"/>
        </w:rPr>
      </w:pPr>
    </w:p>
    <w:p w14:paraId="41CC0B8E" w14:textId="77777777" w:rsidR="008E3332" w:rsidRDefault="00A84042">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4BE412CA" w14:textId="77777777" w:rsidR="008E3332" w:rsidRDefault="008E3332">
      <w:pPr>
        <w:widowControl/>
        <w:spacing w:line="312" w:lineRule="auto"/>
        <w:jc w:val="both"/>
        <w:rPr>
          <w:rFonts w:ascii="Times New Roman" w:eastAsia="Times New Roman" w:hAnsi="Times New Roman" w:cs="Times New Roman"/>
          <w:sz w:val="24"/>
        </w:rPr>
      </w:pPr>
    </w:p>
    <w:p w14:paraId="07B19ED0" w14:textId="77777777" w:rsidR="008E3332" w:rsidRDefault="00A84042">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4" w:anchor="art124">
        <w:r>
          <w:rPr>
            <w:sz w:val="24"/>
            <w:u w:val="single"/>
          </w:rPr>
          <w:t>art. 124, II, d, da Lei nº 14.133, de 2021.</w:t>
        </w:r>
      </w:hyperlink>
    </w:p>
    <w:p w14:paraId="4426335B" w14:textId="77777777" w:rsidR="008E3332" w:rsidRDefault="008E3332">
      <w:pPr>
        <w:widowControl/>
        <w:spacing w:line="312" w:lineRule="auto"/>
        <w:jc w:val="both"/>
        <w:rPr>
          <w:rFonts w:ascii="Times New Roman" w:eastAsia="Times New Roman" w:hAnsi="Times New Roman" w:cs="Times New Roman"/>
          <w:sz w:val="24"/>
        </w:rPr>
      </w:pPr>
    </w:p>
    <w:p w14:paraId="088D00D4" w14:textId="77777777" w:rsidR="008E3332" w:rsidRDefault="00A84042">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24658588" w14:textId="77777777" w:rsidR="008E3332" w:rsidRDefault="008E3332">
      <w:pPr>
        <w:widowControl/>
        <w:spacing w:line="312" w:lineRule="auto"/>
        <w:jc w:val="both"/>
        <w:rPr>
          <w:rFonts w:ascii="Times New Roman" w:eastAsia="Times New Roman" w:hAnsi="Times New Roman" w:cs="Times New Roman"/>
          <w:sz w:val="24"/>
        </w:rPr>
      </w:pPr>
    </w:p>
    <w:p w14:paraId="65C074F1" w14:textId="77777777" w:rsidR="008E3332" w:rsidRDefault="00A84042">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35326C8" w14:textId="77777777" w:rsidR="008E3332" w:rsidRDefault="008E3332">
      <w:pPr>
        <w:widowControl/>
        <w:spacing w:line="312" w:lineRule="auto"/>
        <w:jc w:val="both"/>
        <w:rPr>
          <w:rFonts w:ascii="Times New Roman" w:eastAsia="Times New Roman" w:hAnsi="Times New Roman" w:cs="Times New Roman"/>
          <w:sz w:val="24"/>
        </w:rPr>
      </w:pPr>
    </w:p>
    <w:p w14:paraId="48038958" w14:textId="77777777" w:rsidR="008E3332" w:rsidRDefault="00A84042">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4AB8C1C5" w14:textId="77777777" w:rsidR="008E3332" w:rsidRDefault="008E3332">
      <w:pPr>
        <w:widowControl/>
        <w:spacing w:line="312" w:lineRule="auto"/>
        <w:jc w:val="both"/>
        <w:rPr>
          <w:rFonts w:ascii="Times New Roman" w:eastAsia="Times New Roman" w:hAnsi="Times New Roman" w:cs="Times New Roman"/>
          <w:sz w:val="24"/>
        </w:rPr>
      </w:pPr>
    </w:p>
    <w:p w14:paraId="2CEE8360" w14:textId="77777777" w:rsidR="008E3332" w:rsidRDefault="00A84042">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5532C76D" w14:textId="77777777" w:rsidR="008E3332" w:rsidRDefault="008E3332">
      <w:pPr>
        <w:widowControl/>
        <w:spacing w:line="312" w:lineRule="auto"/>
        <w:jc w:val="both"/>
        <w:rPr>
          <w:rFonts w:ascii="Times New Roman" w:eastAsia="Times New Roman" w:hAnsi="Times New Roman" w:cs="Times New Roman"/>
          <w:sz w:val="24"/>
        </w:rPr>
      </w:pPr>
    </w:p>
    <w:p w14:paraId="18197A5D" w14:textId="77777777" w:rsidR="008E3332" w:rsidRDefault="00A84042">
      <w:pPr>
        <w:widowControl/>
        <w:spacing w:line="312" w:lineRule="auto"/>
        <w:jc w:val="both"/>
        <w:rPr>
          <w:sz w:val="24"/>
        </w:rPr>
      </w:pPr>
      <w:r>
        <w:rPr>
          <w:b/>
          <w:sz w:val="24"/>
        </w:rPr>
        <w:lastRenderedPageBreak/>
        <w:t xml:space="preserve">9.1.20. </w:t>
      </w:r>
      <w:r>
        <w:rPr>
          <w:sz w:val="24"/>
        </w:rPr>
        <w:t>Submeter previamente, por escrito, ao contratante, para análise e aprovação, quaisquer mudanças nos métodos executivos que fujam às especificações do memorial descritivo ou instrumento congênere;</w:t>
      </w:r>
    </w:p>
    <w:p w14:paraId="24780C7E" w14:textId="77777777" w:rsidR="008E3332" w:rsidRDefault="008E3332">
      <w:pPr>
        <w:widowControl/>
        <w:spacing w:line="312" w:lineRule="auto"/>
        <w:jc w:val="both"/>
        <w:rPr>
          <w:rFonts w:ascii="Times New Roman" w:eastAsia="Times New Roman" w:hAnsi="Times New Roman" w:cs="Times New Roman"/>
          <w:sz w:val="24"/>
        </w:rPr>
      </w:pPr>
    </w:p>
    <w:p w14:paraId="2C83F4EC" w14:textId="77777777" w:rsidR="008E3332" w:rsidRDefault="00A84042">
      <w:pPr>
        <w:widowControl/>
        <w:spacing w:line="312" w:lineRule="auto"/>
        <w:jc w:val="both"/>
        <w:rPr>
          <w:sz w:val="24"/>
        </w:rPr>
      </w:pPr>
      <w:bookmarkStart w:id="65" w:name="_Ref118293030"/>
      <w:bookmarkEnd w:id="65"/>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5D57CF95" w14:textId="77777777" w:rsidR="008E3332" w:rsidRDefault="008E3332">
      <w:pPr>
        <w:widowControl/>
        <w:spacing w:line="312" w:lineRule="auto"/>
        <w:jc w:val="both"/>
        <w:rPr>
          <w:sz w:val="24"/>
        </w:rPr>
      </w:pPr>
    </w:p>
    <w:p w14:paraId="0CC37CC5" w14:textId="77777777" w:rsidR="008E3332" w:rsidRDefault="00A84042">
      <w:pPr>
        <w:keepNext/>
        <w:keepLines/>
        <w:widowControl/>
        <w:tabs>
          <w:tab w:val="left" w:pos="567"/>
        </w:tabs>
        <w:spacing w:line="312" w:lineRule="auto"/>
        <w:jc w:val="both"/>
        <w:outlineLvl w:val="0"/>
        <w:rPr>
          <w:b/>
          <w:sz w:val="24"/>
        </w:rPr>
      </w:pPr>
      <w:r>
        <w:rPr>
          <w:b/>
          <w:sz w:val="24"/>
        </w:rPr>
        <w:t>CLÁUSULA DÉCIMA– GARANTIA DE EXECUÇÃO (</w:t>
      </w:r>
      <w:hyperlink r:id="rId35" w:anchor="art92">
        <w:r>
          <w:rPr>
            <w:b/>
            <w:sz w:val="24"/>
            <w:u w:val="single"/>
          </w:rPr>
          <w:t>art. 92, XII e XIII</w:t>
        </w:r>
      </w:hyperlink>
      <w:r>
        <w:rPr>
          <w:b/>
          <w:sz w:val="24"/>
        </w:rPr>
        <w:t>)</w:t>
      </w:r>
    </w:p>
    <w:p w14:paraId="42964BC9"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1AE63D08" w14:textId="77777777" w:rsidR="008E3332" w:rsidRDefault="00A84042">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0DC01BAC" w14:textId="77777777" w:rsidR="008E3332" w:rsidRDefault="008E3332">
      <w:pPr>
        <w:widowControl/>
        <w:spacing w:line="312" w:lineRule="auto"/>
        <w:jc w:val="both"/>
        <w:rPr>
          <w:sz w:val="24"/>
        </w:rPr>
      </w:pPr>
    </w:p>
    <w:p w14:paraId="1DF25F11" w14:textId="77777777" w:rsidR="008E3332" w:rsidRDefault="00A84042">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6" w:anchor="art92">
        <w:r>
          <w:rPr>
            <w:b/>
            <w:sz w:val="24"/>
            <w:u w:val="single"/>
          </w:rPr>
          <w:t>art. 92, XIV</w:t>
        </w:r>
      </w:hyperlink>
      <w:r>
        <w:rPr>
          <w:b/>
          <w:sz w:val="24"/>
        </w:rPr>
        <w:t>)</w:t>
      </w:r>
    </w:p>
    <w:p w14:paraId="7635D0E3"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099B79C6" w14:textId="77777777" w:rsidR="008E3332" w:rsidRDefault="00A84042">
      <w:pPr>
        <w:widowControl/>
        <w:spacing w:line="312" w:lineRule="auto"/>
        <w:jc w:val="both"/>
        <w:rPr>
          <w:sz w:val="24"/>
        </w:rPr>
      </w:pPr>
      <w:r>
        <w:rPr>
          <w:b/>
          <w:sz w:val="24"/>
        </w:rPr>
        <w:t>11.1.</w:t>
      </w:r>
      <w:r>
        <w:rPr>
          <w:sz w:val="24"/>
        </w:rPr>
        <w:t xml:space="preserve"> Comete infração administrativa, nos termos da </w:t>
      </w:r>
      <w:hyperlink r:id="rId37">
        <w:r>
          <w:rPr>
            <w:sz w:val="24"/>
            <w:u w:val="single"/>
          </w:rPr>
          <w:t>Lei nº 14.133, de 2021</w:t>
        </w:r>
      </w:hyperlink>
      <w:r>
        <w:rPr>
          <w:sz w:val="24"/>
        </w:rPr>
        <w:t>, o contratado que:</w:t>
      </w:r>
    </w:p>
    <w:p w14:paraId="2C9B4439" w14:textId="77777777" w:rsidR="008E3332" w:rsidRDefault="00A84042">
      <w:pPr>
        <w:widowControl/>
        <w:spacing w:line="312" w:lineRule="auto"/>
        <w:jc w:val="both"/>
        <w:rPr>
          <w:sz w:val="24"/>
        </w:rPr>
      </w:pPr>
      <w:r>
        <w:rPr>
          <w:b/>
          <w:sz w:val="24"/>
        </w:rPr>
        <w:t>a)</w:t>
      </w:r>
      <w:r>
        <w:rPr>
          <w:sz w:val="24"/>
        </w:rPr>
        <w:t xml:space="preserve"> der causa à inexecução parcial do contrato;</w:t>
      </w:r>
    </w:p>
    <w:p w14:paraId="5B950763" w14:textId="77777777" w:rsidR="008E3332" w:rsidRDefault="00A84042">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7F494225" w14:textId="77777777" w:rsidR="008E3332" w:rsidRDefault="00A84042">
      <w:pPr>
        <w:widowControl/>
        <w:spacing w:line="312" w:lineRule="auto"/>
        <w:jc w:val="both"/>
        <w:rPr>
          <w:sz w:val="24"/>
        </w:rPr>
      </w:pPr>
      <w:r>
        <w:rPr>
          <w:b/>
          <w:sz w:val="24"/>
        </w:rPr>
        <w:t>c)</w:t>
      </w:r>
      <w:r>
        <w:rPr>
          <w:sz w:val="24"/>
        </w:rPr>
        <w:t xml:space="preserve"> der causa à inexecução total do contrato;</w:t>
      </w:r>
    </w:p>
    <w:p w14:paraId="387B75D6" w14:textId="77777777" w:rsidR="008E3332" w:rsidRDefault="00A84042">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736457E6" w14:textId="77777777" w:rsidR="008E3332" w:rsidRDefault="00A84042">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6B8D057E" w14:textId="77777777" w:rsidR="008E3332" w:rsidRDefault="00A84042">
      <w:pPr>
        <w:widowControl/>
        <w:spacing w:line="312" w:lineRule="auto"/>
        <w:jc w:val="both"/>
        <w:rPr>
          <w:sz w:val="24"/>
        </w:rPr>
      </w:pPr>
      <w:r>
        <w:rPr>
          <w:b/>
          <w:sz w:val="24"/>
        </w:rPr>
        <w:t>f)</w:t>
      </w:r>
      <w:r>
        <w:rPr>
          <w:sz w:val="24"/>
        </w:rPr>
        <w:t xml:space="preserve"> praticar ato fraudulento na execução do contrato;</w:t>
      </w:r>
    </w:p>
    <w:p w14:paraId="1C18A531" w14:textId="77777777" w:rsidR="008E3332" w:rsidRDefault="00A84042">
      <w:pPr>
        <w:widowControl/>
        <w:spacing w:line="312" w:lineRule="auto"/>
        <w:jc w:val="both"/>
        <w:rPr>
          <w:sz w:val="24"/>
        </w:rPr>
      </w:pPr>
      <w:r>
        <w:rPr>
          <w:b/>
          <w:sz w:val="24"/>
        </w:rPr>
        <w:t>g)</w:t>
      </w:r>
      <w:r>
        <w:rPr>
          <w:sz w:val="24"/>
        </w:rPr>
        <w:t xml:space="preserve"> comportar-se de modo inidôneo ou cometer fraude de qualquer natureza;</w:t>
      </w:r>
    </w:p>
    <w:p w14:paraId="78860A5C" w14:textId="77777777" w:rsidR="008E3332" w:rsidRDefault="00A84042">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8" w:anchor="art5">
        <w:r>
          <w:rPr>
            <w:sz w:val="24"/>
            <w:u w:val="single"/>
          </w:rPr>
          <w:t>art. 5º da Lei nº 12.846, de 1º de agosto de 2013</w:t>
        </w:r>
      </w:hyperlink>
      <w:r>
        <w:rPr>
          <w:rFonts w:ascii="Times New Roman" w:eastAsia="Times New Roman" w:hAnsi="Times New Roman" w:cs="Times New Roman"/>
          <w:sz w:val="24"/>
        </w:rPr>
        <w:t>.</w:t>
      </w:r>
    </w:p>
    <w:p w14:paraId="49486927" w14:textId="77777777" w:rsidR="008E3332" w:rsidRDefault="008E3332">
      <w:pPr>
        <w:widowControl/>
        <w:spacing w:line="312" w:lineRule="auto"/>
        <w:jc w:val="both"/>
        <w:rPr>
          <w:rFonts w:ascii="Times New Roman" w:eastAsia="Times New Roman" w:hAnsi="Times New Roman" w:cs="Times New Roman"/>
          <w:sz w:val="24"/>
        </w:rPr>
      </w:pPr>
    </w:p>
    <w:p w14:paraId="79F6CF36" w14:textId="77777777" w:rsidR="008E3332" w:rsidRDefault="00A84042">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0C7846DA" w14:textId="77777777" w:rsidR="008E3332" w:rsidRDefault="008E3332">
      <w:pPr>
        <w:widowControl/>
        <w:spacing w:line="312" w:lineRule="auto"/>
        <w:jc w:val="both"/>
        <w:rPr>
          <w:rFonts w:ascii="Times New Roman" w:eastAsia="Times New Roman" w:hAnsi="Times New Roman" w:cs="Times New Roman"/>
          <w:sz w:val="24"/>
        </w:rPr>
      </w:pPr>
    </w:p>
    <w:p w14:paraId="7D42D2F6" w14:textId="77777777" w:rsidR="008E3332" w:rsidRDefault="00A84042">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39" w:anchor="art156§2">
        <w:r>
          <w:rPr>
            <w:sz w:val="24"/>
            <w:u w:val="single"/>
          </w:rPr>
          <w:t xml:space="preserve">art. 156, §2º, da </w:t>
        </w:r>
        <w:bookmarkStart w:id="66" w:name="_Hlk114504069"/>
        <w:bookmarkEnd w:id="66"/>
        <w:r>
          <w:rPr>
            <w:sz w:val="24"/>
            <w:u w:val="single"/>
          </w:rPr>
          <w:t>Lei nº 14.133, de 2021</w:t>
        </w:r>
      </w:hyperlink>
      <w:r>
        <w:rPr>
          <w:sz w:val="24"/>
        </w:rPr>
        <w:t>);</w:t>
      </w:r>
    </w:p>
    <w:p w14:paraId="07A4294C" w14:textId="77777777" w:rsidR="008E3332" w:rsidRDefault="008E3332">
      <w:pPr>
        <w:widowControl/>
        <w:spacing w:line="312" w:lineRule="auto"/>
        <w:jc w:val="both"/>
        <w:rPr>
          <w:rFonts w:ascii="Times New Roman" w:eastAsia="Times New Roman" w:hAnsi="Times New Roman" w:cs="Times New Roman"/>
          <w:sz w:val="24"/>
        </w:rPr>
      </w:pPr>
    </w:p>
    <w:p w14:paraId="3FD0FAE3" w14:textId="77777777" w:rsidR="008E3332" w:rsidRDefault="00A84042">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0" w:anchor="art156§4">
        <w:r>
          <w:rPr>
            <w:sz w:val="24"/>
            <w:u w:val="single"/>
          </w:rPr>
          <w:t>art. 156, § 4º, da Lei nº 14.133, de 2021</w:t>
        </w:r>
      </w:hyperlink>
      <w:r>
        <w:rPr>
          <w:sz w:val="24"/>
        </w:rPr>
        <w:t>);</w:t>
      </w:r>
    </w:p>
    <w:p w14:paraId="4F35ABBC" w14:textId="77777777" w:rsidR="008E3332" w:rsidRDefault="008E3332">
      <w:pPr>
        <w:widowControl/>
        <w:spacing w:line="312" w:lineRule="auto"/>
        <w:jc w:val="both"/>
        <w:rPr>
          <w:rFonts w:ascii="Times New Roman" w:eastAsia="Times New Roman" w:hAnsi="Times New Roman" w:cs="Times New Roman"/>
          <w:sz w:val="24"/>
        </w:rPr>
      </w:pPr>
    </w:p>
    <w:p w14:paraId="590A19E5" w14:textId="77777777" w:rsidR="008E3332" w:rsidRDefault="00A84042">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1" w:anchor="art156§5">
        <w:r>
          <w:rPr>
            <w:sz w:val="24"/>
            <w:u w:val="single"/>
          </w:rPr>
          <w:t>art. 156, §5º, da Lei nº 14.133, de 2021</w:t>
        </w:r>
      </w:hyperlink>
      <w:r>
        <w:rPr>
          <w:sz w:val="24"/>
        </w:rPr>
        <w:t>).</w:t>
      </w:r>
    </w:p>
    <w:p w14:paraId="739054C8" w14:textId="77777777" w:rsidR="008E3332" w:rsidRDefault="008E3332">
      <w:pPr>
        <w:widowControl/>
        <w:spacing w:line="312" w:lineRule="auto"/>
        <w:jc w:val="both"/>
        <w:rPr>
          <w:rFonts w:ascii="Times New Roman" w:eastAsia="Times New Roman" w:hAnsi="Times New Roman" w:cs="Times New Roman"/>
          <w:sz w:val="24"/>
        </w:rPr>
      </w:pPr>
    </w:p>
    <w:p w14:paraId="031180C2" w14:textId="77777777" w:rsidR="008E3332" w:rsidRDefault="00A84042">
      <w:pPr>
        <w:widowControl/>
        <w:spacing w:line="312" w:lineRule="auto"/>
        <w:jc w:val="both"/>
        <w:rPr>
          <w:b/>
          <w:sz w:val="24"/>
        </w:rPr>
      </w:pPr>
      <w:r>
        <w:rPr>
          <w:b/>
          <w:sz w:val="24"/>
        </w:rPr>
        <w:t>IV - Multa:</w:t>
      </w:r>
    </w:p>
    <w:p w14:paraId="51854EF1" w14:textId="77777777" w:rsidR="008E3332" w:rsidRDefault="008E3332">
      <w:pPr>
        <w:widowControl/>
        <w:spacing w:line="312" w:lineRule="auto"/>
        <w:jc w:val="both"/>
        <w:rPr>
          <w:rFonts w:ascii="Times New Roman" w:eastAsia="Times New Roman" w:hAnsi="Times New Roman" w:cs="Times New Roman"/>
          <w:sz w:val="24"/>
        </w:rPr>
      </w:pPr>
    </w:p>
    <w:p w14:paraId="023263CD" w14:textId="77777777" w:rsidR="008E3332" w:rsidRDefault="00A84042">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622B5755" w14:textId="77777777" w:rsidR="008E3332" w:rsidRDefault="00A84042">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33C24A00" w14:textId="77777777" w:rsidR="008E3332" w:rsidRDefault="008E3332">
      <w:pPr>
        <w:widowControl/>
        <w:spacing w:line="312" w:lineRule="auto"/>
        <w:jc w:val="both"/>
        <w:rPr>
          <w:rFonts w:ascii="Times New Roman" w:eastAsia="Times New Roman" w:hAnsi="Times New Roman" w:cs="Times New Roman"/>
          <w:sz w:val="24"/>
        </w:rPr>
      </w:pPr>
    </w:p>
    <w:p w14:paraId="3F9D9E9E" w14:textId="77777777" w:rsidR="008E3332" w:rsidRDefault="00A84042">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1CDAEB38" w14:textId="77777777" w:rsidR="008E3332" w:rsidRDefault="008E3332">
      <w:pPr>
        <w:widowControl/>
        <w:spacing w:line="312" w:lineRule="auto"/>
        <w:jc w:val="both"/>
        <w:rPr>
          <w:rFonts w:ascii="Times New Roman" w:eastAsia="Times New Roman" w:hAnsi="Times New Roman" w:cs="Times New Roman"/>
          <w:sz w:val="24"/>
        </w:rPr>
      </w:pPr>
    </w:p>
    <w:p w14:paraId="157E7254" w14:textId="77777777" w:rsidR="008E3332" w:rsidRDefault="00A84042">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2EF4AFB9" w14:textId="77777777" w:rsidR="008E3332" w:rsidRDefault="008E3332">
      <w:pPr>
        <w:widowControl/>
        <w:spacing w:line="312" w:lineRule="auto"/>
        <w:jc w:val="both"/>
        <w:rPr>
          <w:rFonts w:ascii="Times New Roman" w:eastAsia="Times New Roman" w:hAnsi="Times New Roman" w:cs="Times New Roman"/>
          <w:sz w:val="24"/>
        </w:rPr>
      </w:pPr>
    </w:p>
    <w:p w14:paraId="7C061050" w14:textId="77777777" w:rsidR="008E3332" w:rsidRDefault="00A84042">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2"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0FACD18A" w14:textId="77777777" w:rsidR="008E3332" w:rsidRDefault="008E3332">
      <w:pPr>
        <w:widowControl/>
        <w:spacing w:line="312" w:lineRule="auto"/>
        <w:jc w:val="both"/>
        <w:rPr>
          <w:rFonts w:ascii="Times New Roman" w:eastAsia="Times New Roman" w:hAnsi="Times New Roman" w:cs="Times New Roman"/>
          <w:sz w:val="24"/>
        </w:rPr>
      </w:pPr>
    </w:p>
    <w:p w14:paraId="73EF5400" w14:textId="77777777" w:rsidR="008E3332" w:rsidRDefault="00A84042">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3" w:anchor="art156§7">
        <w:r>
          <w:rPr>
            <w:sz w:val="24"/>
            <w:u w:val="single"/>
          </w:rPr>
          <w:t>art. 156, §7º, da Lei nº 14.133, de 2021</w:t>
        </w:r>
      </w:hyperlink>
      <w:r>
        <w:rPr>
          <w:sz w:val="24"/>
        </w:rPr>
        <w:t>).</w:t>
      </w:r>
    </w:p>
    <w:p w14:paraId="3F767F08" w14:textId="77777777" w:rsidR="008E3332" w:rsidRDefault="008E3332">
      <w:pPr>
        <w:widowControl/>
        <w:spacing w:line="312" w:lineRule="auto"/>
        <w:jc w:val="both"/>
        <w:rPr>
          <w:rFonts w:ascii="Times New Roman" w:eastAsia="Times New Roman" w:hAnsi="Times New Roman" w:cs="Times New Roman"/>
          <w:sz w:val="24"/>
        </w:rPr>
      </w:pPr>
    </w:p>
    <w:p w14:paraId="3FF439A3" w14:textId="77777777" w:rsidR="008E3332" w:rsidRDefault="00A84042">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4" w:anchor="art157">
        <w:r>
          <w:rPr>
            <w:sz w:val="24"/>
            <w:u w:val="single"/>
          </w:rPr>
          <w:t>art. 157, da Lei nº 14.133, de 2021</w:t>
        </w:r>
      </w:hyperlink>
      <w:r>
        <w:rPr>
          <w:sz w:val="24"/>
        </w:rPr>
        <w:t>)</w:t>
      </w:r>
      <w:r>
        <w:rPr>
          <w:rFonts w:ascii="Times New Roman" w:eastAsia="Times New Roman" w:hAnsi="Times New Roman" w:cs="Times New Roman"/>
          <w:sz w:val="24"/>
        </w:rPr>
        <w:t>.</w:t>
      </w:r>
    </w:p>
    <w:p w14:paraId="1753F2FE" w14:textId="77777777" w:rsidR="008E3332" w:rsidRDefault="008E3332">
      <w:pPr>
        <w:widowControl/>
        <w:spacing w:line="312" w:lineRule="auto"/>
        <w:jc w:val="both"/>
        <w:rPr>
          <w:rFonts w:ascii="Times New Roman" w:eastAsia="Times New Roman" w:hAnsi="Times New Roman" w:cs="Times New Roman"/>
          <w:sz w:val="24"/>
        </w:rPr>
      </w:pPr>
    </w:p>
    <w:p w14:paraId="0A9DA669" w14:textId="77777777" w:rsidR="008E3332" w:rsidRDefault="00A84042">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8">
        <w:r>
          <w:rPr>
            <w:sz w:val="24"/>
            <w:u w:val="single"/>
          </w:rPr>
          <w:t>art. 156, §8º, da Lei nº 14.133, de 2021</w:t>
        </w:r>
      </w:hyperlink>
      <w:r>
        <w:rPr>
          <w:sz w:val="24"/>
        </w:rPr>
        <w:t>).</w:t>
      </w:r>
    </w:p>
    <w:p w14:paraId="5D05BD18" w14:textId="77777777" w:rsidR="008E3332" w:rsidRDefault="008E3332">
      <w:pPr>
        <w:widowControl/>
        <w:spacing w:line="312" w:lineRule="auto"/>
        <w:jc w:val="both"/>
        <w:rPr>
          <w:rFonts w:ascii="Times New Roman" w:eastAsia="Times New Roman" w:hAnsi="Times New Roman" w:cs="Times New Roman"/>
          <w:sz w:val="24"/>
        </w:rPr>
      </w:pPr>
    </w:p>
    <w:p w14:paraId="40342F57" w14:textId="77777777" w:rsidR="008E3332" w:rsidRDefault="00A84042">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2D08EC7B" w14:textId="77777777" w:rsidR="008E3332" w:rsidRDefault="008E3332">
      <w:pPr>
        <w:widowControl/>
        <w:spacing w:line="312" w:lineRule="auto"/>
        <w:jc w:val="both"/>
        <w:rPr>
          <w:rFonts w:ascii="Times New Roman" w:eastAsia="Times New Roman" w:hAnsi="Times New Roman" w:cs="Times New Roman"/>
          <w:sz w:val="24"/>
        </w:rPr>
      </w:pPr>
    </w:p>
    <w:p w14:paraId="4A64F649" w14:textId="77777777" w:rsidR="008E3332" w:rsidRDefault="00A84042">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6" w:anchor="art158">
        <w:r>
          <w:rPr>
            <w:sz w:val="24"/>
            <w:u w:val="single"/>
          </w:rPr>
          <w:t>art. 158 da Lei nº 14.133, de 2021</w:t>
        </w:r>
      </w:hyperlink>
      <w:r>
        <w:rPr>
          <w:sz w:val="24"/>
        </w:rPr>
        <w:t>, para as penalidades de impedimento de licitar e contratar e de declaração de inidoneidade para licitar ou contratar.</w:t>
      </w:r>
    </w:p>
    <w:p w14:paraId="1E4932ED" w14:textId="77777777" w:rsidR="008E3332" w:rsidRDefault="008E3332">
      <w:pPr>
        <w:widowControl/>
        <w:spacing w:line="312" w:lineRule="auto"/>
        <w:jc w:val="both"/>
        <w:rPr>
          <w:rFonts w:ascii="Times New Roman" w:eastAsia="Times New Roman" w:hAnsi="Times New Roman" w:cs="Times New Roman"/>
          <w:sz w:val="24"/>
        </w:rPr>
      </w:pPr>
    </w:p>
    <w:p w14:paraId="793370DB" w14:textId="77777777" w:rsidR="008E3332" w:rsidRDefault="00A84042">
      <w:pPr>
        <w:widowControl/>
        <w:spacing w:line="312" w:lineRule="auto"/>
        <w:jc w:val="both"/>
        <w:rPr>
          <w:sz w:val="24"/>
        </w:rPr>
      </w:pPr>
      <w:r>
        <w:rPr>
          <w:b/>
          <w:sz w:val="24"/>
        </w:rPr>
        <w:t>11.6.</w:t>
      </w:r>
      <w:r>
        <w:rPr>
          <w:sz w:val="24"/>
        </w:rPr>
        <w:t xml:space="preserve"> Na aplicação das sanções serão considerados (</w:t>
      </w:r>
      <w:hyperlink r:id="rId47" w:anchor="art156§1">
        <w:r>
          <w:rPr>
            <w:sz w:val="24"/>
            <w:u w:val="single"/>
          </w:rPr>
          <w:t>art. 156, §1º, da Lei nº 14.133, de 2021</w:t>
        </w:r>
      </w:hyperlink>
      <w:r>
        <w:rPr>
          <w:sz w:val="24"/>
        </w:rPr>
        <w:t>):</w:t>
      </w:r>
    </w:p>
    <w:p w14:paraId="457D7BB1" w14:textId="77777777" w:rsidR="008E3332" w:rsidRDefault="00A84042">
      <w:pPr>
        <w:widowControl/>
        <w:spacing w:line="312" w:lineRule="auto"/>
        <w:jc w:val="both"/>
        <w:rPr>
          <w:sz w:val="24"/>
        </w:rPr>
      </w:pPr>
      <w:r>
        <w:rPr>
          <w:b/>
          <w:sz w:val="24"/>
        </w:rPr>
        <w:t>a)</w:t>
      </w:r>
      <w:r>
        <w:rPr>
          <w:sz w:val="24"/>
        </w:rPr>
        <w:t xml:space="preserve"> a natureza e a gravidade da infração cometida;</w:t>
      </w:r>
    </w:p>
    <w:p w14:paraId="79FF1222" w14:textId="77777777" w:rsidR="008E3332" w:rsidRDefault="00A84042">
      <w:pPr>
        <w:widowControl/>
        <w:spacing w:line="312" w:lineRule="auto"/>
        <w:jc w:val="both"/>
        <w:rPr>
          <w:sz w:val="24"/>
        </w:rPr>
      </w:pPr>
      <w:r>
        <w:rPr>
          <w:b/>
          <w:sz w:val="24"/>
        </w:rPr>
        <w:t>b)</w:t>
      </w:r>
      <w:r>
        <w:rPr>
          <w:sz w:val="24"/>
        </w:rPr>
        <w:t xml:space="preserve"> as peculiaridades do caso concreto;</w:t>
      </w:r>
    </w:p>
    <w:p w14:paraId="4967A494" w14:textId="77777777" w:rsidR="008E3332" w:rsidRDefault="00A84042">
      <w:pPr>
        <w:widowControl/>
        <w:spacing w:line="312" w:lineRule="auto"/>
        <w:jc w:val="both"/>
        <w:rPr>
          <w:sz w:val="24"/>
        </w:rPr>
      </w:pPr>
      <w:r>
        <w:rPr>
          <w:b/>
          <w:sz w:val="24"/>
        </w:rPr>
        <w:t>c)</w:t>
      </w:r>
      <w:r>
        <w:rPr>
          <w:sz w:val="24"/>
        </w:rPr>
        <w:t xml:space="preserve"> as circunstâncias agravantes ou atenuantes;</w:t>
      </w:r>
    </w:p>
    <w:p w14:paraId="28218FEB" w14:textId="77777777" w:rsidR="008E3332" w:rsidRDefault="00A84042">
      <w:pPr>
        <w:widowControl/>
        <w:spacing w:line="312" w:lineRule="auto"/>
        <w:jc w:val="both"/>
        <w:rPr>
          <w:sz w:val="24"/>
        </w:rPr>
      </w:pPr>
      <w:r>
        <w:rPr>
          <w:b/>
          <w:sz w:val="24"/>
        </w:rPr>
        <w:t>d)</w:t>
      </w:r>
      <w:r>
        <w:rPr>
          <w:sz w:val="24"/>
        </w:rPr>
        <w:t xml:space="preserve"> os danos que dela provierem para o Contratante;</w:t>
      </w:r>
    </w:p>
    <w:p w14:paraId="2A9AEF28" w14:textId="77777777" w:rsidR="008E3332" w:rsidRDefault="00A84042">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14D5A1A2" w14:textId="77777777" w:rsidR="008E3332" w:rsidRDefault="008E3332">
      <w:pPr>
        <w:widowControl/>
        <w:spacing w:line="312" w:lineRule="auto"/>
        <w:jc w:val="both"/>
        <w:rPr>
          <w:rFonts w:ascii="Times New Roman" w:eastAsia="Times New Roman" w:hAnsi="Times New Roman" w:cs="Times New Roman"/>
          <w:sz w:val="24"/>
        </w:rPr>
      </w:pPr>
    </w:p>
    <w:p w14:paraId="62A67DFE" w14:textId="77777777" w:rsidR="008E3332" w:rsidRDefault="00A84042">
      <w:pPr>
        <w:widowControl/>
        <w:spacing w:line="312" w:lineRule="auto"/>
        <w:jc w:val="both"/>
        <w:rPr>
          <w:sz w:val="24"/>
        </w:rPr>
      </w:pPr>
      <w:r>
        <w:rPr>
          <w:b/>
          <w:sz w:val="24"/>
        </w:rPr>
        <w:t>11.7.</w:t>
      </w:r>
      <w:r>
        <w:rPr>
          <w:sz w:val="24"/>
        </w:rPr>
        <w:t xml:space="preserve"> Os atos previstos como infrações administrativas na </w:t>
      </w:r>
      <w:hyperlink r:id="rId48">
        <w:r>
          <w:rPr>
            <w:sz w:val="24"/>
            <w:u w:val="single"/>
          </w:rPr>
          <w:t>Lei nº 14.133, de 2021</w:t>
        </w:r>
      </w:hyperlink>
      <w:r>
        <w:rPr>
          <w:sz w:val="24"/>
        </w:rPr>
        <w:t xml:space="preserve">, ou em outras leis de licitações e contratos da Administração Pública que também sejam tipificados como atos lesivos na </w:t>
      </w:r>
      <w:hyperlink r:id="rId49">
        <w:r>
          <w:rPr>
            <w:sz w:val="24"/>
            <w:u w:val="single"/>
          </w:rPr>
          <w:t>Lei nº 12.846, de 2013</w:t>
        </w:r>
      </w:hyperlink>
      <w:r>
        <w:rPr>
          <w:sz w:val="24"/>
        </w:rPr>
        <w:t>, serão apurados e julgados conjuntamente, nos mesmos autos, observados o rito procedimental e autoridade competente definidos na referida Lei (</w:t>
      </w:r>
      <w:hyperlink r:id="rId50">
        <w:r>
          <w:rPr>
            <w:sz w:val="24"/>
            <w:u w:val="single"/>
          </w:rPr>
          <w:t>art. 159</w:t>
        </w:r>
      </w:hyperlink>
      <w:r>
        <w:rPr>
          <w:sz w:val="24"/>
        </w:rPr>
        <w:t>).</w:t>
      </w:r>
    </w:p>
    <w:p w14:paraId="283C77AE" w14:textId="77777777" w:rsidR="008E3332" w:rsidRDefault="008E3332">
      <w:pPr>
        <w:widowControl/>
        <w:spacing w:line="312" w:lineRule="auto"/>
        <w:jc w:val="both"/>
        <w:rPr>
          <w:rFonts w:ascii="Times New Roman" w:eastAsia="Times New Roman" w:hAnsi="Times New Roman" w:cs="Times New Roman"/>
          <w:sz w:val="24"/>
        </w:rPr>
      </w:pPr>
    </w:p>
    <w:p w14:paraId="32C81219" w14:textId="77777777" w:rsidR="008E3332" w:rsidRDefault="00A84042">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1" w:anchor="art160">
        <w:r>
          <w:rPr>
            <w:sz w:val="24"/>
            <w:u w:val="single"/>
          </w:rPr>
          <w:t>art. 160, da Lei nº 14.133, de 2021</w:t>
        </w:r>
      </w:hyperlink>
      <w:r>
        <w:rPr>
          <w:sz w:val="24"/>
        </w:rPr>
        <w:t>).</w:t>
      </w:r>
    </w:p>
    <w:p w14:paraId="406B124A" w14:textId="77777777" w:rsidR="008E3332" w:rsidRDefault="008E3332">
      <w:pPr>
        <w:widowControl/>
        <w:spacing w:line="312" w:lineRule="auto"/>
        <w:jc w:val="both"/>
        <w:rPr>
          <w:rFonts w:ascii="Times New Roman" w:eastAsia="Times New Roman" w:hAnsi="Times New Roman" w:cs="Times New Roman"/>
          <w:sz w:val="24"/>
        </w:rPr>
      </w:pPr>
    </w:p>
    <w:p w14:paraId="66A9661D" w14:textId="77777777" w:rsidR="008E3332" w:rsidRDefault="00A84042">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2" w:anchor="art161">
        <w:r>
          <w:rPr>
            <w:sz w:val="24"/>
            <w:u w:val="single"/>
          </w:rPr>
          <w:t>Art. 161, da Lei nº 14.133, de 2021</w:t>
        </w:r>
      </w:hyperlink>
      <w:r>
        <w:rPr>
          <w:sz w:val="24"/>
        </w:rPr>
        <w:t>).</w:t>
      </w:r>
    </w:p>
    <w:p w14:paraId="0BBF6072" w14:textId="77777777" w:rsidR="008E3332" w:rsidRDefault="008E3332">
      <w:pPr>
        <w:widowControl/>
        <w:spacing w:line="312" w:lineRule="auto"/>
        <w:jc w:val="both"/>
        <w:rPr>
          <w:rFonts w:ascii="Times New Roman" w:eastAsia="Times New Roman" w:hAnsi="Times New Roman" w:cs="Times New Roman"/>
          <w:sz w:val="24"/>
        </w:rPr>
      </w:pPr>
    </w:p>
    <w:p w14:paraId="47E3BD32" w14:textId="77777777" w:rsidR="008E3332" w:rsidRDefault="00A84042">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3" w:anchor="163">
        <w:r>
          <w:rPr>
            <w:sz w:val="24"/>
            <w:u w:val="single"/>
          </w:rPr>
          <w:t>art. 163 da Lei nº 14.133/21</w:t>
        </w:r>
      </w:hyperlink>
      <w:r>
        <w:rPr>
          <w:rFonts w:ascii="Times New Roman" w:eastAsia="Times New Roman" w:hAnsi="Times New Roman" w:cs="Times New Roman"/>
          <w:sz w:val="24"/>
        </w:rPr>
        <w:t>.</w:t>
      </w:r>
    </w:p>
    <w:p w14:paraId="06DE0175" w14:textId="77777777" w:rsidR="008E3332" w:rsidRDefault="008E3332">
      <w:pPr>
        <w:widowControl/>
        <w:spacing w:line="312" w:lineRule="auto"/>
        <w:jc w:val="both"/>
        <w:rPr>
          <w:rFonts w:ascii="Times New Roman" w:eastAsia="Times New Roman" w:hAnsi="Times New Roman" w:cs="Times New Roman"/>
          <w:sz w:val="24"/>
        </w:rPr>
      </w:pPr>
    </w:p>
    <w:p w14:paraId="0DEA9443" w14:textId="77777777" w:rsidR="008E3332" w:rsidRDefault="00A84042">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r>
          <w:rPr>
            <w:sz w:val="24"/>
            <w:u w:val="single"/>
          </w:rPr>
          <w:t>Normativa SEGES/ME nº 26, de 13 de abril de 2022</w:t>
        </w:r>
      </w:hyperlink>
      <w:r>
        <w:rPr>
          <w:sz w:val="24"/>
        </w:rPr>
        <w:t xml:space="preserve">. </w:t>
      </w:r>
    </w:p>
    <w:p w14:paraId="7B468F00" w14:textId="77777777" w:rsidR="008E3332" w:rsidRDefault="008E3332">
      <w:pPr>
        <w:widowControl/>
        <w:spacing w:line="312" w:lineRule="auto"/>
        <w:jc w:val="both"/>
        <w:rPr>
          <w:sz w:val="24"/>
        </w:rPr>
      </w:pPr>
    </w:p>
    <w:p w14:paraId="5CE8E9D6" w14:textId="77777777" w:rsidR="008E3332" w:rsidRDefault="00A84042">
      <w:pPr>
        <w:keepNext/>
        <w:keepLines/>
        <w:widowControl/>
        <w:tabs>
          <w:tab w:val="left" w:pos="567"/>
        </w:tabs>
        <w:spacing w:line="312" w:lineRule="auto"/>
        <w:jc w:val="both"/>
        <w:outlineLvl w:val="0"/>
        <w:rPr>
          <w:b/>
          <w:sz w:val="24"/>
        </w:rPr>
      </w:pPr>
      <w:r>
        <w:rPr>
          <w:b/>
          <w:sz w:val="24"/>
        </w:rPr>
        <w:t>CLÁUSULA DÉCIMA SEGUNDA– DA EXTINÇÃO CONTRATUAL (</w:t>
      </w:r>
      <w:hyperlink r:id="rId55" w:anchor="art92">
        <w:r>
          <w:rPr>
            <w:b/>
            <w:sz w:val="24"/>
            <w:u w:val="single"/>
          </w:rPr>
          <w:t>art. 92, XIX</w:t>
        </w:r>
      </w:hyperlink>
      <w:r>
        <w:rPr>
          <w:b/>
          <w:sz w:val="24"/>
        </w:rPr>
        <w:t>)</w:t>
      </w:r>
    </w:p>
    <w:p w14:paraId="6E5F93E0"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63B8F01C" w14:textId="77777777" w:rsidR="008E3332" w:rsidRDefault="00A84042">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48E04633" w14:textId="77777777" w:rsidR="008E3332" w:rsidRDefault="008E3332">
      <w:pPr>
        <w:widowControl/>
        <w:spacing w:line="312" w:lineRule="auto"/>
        <w:jc w:val="both"/>
        <w:rPr>
          <w:rFonts w:ascii="Times New Roman" w:eastAsia="Times New Roman" w:hAnsi="Times New Roman" w:cs="Times New Roman"/>
          <w:sz w:val="24"/>
        </w:rPr>
      </w:pPr>
    </w:p>
    <w:p w14:paraId="5EF1FF2C" w14:textId="77777777" w:rsidR="008E3332" w:rsidRDefault="00A84042">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04D7235D" w14:textId="77777777" w:rsidR="008E3332" w:rsidRDefault="008E3332">
      <w:pPr>
        <w:widowControl/>
        <w:spacing w:line="312" w:lineRule="auto"/>
        <w:jc w:val="both"/>
        <w:rPr>
          <w:rFonts w:ascii="Times New Roman" w:eastAsia="Times New Roman" w:hAnsi="Times New Roman" w:cs="Times New Roman"/>
          <w:sz w:val="24"/>
        </w:rPr>
      </w:pPr>
    </w:p>
    <w:p w14:paraId="4C745B3C" w14:textId="77777777" w:rsidR="008E3332" w:rsidRDefault="00A84042">
      <w:pPr>
        <w:widowControl/>
        <w:spacing w:line="312" w:lineRule="auto"/>
        <w:jc w:val="both"/>
        <w:rPr>
          <w:sz w:val="24"/>
        </w:rPr>
      </w:pPr>
      <w:r>
        <w:rPr>
          <w:b/>
          <w:sz w:val="24"/>
        </w:rPr>
        <w:t>12.2.1.</w:t>
      </w:r>
      <w:r>
        <w:rPr>
          <w:sz w:val="24"/>
        </w:rPr>
        <w:t xml:space="preserve"> Quando a não conclusão do contrato decorrer de culpa do contratado:</w:t>
      </w:r>
    </w:p>
    <w:p w14:paraId="26DCEC55" w14:textId="77777777" w:rsidR="008E3332" w:rsidRDefault="008E3332">
      <w:pPr>
        <w:widowControl/>
        <w:spacing w:line="312" w:lineRule="auto"/>
        <w:jc w:val="both"/>
        <w:rPr>
          <w:rFonts w:ascii="Times New Roman" w:eastAsia="Times New Roman" w:hAnsi="Times New Roman" w:cs="Times New Roman"/>
          <w:sz w:val="24"/>
        </w:rPr>
      </w:pPr>
    </w:p>
    <w:p w14:paraId="04634310" w14:textId="77777777" w:rsidR="008E3332" w:rsidRDefault="00A84042">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6F10698B" w14:textId="77777777" w:rsidR="008E3332" w:rsidRDefault="008E3332">
      <w:pPr>
        <w:widowControl/>
        <w:spacing w:line="312" w:lineRule="auto"/>
        <w:jc w:val="both"/>
        <w:rPr>
          <w:rFonts w:ascii="Times New Roman" w:eastAsia="Times New Roman" w:hAnsi="Times New Roman" w:cs="Times New Roman"/>
          <w:sz w:val="24"/>
        </w:rPr>
      </w:pPr>
    </w:p>
    <w:p w14:paraId="63ADE431" w14:textId="77777777" w:rsidR="008E3332" w:rsidRDefault="00A84042">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21181ED1" w14:textId="77777777" w:rsidR="008E3332" w:rsidRDefault="008E3332">
      <w:pPr>
        <w:widowControl/>
        <w:spacing w:line="312" w:lineRule="auto"/>
        <w:jc w:val="both"/>
        <w:rPr>
          <w:rFonts w:ascii="Times New Roman" w:eastAsia="Times New Roman" w:hAnsi="Times New Roman" w:cs="Times New Roman"/>
          <w:sz w:val="24"/>
        </w:rPr>
      </w:pPr>
    </w:p>
    <w:p w14:paraId="35630ACC" w14:textId="77777777" w:rsidR="008E3332" w:rsidRDefault="00A84042">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33A209E7" w14:textId="77777777" w:rsidR="008E3332" w:rsidRDefault="008E3332">
      <w:pPr>
        <w:widowControl/>
        <w:spacing w:line="312" w:lineRule="auto"/>
        <w:jc w:val="both"/>
        <w:rPr>
          <w:rFonts w:ascii="Times New Roman" w:eastAsia="Times New Roman" w:hAnsi="Times New Roman" w:cs="Times New Roman"/>
          <w:sz w:val="24"/>
        </w:rPr>
      </w:pPr>
    </w:p>
    <w:p w14:paraId="6A62BBEE" w14:textId="77777777" w:rsidR="008E3332" w:rsidRDefault="00A84042">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68D09192" w14:textId="77777777" w:rsidR="008E3332" w:rsidRDefault="008E3332">
      <w:pPr>
        <w:widowControl/>
        <w:spacing w:line="312" w:lineRule="auto"/>
        <w:jc w:val="both"/>
        <w:rPr>
          <w:rFonts w:ascii="Times New Roman" w:eastAsia="Times New Roman" w:hAnsi="Times New Roman" w:cs="Times New Roman"/>
          <w:sz w:val="24"/>
        </w:rPr>
      </w:pPr>
    </w:p>
    <w:p w14:paraId="246D6E66" w14:textId="77777777" w:rsidR="008E3332" w:rsidRDefault="00A84042">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15310929" w14:textId="77777777" w:rsidR="008E3332" w:rsidRDefault="008E3332">
      <w:pPr>
        <w:widowControl/>
        <w:spacing w:line="312" w:lineRule="auto"/>
        <w:jc w:val="both"/>
        <w:rPr>
          <w:rFonts w:ascii="Times New Roman" w:eastAsia="Times New Roman" w:hAnsi="Times New Roman" w:cs="Times New Roman"/>
          <w:sz w:val="24"/>
        </w:rPr>
      </w:pPr>
    </w:p>
    <w:p w14:paraId="15393606" w14:textId="77777777" w:rsidR="008E3332" w:rsidRDefault="00A84042">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6" w:anchor="art137">
        <w:r>
          <w:rPr>
            <w:sz w:val="24"/>
            <w:u w:val="single"/>
          </w:rPr>
          <w:t>artigo 137 da Lei nº 14.133/21</w:t>
        </w:r>
      </w:hyperlink>
      <w:r>
        <w:rPr>
          <w:sz w:val="24"/>
        </w:rPr>
        <w:t>, bem como amigavelmente, assegurados o contraditório e a ampla defesa.</w:t>
      </w:r>
    </w:p>
    <w:p w14:paraId="4EDA4CA3" w14:textId="77777777" w:rsidR="008E3332" w:rsidRDefault="008E3332">
      <w:pPr>
        <w:widowControl/>
        <w:spacing w:line="312" w:lineRule="auto"/>
        <w:jc w:val="both"/>
        <w:rPr>
          <w:rFonts w:ascii="Times New Roman" w:eastAsia="Times New Roman" w:hAnsi="Times New Roman" w:cs="Times New Roman"/>
          <w:sz w:val="24"/>
        </w:rPr>
      </w:pPr>
    </w:p>
    <w:p w14:paraId="27BAD57E" w14:textId="77777777" w:rsidR="008E3332" w:rsidRDefault="00A84042">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7" w:anchor="art138">
        <w:r>
          <w:rPr>
            <w:sz w:val="24"/>
            <w:u w:val="single"/>
          </w:rPr>
          <w:t>artigos 138 e 139 da mesma Lei</w:t>
        </w:r>
      </w:hyperlink>
      <w:r>
        <w:rPr>
          <w:rFonts w:ascii="Times New Roman" w:eastAsia="Times New Roman" w:hAnsi="Times New Roman" w:cs="Times New Roman"/>
          <w:sz w:val="24"/>
        </w:rPr>
        <w:t>.</w:t>
      </w:r>
    </w:p>
    <w:p w14:paraId="459D192A" w14:textId="77777777" w:rsidR="008E3332" w:rsidRDefault="008E3332">
      <w:pPr>
        <w:widowControl/>
        <w:spacing w:line="312" w:lineRule="auto"/>
        <w:jc w:val="both"/>
        <w:rPr>
          <w:rFonts w:ascii="Times New Roman" w:eastAsia="Times New Roman" w:hAnsi="Times New Roman" w:cs="Times New Roman"/>
          <w:sz w:val="24"/>
        </w:rPr>
      </w:pPr>
    </w:p>
    <w:p w14:paraId="36DB4AA8" w14:textId="77777777" w:rsidR="008E3332" w:rsidRDefault="00A84042">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15CBE62D" w14:textId="77777777" w:rsidR="008E3332" w:rsidRDefault="008E3332">
      <w:pPr>
        <w:widowControl/>
        <w:spacing w:line="312" w:lineRule="auto"/>
        <w:jc w:val="both"/>
        <w:rPr>
          <w:rFonts w:ascii="Times New Roman" w:eastAsia="Times New Roman" w:hAnsi="Times New Roman" w:cs="Times New Roman"/>
          <w:sz w:val="24"/>
        </w:rPr>
      </w:pPr>
    </w:p>
    <w:p w14:paraId="4A4A0957" w14:textId="77777777" w:rsidR="008E3332" w:rsidRDefault="00A84042">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155522E7" w14:textId="77777777" w:rsidR="008E3332" w:rsidRDefault="008E3332">
      <w:pPr>
        <w:widowControl/>
        <w:spacing w:line="312" w:lineRule="auto"/>
        <w:jc w:val="both"/>
        <w:rPr>
          <w:rFonts w:ascii="Times New Roman" w:eastAsia="Times New Roman" w:hAnsi="Times New Roman" w:cs="Times New Roman"/>
          <w:sz w:val="24"/>
        </w:rPr>
      </w:pPr>
    </w:p>
    <w:p w14:paraId="7E28B8A7" w14:textId="77777777" w:rsidR="008E3332" w:rsidRDefault="00A84042">
      <w:pPr>
        <w:widowControl/>
        <w:spacing w:line="312" w:lineRule="auto"/>
        <w:jc w:val="both"/>
        <w:rPr>
          <w:sz w:val="24"/>
        </w:rPr>
      </w:pPr>
      <w:r>
        <w:rPr>
          <w:b/>
          <w:sz w:val="24"/>
        </w:rPr>
        <w:t>12.5</w:t>
      </w:r>
      <w:r>
        <w:rPr>
          <w:sz w:val="24"/>
        </w:rPr>
        <w:t>. O termo de rescisão, sempre que possível, será precedido:</w:t>
      </w:r>
    </w:p>
    <w:p w14:paraId="7B40DC78" w14:textId="77777777" w:rsidR="008E3332" w:rsidRDefault="008E3332">
      <w:pPr>
        <w:widowControl/>
        <w:spacing w:line="312" w:lineRule="auto"/>
        <w:jc w:val="both"/>
        <w:rPr>
          <w:rFonts w:ascii="Times New Roman" w:eastAsia="Times New Roman" w:hAnsi="Times New Roman" w:cs="Times New Roman"/>
          <w:sz w:val="24"/>
        </w:rPr>
      </w:pPr>
    </w:p>
    <w:p w14:paraId="0256E6E7" w14:textId="77777777" w:rsidR="008E3332" w:rsidRDefault="00A84042">
      <w:pPr>
        <w:widowControl/>
        <w:spacing w:line="312" w:lineRule="auto"/>
        <w:jc w:val="both"/>
        <w:rPr>
          <w:sz w:val="24"/>
        </w:rPr>
      </w:pPr>
      <w:r>
        <w:rPr>
          <w:b/>
          <w:sz w:val="24"/>
        </w:rPr>
        <w:t>12.5.1.</w:t>
      </w:r>
      <w:r>
        <w:rPr>
          <w:sz w:val="24"/>
        </w:rPr>
        <w:t xml:space="preserve"> Balanço dos eventos contratuais já cumpridos ou parcialmente cumpridos;</w:t>
      </w:r>
    </w:p>
    <w:p w14:paraId="5AE4D068" w14:textId="77777777" w:rsidR="008E3332" w:rsidRDefault="008E3332">
      <w:pPr>
        <w:widowControl/>
        <w:spacing w:line="312" w:lineRule="auto"/>
        <w:jc w:val="both"/>
        <w:rPr>
          <w:rFonts w:ascii="Times New Roman" w:eastAsia="Times New Roman" w:hAnsi="Times New Roman" w:cs="Times New Roman"/>
          <w:sz w:val="24"/>
        </w:rPr>
      </w:pPr>
    </w:p>
    <w:p w14:paraId="171C113C" w14:textId="77777777" w:rsidR="008E3332" w:rsidRDefault="00A84042">
      <w:pPr>
        <w:widowControl/>
        <w:spacing w:line="312" w:lineRule="auto"/>
        <w:jc w:val="both"/>
        <w:rPr>
          <w:sz w:val="24"/>
        </w:rPr>
      </w:pPr>
      <w:r>
        <w:rPr>
          <w:b/>
          <w:sz w:val="24"/>
        </w:rPr>
        <w:t>12.5.2.</w:t>
      </w:r>
      <w:r>
        <w:rPr>
          <w:sz w:val="24"/>
        </w:rPr>
        <w:t xml:space="preserve"> Relação dos pagamentos já efetuados e ainda devidos;</w:t>
      </w:r>
    </w:p>
    <w:p w14:paraId="2ACDE10C" w14:textId="77777777" w:rsidR="008E3332" w:rsidRDefault="008E3332">
      <w:pPr>
        <w:widowControl/>
        <w:spacing w:line="312" w:lineRule="auto"/>
        <w:jc w:val="both"/>
        <w:rPr>
          <w:rFonts w:ascii="Times New Roman" w:eastAsia="Times New Roman" w:hAnsi="Times New Roman" w:cs="Times New Roman"/>
          <w:sz w:val="24"/>
        </w:rPr>
      </w:pPr>
    </w:p>
    <w:p w14:paraId="373F5051" w14:textId="77777777" w:rsidR="008E3332" w:rsidRDefault="00A84042">
      <w:pPr>
        <w:widowControl/>
        <w:spacing w:line="312" w:lineRule="auto"/>
        <w:jc w:val="both"/>
        <w:rPr>
          <w:sz w:val="24"/>
        </w:rPr>
      </w:pPr>
      <w:r>
        <w:rPr>
          <w:b/>
          <w:sz w:val="24"/>
        </w:rPr>
        <w:t xml:space="preserve">12.5.3. </w:t>
      </w:r>
      <w:r>
        <w:rPr>
          <w:sz w:val="24"/>
        </w:rPr>
        <w:t>Relação de indenizações e multas aplicadas.</w:t>
      </w:r>
    </w:p>
    <w:p w14:paraId="12F90DCB" w14:textId="77777777" w:rsidR="008E3332" w:rsidRDefault="008E3332">
      <w:pPr>
        <w:widowControl/>
        <w:spacing w:line="312" w:lineRule="auto"/>
        <w:jc w:val="both"/>
        <w:rPr>
          <w:rFonts w:ascii="Times New Roman" w:eastAsia="Times New Roman" w:hAnsi="Times New Roman" w:cs="Times New Roman"/>
          <w:sz w:val="24"/>
        </w:rPr>
      </w:pPr>
    </w:p>
    <w:p w14:paraId="7792DA77" w14:textId="77777777" w:rsidR="008E3332" w:rsidRDefault="00A84042">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8" w:anchor="art131">
        <w:r>
          <w:rPr>
            <w:sz w:val="24"/>
            <w:u w:val="single"/>
          </w:rPr>
          <w:t>art. 131, caput, da Lei n.º 14.133, de 2021</w:t>
        </w:r>
      </w:hyperlink>
      <w:r>
        <w:rPr>
          <w:sz w:val="24"/>
        </w:rPr>
        <w:t xml:space="preserve">). </w:t>
      </w:r>
    </w:p>
    <w:p w14:paraId="57D4107F" w14:textId="77777777" w:rsidR="008E3332" w:rsidRDefault="008E3332">
      <w:pPr>
        <w:widowControl/>
        <w:spacing w:line="312" w:lineRule="auto"/>
        <w:jc w:val="both"/>
        <w:rPr>
          <w:rFonts w:ascii="Times New Roman" w:eastAsia="Times New Roman" w:hAnsi="Times New Roman" w:cs="Times New Roman"/>
          <w:sz w:val="24"/>
        </w:rPr>
      </w:pPr>
    </w:p>
    <w:p w14:paraId="7D89CF58" w14:textId="77777777" w:rsidR="008E3332" w:rsidRDefault="008E3332">
      <w:pPr>
        <w:widowControl/>
        <w:spacing w:line="312" w:lineRule="auto"/>
        <w:jc w:val="both"/>
        <w:rPr>
          <w:rFonts w:ascii="Times New Roman" w:eastAsia="Times New Roman" w:hAnsi="Times New Roman" w:cs="Times New Roman"/>
          <w:sz w:val="24"/>
        </w:rPr>
      </w:pPr>
    </w:p>
    <w:p w14:paraId="2AE462CC" w14:textId="77777777" w:rsidR="008E3332" w:rsidRDefault="00A84042">
      <w:pPr>
        <w:keepNext/>
        <w:keepLines/>
        <w:widowControl/>
        <w:tabs>
          <w:tab w:val="left" w:pos="567"/>
        </w:tabs>
        <w:spacing w:line="312" w:lineRule="auto"/>
        <w:jc w:val="both"/>
        <w:outlineLvl w:val="0"/>
        <w:rPr>
          <w:b/>
          <w:sz w:val="24"/>
        </w:rPr>
      </w:pPr>
      <w:r>
        <w:rPr>
          <w:b/>
          <w:sz w:val="24"/>
        </w:rPr>
        <w:t>CLÁUSULA DÉCIMA TERCEIRA – DOTAÇÃO ORÇAMENTÁRIA (</w:t>
      </w:r>
      <w:hyperlink r:id="rId59" w:anchor="art92">
        <w:r>
          <w:rPr>
            <w:b/>
            <w:sz w:val="24"/>
            <w:u w:val="single"/>
          </w:rPr>
          <w:t>art. 92, VIII</w:t>
        </w:r>
      </w:hyperlink>
      <w:r>
        <w:rPr>
          <w:b/>
          <w:sz w:val="24"/>
        </w:rPr>
        <w:t>)</w:t>
      </w:r>
    </w:p>
    <w:p w14:paraId="16AF0175"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52D794B5" w14:textId="77777777" w:rsidR="008E3332" w:rsidRDefault="00A84042">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3370CE3A"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09A4652F" w14:textId="77777777" w:rsidR="008E3332" w:rsidRDefault="00A8404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02CA74F3" w14:textId="77777777" w:rsidR="008E3332" w:rsidRDefault="00A8404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02/09/02 - F.M.A.S.  ASSISTÊNCIA SOCIAL GERAL</w:t>
      </w:r>
    </w:p>
    <w:p w14:paraId="2BF53C96" w14:textId="77777777" w:rsidR="008E3332" w:rsidRDefault="008E3332">
      <w:pPr>
        <w:widowControl/>
        <w:spacing w:line="360" w:lineRule="auto"/>
        <w:ind w:firstLine="1417"/>
        <w:jc w:val="both"/>
        <w:rPr>
          <w:rFonts w:ascii="Calibri" w:eastAsia="Calibri" w:hAnsi="Calibri" w:cs="Calibri"/>
          <w:b/>
          <w:i/>
          <w:sz w:val="18"/>
          <w:u w:val="single"/>
        </w:rPr>
      </w:pPr>
    </w:p>
    <w:p w14:paraId="7A2203B5" w14:textId="77777777" w:rsidR="008E3332" w:rsidRDefault="00A8404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05F536F6" w14:textId="77777777" w:rsidR="008E3332" w:rsidRDefault="00A8404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 xml:space="preserve">08.244.0801.2536.0000 - </w:t>
      </w:r>
      <w:proofErr w:type="gramStart"/>
      <w:r>
        <w:rPr>
          <w:rFonts w:ascii="Calibri" w:eastAsia="Calibri" w:hAnsi="Calibri" w:cs="Calibri"/>
          <w:b/>
          <w:i/>
          <w:sz w:val="18"/>
          <w:u w:val="single"/>
        </w:rPr>
        <w:t>MANUTENÇÃO  DO</w:t>
      </w:r>
      <w:proofErr w:type="gramEnd"/>
      <w:r>
        <w:rPr>
          <w:rFonts w:ascii="Calibri" w:eastAsia="Calibri" w:hAnsi="Calibri" w:cs="Calibri"/>
          <w:b/>
          <w:i/>
          <w:sz w:val="18"/>
          <w:u w:val="single"/>
        </w:rPr>
        <w:t xml:space="preserve"> F.M.A.S. </w:t>
      </w:r>
      <w:proofErr w:type="gramStart"/>
      <w:r>
        <w:rPr>
          <w:rFonts w:ascii="Calibri" w:eastAsia="Calibri" w:hAnsi="Calibri" w:cs="Calibri"/>
          <w:b/>
          <w:i/>
          <w:sz w:val="18"/>
          <w:u w:val="single"/>
        </w:rPr>
        <w:t>-  P.A.I.F.</w:t>
      </w:r>
      <w:proofErr w:type="gramEnd"/>
      <w:r>
        <w:rPr>
          <w:rFonts w:ascii="Calibri" w:eastAsia="Calibri" w:hAnsi="Calibri" w:cs="Calibri"/>
          <w:b/>
          <w:i/>
          <w:sz w:val="18"/>
          <w:u w:val="single"/>
        </w:rPr>
        <w:t xml:space="preserve"> - C.R.A.S.</w:t>
      </w:r>
    </w:p>
    <w:p w14:paraId="2B4A26C1" w14:textId="77777777" w:rsidR="008E3332" w:rsidRDefault="008E3332">
      <w:pPr>
        <w:widowControl/>
        <w:spacing w:line="360" w:lineRule="auto"/>
        <w:ind w:firstLine="1417"/>
        <w:jc w:val="both"/>
        <w:rPr>
          <w:rFonts w:ascii="Calibri" w:eastAsia="Calibri" w:hAnsi="Calibri" w:cs="Calibri"/>
          <w:b/>
          <w:i/>
          <w:sz w:val="18"/>
          <w:u w:val="single"/>
        </w:rPr>
      </w:pPr>
    </w:p>
    <w:p w14:paraId="56BD741B" w14:textId="77777777" w:rsidR="008E3332" w:rsidRDefault="00A8404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3D1C2047" w14:textId="77777777" w:rsidR="008E3332" w:rsidRDefault="00A8404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3.3.90.32.00 - MATERIAL, BEM OU SERVIÇO PARA DISTRIBUIÇÃO GRATUITA</w:t>
      </w:r>
    </w:p>
    <w:p w14:paraId="7B0F0FEB" w14:textId="77777777" w:rsidR="008E3332" w:rsidRDefault="008E3332">
      <w:pPr>
        <w:widowControl/>
        <w:spacing w:line="360" w:lineRule="auto"/>
        <w:ind w:firstLine="1417"/>
        <w:jc w:val="both"/>
        <w:rPr>
          <w:rFonts w:ascii="Calibri" w:eastAsia="Calibri" w:hAnsi="Calibri" w:cs="Calibri"/>
          <w:b/>
          <w:i/>
          <w:sz w:val="18"/>
          <w:u w:val="single"/>
        </w:rPr>
      </w:pPr>
    </w:p>
    <w:p w14:paraId="0BE29932" w14:textId="77777777" w:rsidR="008E3332" w:rsidRDefault="00A8404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0F1BB928" w14:textId="77777777" w:rsidR="008E3332" w:rsidRDefault="00A8404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499</w:t>
      </w:r>
    </w:p>
    <w:p w14:paraId="359AEA88" w14:textId="77777777" w:rsidR="008E3332" w:rsidRDefault="008E3332">
      <w:pPr>
        <w:widowControl/>
        <w:spacing w:line="312" w:lineRule="auto"/>
        <w:jc w:val="both"/>
        <w:rPr>
          <w:rFonts w:ascii="Times New Roman" w:eastAsia="Times New Roman" w:hAnsi="Times New Roman" w:cs="Times New Roman"/>
          <w:sz w:val="24"/>
        </w:rPr>
      </w:pPr>
    </w:p>
    <w:p w14:paraId="13242353" w14:textId="77777777" w:rsidR="008E3332" w:rsidRDefault="00A84042">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C6BD84E" w14:textId="77777777" w:rsidR="008E3332" w:rsidRDefault="008E3332">
      <w:pPr>
        <w:widowControl/>
        <w:spacing w:line="312" w:lineRule="auto"/>
        <w:jc w:val="both"/>
        <w:rPr>
          <w:sz w:val="24"/>
        </w:rPr>
      </w:pPr>
    </w:p>
    <w:p w14:paraId="0056082C" w14:textId="77777777" w:rsidR="008E3332" w:rsidRDefault="00A84042">
      <w:pPr>
        <w:keepNext/>
        <w:keepLines/>
        <w:widowControl/>
        <w:tabs>
          <w:tab w:val="left" w:pos="567"/>
        </w:tabs>
        <w:spacing w:line="312" w:lineRule="auto"/>
        <w:jc w:val="both"/>
        <w:outlineLvl w:val="0"/>
        <w:rPr>
          <w:b/>
          <w:sz w:val="24"/>
        </w:rPr>
      </w:pPr>
      <w:r>
        <w:rPr>
          <w:b/>
          <w:sz w:val="24"/>
        </w:rPr>
        <w:t>CLÁUSULA DÉCIMA QUARTA – DOS CASOS OMISSOS (</w:t>
      </w:r>
      <w:hyperlink r:id="rId60" w:anchor="art92">
        <w:r>
          <w:rPr>
            <w:b/>
            <w:sz w:val="24"/>
            <w:u w:val="single"/>
          </w:rPr>
          <w:t>art. 92, III</w:t>
        </w:r>
      </w:hyperlink>
      <w:r>
        <w:rPr>
          <w:b/>
          <w:sz w:val="24"/>
        </w:rPr>
        <w:t>)</w:t>
      </w:r>
    </w:p>
    <w:p w14:paraId="7F843FBF"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0F8E7256" w14:textId="77777777" w:rsidR="008E3332" w:rsidRDefault="00A84042">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1">
        <w:r>
          <w:rPr>
            <w:sz w:val="24"/>
            <w:u w:val="single"/>
          </w:rPr>
          <w:t>nº 14.133, de 2021</w:t>
        </w:r>
      </w:hyperlink>
      <w:r>
        <w:rPr>
          <w:sz w:val="24"/>
        </w:rPr>
        <w:t xml:space="preserve">, e demais normas legais aplicáveis e, subsidiariamente, segundo as disposições contidas na </w:t>
      </w:r>
      <w:hyperlink r:id="rId62">
        <w:r>
          <w:rPr>
            <w:sz w:val="24"/>
            <w:u w:val="single"/>
          </w:rPr>
          <w:t>Lei nº 8.078, de 1990 – Código de Defesa do Consumidor</w:t>
        </w:r>
      </w:hyperlink>
      <w:r>
        <w:rPr>
          <w:sz w:val="24"/>
        </w:rPr>
        <w:t xml:space="preserve"> – e normas e princípios gerais dos contratos.</w:t>
      </w:r>
    </w:p>
    <w:p w14:paraId="66C4F6FA" w14:textId="77777777" w:rsidR="008E3332" w:rsidRDefault="008E3332">
      <w:pPr>
        <w:widowControl/>
        <w:spacing w:line="312" w:lineRule="auto"/>
        <w:jc w:val="both"/>
        <w:rPr>
          <w:rFonts w:ascii="Times New Roman" w:eastAsia="Times New Roman" w:hAnsi="Times New Roman" w:cs="Times New Roman"/>
          <w:sz w:val="24"/>
        </w:rPr>
      </w:pPr>
    </w:p>
    <w:p w14:paraId="2D43B554" w14:textId="77777777" w:rsidR="008E3332" w:rsidRDefault="00A84042">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26/2025 </w:t>
      </w:r>
      <w:r>
        <w:rPr>
          <w:sz w:val="24"/>
        </w:rPr>
        <w:t>que deu origem a este contrato, independente de suas transcrições.</w:t>
      </w:r>
    </w:p>
    <w:p w14:paraId="19902F8F" w14:textId="77777777" w:rsidR="008E3332" w:rsidRDefault="008E3332">
      <w:pPr>
        <w:widowControl/>
        <w:spacing w:line="312" w:lineRule="auto"/>
        <w:jc w:val="both"/>
        <w:rPr>
          <w:sz w:val="24"/>
        </w:rPr>
      </w:pPr>
    </w:p>
    <w:p w14:paraId="4B7D44D5" w14:textId="77777777" w:rsidR="008E3332" w:rsidRDefault="00A84042">
      <w:pPr>
        <w:keepNext/>
        <w:keepLines/>
        <w:widowControl/>
        <w:tabs>
          <w:tab w:val="left" w:pos="567"/>
        </w:tabs>
        <w:spacing w:line="312" w:lineRule="auto"/>
        <w:jc w:val="both"/>
        <w:outlineLvl w:val="0"/>
        <w:rPr>
          <w:b/>
          <w:sz w:val="24"/>
        </w:rPr>
      </w:pPr>
      <w:r>
        <w:rPr>
          <w:b/>
          <w:sz w:val="24"/>
        </w:rPr>
        <w:t>CLÁUSULA DÉCIMA QUINTA – ALTERAÇÕES</w:t>
      </w:r>
    </w:p>
    <w:p w14:paraId="1FC68EF3"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1F66C583" w14:textId="77777777" w:rsidR="008E3332" w:rsidRDefault="00A84042">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3"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44B40623" w14:textId="77777777" w:rsidR="008E3332" w:rsidRDefault="008E3332">
      <w:pPr>
        <w:widowControl/>
        <w:spacing w:line="312" w:lineRule="auto"/>
        <w:jc w:val="both"/>
        <w:rPr>
          <w:rFonts w:ascii="Times New Roman" w:eastAsia="Times New Roman" w:hAnsi="Times New Roman" w:cs="Times New Roman"/>
          <w:sz w:val="24"/>
        </w:rPr>
      </w:pPr>
    </w:p>
    <w:p w14:paraId="495C347F" w14:textId="77777777" w:rsidR="008E3332" w:rsidRDefault="00A84042">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7156C66C" w14:textId="77777777" w:rsidR="008E3332" w:rsidRDefault="008E3332">
      <w:pPr>
        <w:widowControl/>
        <w:spacing w:line="312" w:lineRule="auto"/>
        <w:jc w:val="both"/>
        <w:rPr>
          <w:rFonts w:ascii="Times New Roman" w:eastAsia="Times New Roman" w:hAnsi="Times New Roman" w:cs="Times New Roman"/>
          <w:sz w:val="24"/>
        </w:rPr>
      </w:pPr>
    </w:p>
    <w:p w14:paraId="290718B8" w14:textId="77777777" w:rsidR="008E3332" w:rsidRDefault="00A84042">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4" w:anchor="art136">
        <w:r>
          <w:rPr>
            <w:sz w:val="24"/>
            <w:u w:val="single"/>
          </w:rPr>
          <w:t>art. 136 da Lei nº 14.133, de 2021</w:t>
        </w:r>
      </w:hyperlink>
      <w:r>
        <w:rPr>
          <w:rFonts w:ascii="Times New Roman" w:eastAsia="Times New Roman" w:hAnsi="Times New Roman" w:cs="Times New Roman"/>
          <w:sz w:val="24"/>
        </w:rPr>
        <w:t>.</w:t>
      </w:r>
    </w:p>
    <w:p w14:paraId="104C0B83" w14:textId="77777777" w:rsidR="008E3332" w:rsidRDefault="008E3332">
      <w:pPr>
        <w:widowControl/>
        <w:spacing w:line="312" w:lineRule="auto"/>
        <w:jc w:val="both"/>
        <w:rPr>
          <w:rFonts w:ascii="Times New Roman" w:eastAsia="Times New Roman" w:hAnsi="Times New Roman" w:cs="Times New Roman"/>
          <w:sz w:val="24"/>
        </w:rPr>
      </w:pPr>
    </w:p>
    <w:p w14:paraId="50624AB3" w14:textId="77777777" w:rsidR="008E3332" w:rsidRDefault="00A84042">
      <w:pPr>
        <w:keepNext/>
        <w:keepLines/>
        <w:widowControl/>
        <w:tabs>
          <w:tab w:val="left" w:pos="567"/>
        </w:tabs>
        <w:spacing w:line="312" w:lineRule="auto"/>
        <w:jc w:val="both"/>
        <w:outlineLvl w:val="0"/>
        <w:rPr>
          <w:b/>
          <w:sz w:val="24"/>
        </w:rPr>
      </w:pPr>
      <w:r>
        <w:rPr>
          <w:b/>
          <w:sz w:val="24"/>
        </w:rPr>
        <w:t>CLÁUSULA DÉCIMA SEXTA – PUBLICAÇÃO</w:t>
      </w:r>
    </w:p>
    <w:p w14:paraId="65D89203"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406666E4" w14:textId="77777777" w:rsidR="008E3332" w:rsidRDefault="00A84042">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5" w:anchor="art94">
        <w:r>
          <w:rPr>
            <w:sz w:val="24"/>
            <w:u w:val="single"/>
          </w:rPr>
          <w:t>art. 94 da Lei 14.133, de 2021</w:t>
        </w:r>
      </w:hyperlink>
      <w:r>
        <w:rPr>
          <w:sz w:val="24"/>
        </w:rPr>
        <w:t xml:space="preserve">, bem como no respectivo sítio oficial na Internet, em atenção ao </w:t>
      </w:r>
      <w:hyperlink r:id="rId66" w:anchor="art8§2">
        <w:r>
          <w:rPr>
            <w:sz w:val="24"/>
            <w:u w:val="single"/>
          </w:rPr>
          <w:t>art. 8º, §2º, da Lei n. 12.527, de 2011</w:t>
        </w:r>
      </w:hyperlink>
      <w:r>
        <w:rPr>
          <w:sz w:val="24"/>
        </w:rPr>
        <w:t xml:space="preserve">, c/c </w:t>
      </w:r>
      <w:hyperlink r:id="rId67" w:anchor="art7§3">
        <w:r>
          <w:rPr>
            <w:sz w:val="24"/>
            <w:u w:val="single"/>
          </w:rPr>
          <w:t>art. 7º, §3º, inciso V, do Decreto n. 7.724, de 2012</w:t>
        </w:r>
      </w:hyperlink>
      <w:r>
        <w:rPr>
          <w:rFonts w:ascii="Times New Roman" w:eastAsia="Times New Roman" w:hAnsi="Times New Roman" w:cs="Times New Roman"/>
          <w:sz w:val="24"/>
        </w:rPr>
        <w:t>.</w:t>
      </w:r>
    </w:p>
    <w:p w14:paraId="3385FE96" w14:textId="77777777" w:rsidR="008E3332" w:rsidRDefault="008E3332">
      <w:pPr>
        <w:widowControl/>
        <w:spacing w:line="312" w:lineRule="auto"/>
        <w:jc w:val="both"/>
        <w:rPr>
          <w:rFonts w:ascii="Times New Roman" w:eastAsia="Times New Roman" w:hAnsi="Times New Roman" w:cs="Times New Roman"/>
          <w:sz w:val="24"/>
        </w:rPr>
      </w:pPr>
    </w:p>
    <w:p w14:paraId="36849E74" w14:textId="77777777" w:rsidR="008E3332" w:rsidRDefault="00A84042">
      <w:pPr>
        <w:keepNext/>
        <w:keepLines/>
        <w:widowControl/>
        <w:tabs>
          <w:tab w:val="left" w:pos="567"/>
        </w:tabs>
        <w:spacing w:line="312" w:lineRule="auto"/>
        <w:jc w:val="both"/>
        <w:outlineLvl w:val="0"/>
        <w:rPr>
          <w:b/>
          <w:sz w:val="24"/>
        </w:rPr>
      </w:pPr>
      <w:r>
        <w:rPr>
          <w:b/>
          <w:sz w:val="24"/>
        </w:rPr>
        <w:t>CLÁUSULA DÉCIMA SÉTIMA– FORO (</w:t>
      </w:r>
      <w:hyperlink r:id="rId68" w:anchor="art92§1">
        <w:r>
          <w:rPr>
            <w:b/>
            <w:sz w:val="24"/>
            <w:u w:val="single"/>
          </w:rPr>
          <w:t>art. 92, §1º</w:t>
        </w:r>
      </w:hyperlink>
      <w:r>
        <w:rPr>
          <w:b/>
          <w:sz w:val="24"/>
        </w:rPr>
        <w:t>)</w:t>
      </w:r>
    </w:p>
    <w:p w14:paraId="18BF9971" w14:textId="77777777" w:rsidR="008E3332" w:rsidRDefault="008E3332">
      <w:pPr>
        <w:keepNext/>
        <w:keepLines/>
        <w:widowControl/>
        <w:tabs>
          <w:tab w:val="left" w:pos="567"/>
        </w:tabs>
        <w:spacing w:line="312" w:lineRule="auto"/>
        <w:jc w:val="both"/>
        <w:outlineLvl w:val="0"/>
        <w:rPr>
          <w:rFonts w:ascii="Times New Roman" w:eastAsia="Times New Roman" w:hAnsi="Times New Roman" w:cs="Times New Roman"/>
          <w:sz w:val="24"/>
        </w:rPr>
      </w:pPr>
    </w:p>
    <w:p w14:paraId="096E3A9A" w14:textId="77777777" w:rsidR="008E3332" w:rsidRDefault="00A84042">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69" w:anchor="art92§1">
        <w:r>
          <w:rPr>
            <w:sz w:val="24"/>
            <w:u w:val="single"/>
          </w:rPr>
          <w:t>art. 92, §1º, da Lei nº 14.133/21</w:t>
        </w:r>
      </w:hyperlink>
      <w:r>
        <w:rPr>
          <w:rFonts w:ascii="Times New Roman" w:eastAsia="Times New Roman" w:hAnsi="Times New Roman" w:cs="Times New Roman"/>
          <w:sz w:val="24"/>
        </w:rPr>
        <w:t>.</w:t>
      </w:r>
    </w:p>
    <w:p w14:paraId="565CC663" w14:textId="77777777" w:rsidR="008E3332" w:rsidRDefault="008E3332">
      <w:pPr>
        <w:widowControl/>
        <w:spacing w:line="312" w:lineRule="auto"/>
        <w:jc w:val="both"/>
        <w:rPr>
          <w:rFonts w:ascii="Times New Roman" w:eastAsia="Times New Roman" w:hAnsi="Times New Roman" w:cs="Times New Roman"/>
          <w:sz w:val="24"/>
        </w:rPr>
      </w:pPr>
    </w:p>
    <w:p w14:paraId="4033A18D" w14:textId="77777777" w:rsidR="008E3332" w:rsidRDefault="00A84042">
      <w:pPr>
        <w:widowControl/>
        <w:spacing w:line="312" w:lineRule="auto"/>
        <w:jc w:val="right"/>
        <w:rPr>
          <w:sz w:val="24"/>
        </w:rPr>
      </w:pPr>
      <w:proofErr w:type="spellStart"/>
      <w:r>
        <w:rPr>
          <w:sz w:val="24"/>
        </w:rPr>
        <w:t>Taguai</w:t>
      </w:r>
      <w:proofErr w:type="spellEnd"/>
      <w:r>
        <w:rPr>
          <w:sz w:val="24"/>
        </w:rPr>
        <w:t>, .... de ..............de 2023.</w:t>
      </w:r>
    </w:p>
    <w:p w14:paraId="264F3827" w14:textId="77777777" w:rsidR="008E3332" w:rsidRDefault="00A84042">
      <w:pPr>
        <w:widowControl/>
        <w:spacing w:line="312" w:lineRule="auto"/>
        <w:jc w:val="center"/>
        <w:rPr>
          <w:sz w:val="24"/>
        </w:rPr>
      </w:pPr>
      <w:r>
        <w:rPr>
          <w:sz w:val="24"/>
        </w:rPr>
        <w:t>_________________________</w:t>
      </w:r>
    </w:p>
    <w:p w14:paraId="4829EAC3" w14:textId="77777777" w:rsidR="008E3332" w:rsidRDefault="00A84042">
      <w:pPr>
        <w:widowControl/>
        <w:spacing w:line="312" w:lineRule="auto"/>
        <w:jc w:val="center"/>
        <w:rPr>
          <w:b/>
          <w:sz w:val="24"/>
        </w:rPr>
      </w:pPr>
      <w:r>
        <w:rPr>
          <w:b/>
          <w:sz w:val="24"/>
        </w:rPr>
        <w:t>EDER CARLOS FOGAÇA DA CRUZ</w:t>
      </w:r>
    </w:p>
    <w:p w14:paraId="0B201655" w14:textId="77777777" w:rsidR="008E3332" w:rsidRDefault="00A84042">
      <w:pPr>
        <w:widowControl/>
        <w:spacing w:line="360" w:lineRule="auto"/>
        <w:jc w:val="center"/>
        <w:rPr>
          <w:sz w:val="24"/>
        </w:rPr>
      </w:pPr>
      <w:r>
        <w:rPr>
          <w:sz w:val="24"/>
        </w:rPr>
        <w:t>Representante legal do CONTRATANTE</w:t>
      </w:r>
    </w:p>
    <w:p w14:paraId="69056609" w14:textId="77777777" w:rsidR="008E3332" w:rsidRDefault="008E3332">
      <w:pPr>
        <w:widowControl/>
        <w:spacing w:line="312" w:lineRule="auto"/>
        <w:jc w:val="center"/>
        <w:rPr>
          <w:sz w:val="24"/>
        </w:rPr>
      </w:pPr>
    </w:p>
    <w:p w14:paraId="0F285917" w14:textId="77777777" w:rsidR="008E3332" w:rsidRDefault="00A84042">
      <w:pPr>
        <w:widowControl/>
        <w:spacing w:line="312" w:lineRule="auto"/>
        <w:jc w:val="center"/>
        <w:rPr>
          <w:sz w:val="24"/>
        </w:rPr>
      </w:pPr>
      <w:r>
        <w:rPr>
          <w:sz w:val="24"/>
        </w:rPr>
        <w:t>_________________________</w:t>
      </w:r>
    </w:p>
    <w:p w14:paraId="19EE7776" w14:textId="77777777" w:rsidR="008E3332" w:rsidRDefault="00A84042">
      <w:pPr>
        <w:widowControl/>
        <w:spacing w:line="360" w:lineRule="auto"/>
        <w:jc w:val="center"/>
        <w:rPr>
          <w:b/>
          <w:sz w:val="24"/>
        </w:rPr>
      </w:pPr>
      <w:r>
        <w:rPr>
          <w:b/>
          <w:sz w:val="24"/>
        </w:rPr>
        <w:t>{NOME_FORN}}</w:t>
      </w:r>
    </w:p>
    <w:p w14:paraId="6C69B4DE" w14:textId="77777777" w:rsidR="008E3332" w:rsidRDefault="00A84042">
      <w:pPr>
        <w:widowControl/>
        <w:spacing w:line="312" w:lineRule="auto"/>
        <w:jc w:val="center"/>
        <w:rPr>
          <w:sz w:val="24"/>
        </w:rPr>
      </w:pPr>
      <w:r>
        <w:rPr>
          <w:sz w:val="24"/>
        </w:rPr>
        <w:t>Representante legal do CONTRATADO</w:t>
      </w:r>
    </w:p>
    <w:p w14:paraId="2E4CA209" w14:textId="77777777" w:rsidR="008E3332" w:rsidRDefault="008E3332">
      <w:pPr>
        <w:widowControl/>
        <w:spacing w:line="312" w:lineRule="auto"/>
        <w:jc w:val="both"/>
        <w:rPr>
          <w:rFonts w:ascii="Times New Roman" w:eastAsia="Times New Roman" w:hAnsi="Times New Roman" w:cs="Times New Roman"/>
          <w:sz w:val="24"/>
        </w:rPr>
      </w:pPr>
    </w:p>
    <w:p w14:paraId="4CF0F0A3" w14:textId="77777777" w:rsidR="008E3332" w:rsidRDefault="008E3332">
      <w:pPr>
        <w:widowControl/>
        <w:spacing w:line="312" w:lineRule="auto"/>
        <w:jc w:val="both"/>
        <w:rPr>
          <w:rFonts w:ascii="Times New Roman" w:eastAsia="Times New Roman" w:hAnsi="Times New Roman" w:cs="Times New Roman"/>
          <w:sz w:val="24"/>
        </w:rPr>
      </w:pPr>
    </w:p>
    <w:p w14:paraId="524C6DFD" w14:textId="77777777" w:rsidR="008E3332" w:rsidRDefault="00A84042">
      <w:pPr>
        <w:widowControl/>
        <w:spacing w:line="312" w:lineRule="auto"/>
        <w:jc w:val="both"/>
        <w:rPr>
          <w:sz w:val="24"/>
        </w:rPr>
      </w:pPr>
      <w:r>
        <w:rPr>
          <w:sz w:val="24"/>
        </w:rPr>
        <w:t>_____________________________</w:t>
      </w:r>
    </w:p>
    <w:p w14:paraId="59245568" w14:textId="77777777" w:rsidR="008E3332" w:rsidRDefault="00A84042">
      <w:pPr>
        <w:widowControl/>
        <w:spacing w:line="312" w:lineRule="auto"/>
        <w:jc w:val="both"/>
        <w:rPr>
          <w:sz w:val="24"/>
        </w:rPr>
      </w:pPr>
      <w:r>
        <w:rPr>
          <w:sz w:val="24"/>
        </w:rPr>
        <w:t>Gestor do Contrato</w:t>
      </w:r>
    </w:p>
    <w:p w14:paraId="61ED5018" w14:textId="77777777" w:rsidR="008E3332" w:rsidRDefault="008E3332">
      <w:pPr>
        <w:widowControl/>
        <w:spacing w:line="312" w:lineRule="auto"/>
        <w:jc w:val="both"/>
        <w:rPr>
          <w:sz w:val="24"/>
        </w:rPr>
      </w:pPr>
    </w:p>
    <w:p w14:paraId="68269656" w14:textId="77777777" w:rsidR="008E3332" w:rsidRDefault="008E3332">
      <w:pPr>
        <w:widowControl/>
        <w:spacing w:line="312" w:lineRule="auto"/>
        <w:jc w:val="both"/>
        <w:rPr>
          <w:sz w:val="24"/>
        </w:rPr>
      </w:pPr>
    </w:p>
    <w:p w14:paraId="2B62577B" w14:textId="77777777" w:rsidR="008E3332" w:rsidRDefault="008E3332">
      <w:pPr>
        <w:widowControl/>
        <w:spacing w:line="312" w:lineRule="auto"/>
        <w:jc w:val="both"/>
        <w:rPr>
          <w:sz w:val="24"/>
        </w:rPr>
      </w:pPr>
    </w:p>
    <w:p w14:paraId="76C2D549" w14:textId="77777777" w:rsidR="008E3332" w:rsidRDefault="00A84042">
      <w:pPr>
        <w:widowControl/>
        <w:spacing w:line="312" w:lineRule="auto"/>
        <w:jc w:val="both"/>
        <w:rPr>
          <w:sz w:val="24"/>
        </w:rPr>
      </w:pPr>
      <w:r>
        <w:rPr>
          <w:sz w:val="24"/>
        </w:rPr>
        <w:t xml:space="preserve">TESTEMUNHAS: </w:t>
      </w:r>
    </w:p>
    <w:p w14:paraId="2B7D35ED" w14:textId="77777777" w:rsidR="008E3332" w:rsidRDefault="008E3332">
      <w:pPr>
        <w:widowControl/>
        <w:spacing w:line="312" w:lineRule="auto"/>
        <w:jc w:val="both"/>
        <w:rPr>
          <w:sz w:val="24"/>
        </w:rPr>
      </w:pPr>
    </w:p>
    <w:p w14:paraId="7D8A87DB" w14:textId="77777777" w:rsidR="008E3332" w:rsidRDefault="00A84042">
      <w:pPr>
        <w:widowControl/>
        <w:spacing w:line="312" w:lineRule="auto"/>
        <w:jc w:val="both"/>
        <w:rPr>
          <w:sz w:val="24"/>
        </w:rPr>
      </w:pPr>
      <w:r>
        <w:rPr>
          <w:sz w:val="24"/>
        </w:rPr>
        <w:t xml:space="preserve">1.____________________ </w:t>
      </w:r>
    </w:p>
    <w:p w14:paraId="468AD6B1" w14:textId="77777777" w:rsidR="008E3332" w:rsidRDefault="008E3332">
      <w:pPr>
        <w:widowControl/>
        <w:spacing w:line="312" w:lineRule="auto"/>
        <w:jc w:val="both"/>
        <w:rPr>
          <w:sz w:val="24"/>
        </w:rPr>
      </w:pPr>
    </w:p>
    <w:p w14:paraId="575B2123" w14:textId="77777777" w:rsidR="008E3332" w:rsidRDefault="008E3332">
      <w:pPr>
        <w:widowControl/>
        <w:spacing w:line="312" w:lineRule="auto"/>
        <w:jc w:val="both"/>
        <w:rPr>
          <w:sz w:val="24"/>
        </w:rPr>
      </w:pPr>
    </w:p>
    <w:p w14:paraId="5E131793" w14:textId="77777777" w:rsidR="008E3332" w:rsidRDefault="00A84042">
      <w:pPr>
        <w:widowControl/>
        <w:spacing w:line="312" w:lineRule="auto"/>
        <w:jc w:val="both"/>
        <w:rPr>
          <w:sz w:val="24"/>
        </w:rPr>
      </w:pPr>
      <w:r>
        <w:rPr>
          <w:sz w:val="24"/>
        </w:rPr>
        <w:t>2.______________________</w:t>
      </w:r>
    </w:p>
    <w:p w14:paraId="1D7C56C5" w14:textId="77777777" w:rsidR="008E3332" w:rsidRDefault="008E3332">
      <w:pPr>
        <w:widowControl/>
        <w:spacing w:line="312" w:lineRule="auto"/>
        <w:jc w:val="both"/>
        <w:rPr>
          <w:sz w:val="24"/>
        </w:rPr>
      </w:pPr>
    </w:p>
    <w:p w14:paraId="46197A6A" w14:textId="77777777" w:rsidR="008E3332" w:rsidRDefault="008E3332">
      <w:pPr>
        <w:widowControl/>
        <w:spacing w:line="312" w:lineRule="auto"/>
        <w:jc w:val="both"/>
        <w:rPr>
          <w:sz w:val="24"/>
        </w:rPr>
      </w:pPr>
    </w:p>
    <w:p w14:paraId="5A7A0CD9" w14:textId="77777777" w:rsidR="008E3332" w:rsidRDefault="008E3332">
      <w:pPr>
        <w:widowControl/>
        <w:spacing w:line="312" w:lineRule="auto"/>
        <w:jc w:val="both"/>
        <w:rPr>
          <w:sz w:val="24"/>
        </w:rPr>
      </w:pPr>
    </w:p>
    <w:p w14:paraId="174BC098" w14:textId="77777777" w:rsidR="008E3332" w:rsidRDefault="008E3332">
      <w:pPr>
        <w:widowControl/>
        <w:spacing w:line="312" w:lineRule="auto"/>
        <w:jc w:val="both"/>
        <w:rPr>
          <w:sz w:val="24"/>
        </w:rPr>
      </w:pPr>
    </w:p>
    <w:p w14:paraId="50283FF0" w14:textId="77777777" w:rsidR="008E3332" w:rsidRDefault="008E3332">
      <w:pPr>
        <w:widowControl/>
        <w:spacing w:line="312" w:lineRule="auto"/>
        <w:jc w:val="both"/>
        <w:rPr>
          <w:sz w:val="24"/>
        </w:rPr>
      </w:pPr>
    </w:p>
    <w:p w14:paraId="3329C749" w14:textId="77777777" w:rsidR="008E3332" w:rsidRDefault="008E3332">
      <w:pPr>
        <w:widowControl/>
        <w:spacing w:line="312" w:lineRule="auto"/>
        <w:jc w:val="both"/>
        <w:rPr>
          <w:sz w:val="24"/>
        </w:rPr>
      </w:pPr>
    </w:p>
    <w:p w14:paraId="64CF00FA" w14:textId="77777777" w:rsidR="008E3332" w:rsidRDefault="008E3332">
      <w:pPr>
        <w:widowControl/>
        <w:spacing w:line="312" w:lineRule="auto"/>
        <w:jc w:val="both"/>
        <w:rPr>
          <w:sz w:val="24"/>
        </w:rPr>
      </w:pPr>
    </w:p>
    <w:p w14:paraId="74655F44" w14:textId="77777777" w:rsidR="008E3332" w:rsidRDefault="008E3332">
      <w:pPr>
        <w:widowControl/>
        <w:spacing w:line="312" w:lineRule="auto"/>
        <w:jc w:val="both"/>
        <w:rPr>
          <w:sz w:val="24"/>
        </w:rPr>
      </w:pPr>
    </w:p>
    <w:p w14:paraId="7004BBD8" w14:textId="77777777" w:rsidR="008E3332" w:rsidRDefault="008E3332">
      <w:pPr>
        <w:widowControl/>
        <w:spacing w:line="312" w:lineRule="auto"/>
        <w:jc w:val="both"/>
        <w:rPr>
          <w:sz w:val="24"/>
        </w:rPr>
      </w:pPr>
    </w:p>
    <w:p w14:paraId="00A74F53" w14:textId="77777777" w:rsidR="008E3332" w:rsidRDefault="008E3332">
      <w:pPr>
        <w:widowControl/>
        <w:spacing w:line="312" w:lineRule="auto"/>
        <w:jc w:val="both"/>
        <w:rPr>
          <w:sz w:val="24"/>
        </w:rPr>
      </w:pPr>
    </w:p>
    <w:p w14:paraId="2D9ACE63" w14:textId="77777777" w:rsidR="008E3332" w:rsidRDefault="008E3332">
      <w:pPr>
        <w:widowControl/>
        <w:spacing w:line="312" w:lineRule="auto"/>
        <w:jc w:val="both"/>
        <w:rPr>
          <w:sz w:val="24"/>
        </w:rPr>
      </w:pPr>
    </w:p>
    <w:p w14:paraId="26EC7E64" w14:textId="77777777" w:rsidR="008E3332" w:rsidRDefault="008E3332">
      <w:pPr>
        <w:widowControl/>
        <w:spacing w:line="312" w:lineRule="auto"/>
        <w:jc w:val="both"/>
        <w:rPr>
          <w:sz w:val="24"/>
        </w:rPr>
      </w:pPr>
    </w:p>
    <w:p w14:paraId="59B979D0" w14:textId="77777777" w:rsidR="008E3332" w:rsidRDefault="008E3332">
      <w:pPr>
        <w:widowControl/>
        <w:spacing w:line="312" w:lineRule="auto"/>
        <w:jc w:val="both"/>
        <w:rPr>
          <w:sz w:val="24"/>
        </w:rPr>
      </w:pPr>
    </w:p>
    <w:p w14:paraId="3B82FA97" w14:textId="77777777" w:rsidR="008E3332" w:rsidRDefault="008E3332">
      <w:pPr>
        <w:widowControl/>
        <w:spacing w:line="312" w:lineRule="auto"/>
        <w:jc w:val="both"/>
        <w:rPr>
          <w:sz w:val="24"/>
        </w:rPr>
      </w:pPr>
    </w:p>
    <w:p w14:paraId="2AD442BB" w14:textId="77777777" w:rsidR="008E3332" w:rsidRDefault="008E3332">
      <w:pPr>
        <w:widowControl/>
        <w:spacing w:line="312" w:lineRule="auto"/>
        <w:jc w:val="both"/>
        <w:rPr>
          <w:sz w:val="24"/>
        </w:rPr>
      </w:pPr>
    </w:p>
    <w:p w14:paraId="2C10CB8A" w14:textId="77777777" w:rsidR="008E3332" w:rsidRDefault="008E3332">
      <w:pPr>
        <w:widowControl/>
        <w:spacing w:line="312" w:lineRule="auto"/>
        <w:jc w:val="both"/>
        <w:rPr>
          <w:sz w:val="24"/>
        </w:rPr>
      </w:pPr>
    </w:p>
    <w:p w14:paraId="1B5D2B2D" w14:textId="77777777" w:rsidR="008E3332" w:rsidRDefault="008E3332">
      <w:pPr>
        <w:widowControl/>
        <w:spacing w:line="312" w:lineRule="auto"/>
        <w:jc w:val="both"/>
        <w:rPr>
          <w:sz w:val="24"/>
        </w:rPr>
      </w:pPr>
    </w:p>
    <w:p w14:paraId="604E201B" w14:textId="77777777" w:rsidR="008E3332" w:rsidRDefault="008E3332">
      <w:pPr>
        <w:widowControl/>
        <w:spacing w:line="312" w:lineRule="auto"/>
        <w:jc w:val="both"/>
        <w:rPr>
          <w:sz w:val="24"/>
        </w:rPr>
      </w:pPr>
    </w:p>
    <w:p w14:paraId="3032A5F1" w14:textId="77777777" w:rsidR="008E3332" w:rsidRDefault="008E3332">
      <w:pPr>
        <w:widowControl/>
        <w:spacing w:line="312" w:lineRule="auto"/>
        <w:jc w:val="both"/>
        <w:rPr>
          <w:sz w:val="24"/>
        </w:rPr>
      </w:pPr>
    </w:p>
    <w:p w14:paraId="2214EB3D" w14:textId="77777777" w:rsidR="008E3332" w:rsidRDefault="008E3332">
      <w:pPr>
        <w:widowControl/>
        <w:spacing w:line="312" w:lineRule="auto"/>
        <w:jc w:val="both"/>
        <w:rPr>
          <w:sz w:val="24"/>
        </w:rPr>
      </w:pPr>
    </w:p>
    <w:p w14:paraId="17915117" w14:textId="77777777" w:rsidR="008E3332" w:rsidRDefault="008E3332">
      <w:pPr>
        <w:widowControl/>
        <w:spacing w:line="312" w:lineRule="auto"/>
        <w:jc w:val="both"/>
        <w:rPr>
          <w:sz w:val="24"/>
        </w:rPr>
      </w:pPr>
    </w:p>
    <w:p w14:paraId="3CE08F3C" w14:textId="77777777" w:rsidR="008E3332" w:rsidRDefault="008E3332">
      <w:pPr>
        <w:widowControl/>
        <w:spacing w:line="312" w:lineRule="auto"/>
        <w:jc w:val="both"/>
        <w:rPr>
          <w:sz w:val="24"/>
        </w:rPr>
      </w:pPr>
    </w:p>
    <w:p w14:paraId="0DE3CD43" w14:textId="77777777" w:rsidR="008E3332" w:rsidRDefault="008E3332">
      <w:pPr>
        <w:widowControl/>
        <w:spacing w:line="312" w:lineRule="auto"/>
        <w:jc w:val="both"/>
        <w:rPr>
          <w:sz w:val="24"/>
        </w:rPr>
      </w:pPr>
    </w:p>
    <w:p w14:paraId="78CF9DF4" w14:textId="77777777" w:rsidR="008E3332" w:rsidRDefault="008E3332">
      <w:pPr>
        <w:widowControl/>
        <w:spacing w:line="312" w:lineRule="auto"/>
        <w:jc w:val="both"/>
        <w:rPr>
          <w:sz w:val="24"/>
        </w:rPr>
      </w:pPr>
    </w:p>
    <w:p w14:paraId="4FEB91C0" w14:textId="77777777" w:rsidR="008E3332" w:rsidRDefault="008E3332">
      <w:pPr>
        <w:widowControl/>
        <w:spacing w:line="312" w:lineRule="auto"/>
        <w:jc w:val="both"/>
        <w:rPr>
          <w:sz w:val="24"/>
        </w:rPr>
      </w:pPr>
    </w:p>
    <w:p w14:paraId="1B43532F" w14:textId="77777777" w:rsidR="008E3332" w:rsidRDefault="00A84042">
      <w:pPr>
        <w:widowControl/>
        <w:spacing w:line="312" w:lineRule="auto"/>
        <w:jc w:val="center"/>
        <w:rPr>
          <w:b/>
          <w:sz w:val="24"/>
        </w:rPr>
      </w:pPr>
      <w:r>
        <w:rPr>
          <w:b/>
          <w:sz w:val="24"/>
        </w:rPr>
        <w:t>ANEXO VIII</w:t>
      </w:r>
    </w:p>
    <w:p w14:paraId="00DB0327" w14:textId="77777777" w:rsidR="008E3332" w:rsidRDefault="00A84042">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6D1490CF" w14:textId="77777777" w:rsidR="008E3332" w:rsidRDefault="00A84042">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49044465" w14:textId="77777777" w:rsidR="008E3332" w:rsidRDefault="00A84042">
      <w:pPr>
        <w:widowControl/>
        <w:tabs>
          <w:tab w:val="left" w:pos="8240"/>
          <w:tab w:val="left" w:pos="8295"/>
          <w:tab w:val="left" w:pos="8384"/>
        </w:tabs>
        <w:spacing w:line="360" w:lineRule="auto"/>
        <w:ind w:right="57"/>
        <w:rPr>
          <w:sz w:val="18"/>
        </w:rPr>
      </w:pPr>
      <w:r>
        <w:rPr>
          <w:sz w:val="18"/>
        </w:rPr>
        <w:t xml:space="preserve">CONTRATADO: </w:t>
      </w:r>
    </w:p>
    <w:p w14:paraId="43C0AAFC" w14:textId="77777777" w:rsidR="008E3332" w:rsidRDefault="00A84042">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516C6CA6" w14:textId="77777777" w:rsidR="008E3332" w:rsidRDefault="00A84042">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4790F3BF" w14:textId="77777777" w:rsidR="008E3332" w:rsidRDefault="00A84042">
      <w:pPr>
        <w:widowControl/>
        <w:spacing w:line="360" w:lineRule="auto"/>
        <w:ind w:right="57"/>
        <w:jc w:val="both"/>
        <w:rPr>
          <w:sz w:val="18"/>
        </w:rPr>
      </w:pPr>
      <w:r>
        <w:rPr>
          <w:sz w:val="18"/>
        </w:rPr>
        <w:t>Pelo presente TERMO, nós, abaixo identificados:</w:t>
      </w:r>
    </w:p>
    <w:p w14:paraId="1EE3BF41" w14:textId="77777777" w:rsidR="008E3332" w:rsidRDefault="00A84042">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222CE46D" w14:textId="77777777" w:rsidR="008E3332" w:rsidRDefault="00A84042">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2F43EBD6" w14:textId="77777777" w:rsidR="008E3332" w:rsidRDefault="00A84042">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5BBB3A18" w14:textId="77777777" w:rsidR="008E3332" w:rsidRDefault="00A84042">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38B0A441" w14:textId="77777777" w:rsidR="008E3332" w:rsidRDefault="00A84042">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 xml:space="preserve">e </w:t>
      </w:r>
      <w:proofErr w:type="spellStart"/>
      <w:r>
        <w:rPr>
          <w:sz w:val="18"/>
        </w:rPr>
        <w:t>e</w:t>
      </w:r>
      <w:proofErr w:type="spellEnd"/>
      <w:r>
        <w:rPr>
          <w:sz w:val="18"/>
        </w:rPr>
        <w:t xml:space="preserve"> interessados estão cadastradas no módulo eletrônico do “Cadastro Corporativo TCESP – </w:t>
      </w:r>
      <w:proofErr w:type="spellStart"/>
      <w:r>
        <w:rPr>
          <w:sz w:val="18"/>
        </w:rPr>
        <w:t>CadTCESP</w:t>
      </w:r>
      <w:proofErr w:type="spellEnd"/>
      <w:r>
        <w:rPr>
          <w:sz w:val="18"/>
        </w:rPr>
        <w:t>”, nos termos previstos no Artigo 2º das Instruções nº01/2020, conforme “Declaração(</w:t>
      </w:r>
      <w:proofErr w:type="spellStart"/>
      <w:r>
        <w:rPr>
          <w:sz w:val="18"/>
        </w:rPr>
        <w:t>ões</w:t>
      </w:r>
      <w:proofErr w:type="spellEnd"/>
      <w:r>
        <w:rPr>
          <w:sz w:val="18"/>
        </w:rPr>
        <w:t>) de Atualização Cadastral” anexa</w:t>
      </w:r>
      <w:r>
        <w:rPr>
          <w:spacing w:val="-23"/>
          <w:sz w:val="18"/>
        </w:rPr>
        <w:t xml:space="preserve"> </w:t>
      </w:r>
      <w:r>
        <w:rPr>
          <w:sz w:val="18"/>
        </w:rPr>
        <w:t>(s);</w:t>
      </w:r>
    </w:p>
    <w:p w14:paraId="6B9A1CEA" w14:textId="77777777" w:rsidR="008E3332" w:rsidRDefault="00A84042">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12542BE8" w14:textId="77777777" w:rsidR="008E3332" w:rsidRDefault="00A84042">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4225102A" w14:textId="77777777" w:rsidR="008E3332" w:rsidRDefault="00A84042">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22E9ED88" w14:textId="77777777" w:rsidR="008E3332" w:rsidRDefault="00A84042">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034A3ED2" w14:textId="77777777" w:rsidR="008E3332" w:rsidRDefault="008E3332">
      <w:pPr>
        <w:widowControl/>
        <w:tabs>
          <w:tab w:val="left" w:pos="8604"/>
        </w:tabs>
        <w:spacing w:line="360" w:lineRule="auto"/>
        <w:ind w:right="57"/>
        <w:jc w:val="right"/>
        <w:outlineLvl w:val="0"/>
        <w:rPr>
          <w:rFonts w:ascii="Times New Roman" w:eastAsia="Times New Roman" w:hAnsi="Times New Roman" w:cs="Times New Roman"/>
          <w:b/>
          <w:sz w:val="18"/>
        </w:rPr>
      </w:pPr>
    </w:p>
    <w:p w14:paraId="5258AB8C" w14:textId="77777777" w:rsidR="008E3332" w:rsidRDefault="00A84042">
      <w:pPr>
        <w:widowControl/>
        <w:tabs>
          <w:tab w:val="left" w:pos="8604"/>
        </w:tabs>
        <w:spacing w:line="360" w:lineRule="auto"/>
        <w:ind w:right="57"/>
        <w:jc w:val="right"/>
        <w:outlineLvl w:val="0"/>
        <w:rPr>
          <w:b/>
          <w:sz w:val="18"/>
        </w:rPr>
      </w:pPr>
      <w:r>
        <w:rPr>
          <w:b/>
          <w:sz w:val="18"/>
        </w:rPr>
        <w:t xml:space="preserve">TAGUAÍ-SP, </w:t>
      </w:r>
    </w:p>
    <w:p w14:paraId="2EB9E89D" w14:textId="77777777" w:rsidR="008E3332" w:rsidRDefault="00A84042">
      <w:pPr>
        <w:widowControl/>
        <w:spacing w:line="360" w:lineRule="auto"/>
        <w:ind w:right="57"/>
        <w:rPr>
          <w:b/>
          <w:strike/>
          <w:sz w:val="18"/>
        </w:rPr>
      </w:pPr>
      <w:r>
        <w:rPr>
          <w:b/>
          <w:sz w:val="18"/>
          <w:u w:val="thick"/>
        </w:rPr>
        <w:t>AUTORIDADE MÁXIMA DO ÓRGÃO/ENTIDADE</w:t>
      </w:r>
      <w:r>
        <w:rPr>
          <w:b/>
          <w:strike/>
          <w:sz w:val="18"/>
        </w:rPr>
        <w:t>:</w:t>
      </w:r>
    </w:p>
    <w:p w14:paraId="2D1D95D8" w14:textId="77777777" w:rsidR="008E3332" w:rsidRDefault="00A84042">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630A4BE5" w14:textId="77777777" w:rsidR="008E3332" w:rsidRDefault="00A84042">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1D0E7486" w14:textId="77777777" w:rsidR="008E3332" w:rsidRDefault="00A84042">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4E98F479" w14:textId="77777777" w:rsidR="008E3332" w:rsidRDefault="00A84042">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5CE79DD9" w14:textId="77777777" w:rsidR="008E3332" w:rsidRDefault="00A84042">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3C9F6A25" w14:textId="77777777" w:rsidR="008E3332" w:rsidRDefault="00A84042">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AB7DEE3" w14:textId="77777777" w:rsidR="008E3332" w:rsidRDefault="00A84042">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0AEE9551" w14:textId="77777777" w:rsidR="008E3332" w:rsidRDefault="00A84042">
      <w:pPr>
        <w:widowControl/>
        <w:tabs>
          <w:tab w:val="left" w:pos="8630"/>
        </w:tabs>
        <w:spacing w:line="360" w:lineRule="auto"/>
        <w:ind w:right="57"/>
        <w:rPr>
          <w:sz w:val="18"/>
        </w:rPr>
      </w:pPr>
      <w:r>
        <w:rPr>
          <w:sz w:val="18"/>
        </w:rPr>
        <w:t>Assinatura: ____________________________________________________</w:t>
      </w:r>
    </w:p>
    <w:p w14:paraId="7DE2F8A6" w14:textId="77777777" w:rsidR="008E3332" w:rsidRDefault="008E3332">
      <w:pPr>
        <w:widowControl/>
        <w:tabs>
          <w:tab w:val="left" w:pos="8630"/>
        </w:tabs>
        <w:spacing w:line="360" w:lineRule="auto"/>
        <w:ind w:right="57"/>
        <w:rPr>
          <w:sz w:val="18"/>
        </w:rPr>
      </w:pPr>
    </w:p>
    <w:p w14:paraId="0769E94D" w14:textId="77777777" w:rsidR="008E3332" w:rsidRDefault="00A84042">
      <w:pPr>
        <w:widowControl/>
        <w:spacing w:line="360" w:lineRule="auto"/>
        <w:ind w:right="57"/>
        <w:outlineLvl w:val="0"/>
        <w:rPr>
          <w:b/>
          <w:sz w:val="18"/>
          <w:u w:val="thick"/>
        </w:rPr>
      </w:pPr>
      <w:r>
        <w:rPr>
          <w:b/>
          <w:sz w:val="18"/>
          <w:u w:val="thick"/>
        </w:rPr>
        <w:t>RESPONSÁVEIS QUE ASSINARAM O AJUSTE</w:t>
      </w:r>
    </w:p>
    <w:p w14:paraId="0527DF28" w14:textId="77777777" w:rsidR="008E3332" w:rsidRDefault="00A84042">
      <w:pPr>
        <w:widowControl/>
        <w:spacing w:line="360" w:lineRule="auto"/>
        <w:ind w:right="57"/>
        <w:rPr>
          <w:b/>
          <w:sz w:val="18"/>
        </w:rPr>
      </w:pPr>
      <w:r>
        <w:rPr>
          <w:b/>
          <w:sz w:val="18"/>
          <w:u w:val="thick"/>
        </w:rPr>
        <w:t>Pelo contratante</w:t>
      </w:r>
      <w:r>
        <w:rPr>
          <w:b/>
          <w:sz w:val="18"/>
        </w:rPr>
        <w:t>:</w:t>
      </w:r>
    </w:p>
    <w:p w14:paraId="65A8AD23" w14:textId="77777777" w:rsidR="008E3332" w:rsidRDefault="00A84042">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13070CFB" w14:textId="77777777" w:rsidR="008E3332" w:rsidRDefault="00A84042">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1089B6ED" w14:textId="77777777" w:rsidR="008E3332" w:rsidRDefault="00A84042">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0E3B6F5A" w14:textId="77777777" w:rsidR="008E3332" w:rsidRDefault="00A84042">
      <w:pPr>
        <w:widowControl/>
        <w:tabs>
          <w:tab w:val="left" w:pos="8639"/>
        </w:tabs>
        <w:spacing w:line="360" w:lineRule="auto"/>
        <w:ind w:right="57"/>
        <w:rPr>
          <w:sz w:val="18"/>
        </w:rPr>
      </w:pPr>
      <w:r>
        <w:rPr>
          <w:sz w:val="18"/>
        </w:rPr>
        <w:t>Assinatura: ____________________________________________________</w:t>
      </w:r>
    </w:p>
    <w:p w14:paraId="192B8D97" w14:textId="77777777" w:rsidR="008E3332" w:rsidRDefault="00A84042">
      <w:pPr>
        <w:widowControl/>
        <w:spacing w:line="360" w:lineRule="auto"/>
        <w:ind w:right="57"/>
        <w:outlineLvl w:val="0"/>
        <w:rPr>
          <w:b/>
          <w:sz w:val="18"/>
        </w:rPr>
      </w:pPr>
      <w:r>
        <w:rPr>
          <w:b/>
          <w:sz w:val="18"/>
          <w:u w:val="thick"/>
        </w:rPr>
        <w:t>Pela contratada</w:t>
      </w:r>
      <w:r>
        <w:rPr>
          <w:b/>
          <w:sz w:val="18"/>
        </w:rPr>
        <w:t>:</w:t>
      </w:r>
    </w:p>
    <w:p w14:paraId="36E38EAE" w14:textId="77777777" w:rsidR="008E3332" w:rsidRDefault="00A84042">
      <w:pPr>
        <w:widowControl/>
        <w:tabs>
          <w:tab w:val="left" w:pos="4511"/>
          <w:tab w:val="left" w:pos="8546"/>
          <w:tab w:val="left" w:pos="8618"/>
        </w:tabs>
        <w:spacing w:line="360" w:lineRule="auto"/>
        <w:ind w:right="57"/>
        <w:rPr>
          <w:sz w:val="18"/>
        </w:rPr>
      </w:pPr>
      <w:r>
        <w:rPr>
          <w:sz w:val="18"/>
        </w:rPr>
        <w:t>Nome:</w:t>
      </w:r>
    </w:p>
    <w:p w14:paraId="52E58539" w14:textId="77777777" w:rsidR="008E3332" w:rsidRDefault="00A84042">
      <w:pPr>
        <w:widowControl/>
        <w:tabs>
          <w:tab w:val="left" w:pos="4511"/>
          <w:tab w:val="left" w:pos="8546"/>
          <w:tab w:val="left" w:pos="8618"/>
        </w:tabs>
        <w:spacing w:line="360" w:lineRule="auto"/>
        <w:ind w:right="57"/>
        <w:rPr>
          <w:sz w:val="18"/>
        </w:rPr>
      </w:pPr>
      <w:r>
        <w:rPr>
          <w:sz w:val="18"/>
        </w:rPr>
        <w:t xml:space="preserve">Cargo: </w:t>
      </w:r>
    </w:p>
    <w:p w14:paraId="4A34B7A5" w14:textId="77777777" w:rsidR="008E3332" w:rsidRDefault="00A84042">
      <w:pPr>
        <w:widowControl/>
        <w:tabs>
          <w:tab w:val="left" w:pos="4511"/>
          <w:tab w:val="left" w:pos="8546"/>
          <w:tab w:val="left" w:pos="8618"/>
        </w:tabs>
        <w:spacing w:line="360" w:lineRule="auto"/>
        <w:ind w:right="57"/>
        <w:rPr>
          <w:sz w:val="18"/>
        </w:rPr>
      </w:pPr>
      <w:r>
        <w:rPr>
          <w:sz w:val="18"/>
        </w:rPr>
        <w:t xml:space="preserve">CPF: </w:t>
      </w:r>
    </w:p>
    <w:p w14:paraId="637609E9" w14:textId="77777777" w:rsidR="008E3332" w:rsidRDefault="00A84042">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426708BC" w14:textId="77777777" w:rsidR="008E3332" w:rsidRDefault="00A84042">
      <w:pPr>
        <w:widowControl/>
        <w:spacing w:line="360" w:lineRule="auto"/>
        <w:ind w:right="57"/>
        <w:outlineLvl w:val="0"/>
        <w:rPr>
          <w:b/>
          <w:sz w:val="18"/>
        </w:rPr>
      </w:pPr>
      <w:r>
        <w:rPr>
          <w:b/>
          <w:sz w:val="18"/>
          <w:u w:val="thick"/>
        </w:rPr>
        <w:t>ORDENADOR DE DESPESAS DA CONTRATANTE</w:t>
      </w:r>
      <w:r>
        <w:rPr>
          <w:b/>
          <w:sz w:val="18"/>
        </w:rPr>
        <w:t>:</w:t>
      </w:r>
    </w:p>
    <w:p w14:paraId="05C6ED04" w14:textId="77777777" w:rsidR="008E3332" w:rsidRDefault="00A84042">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3B7F6854" w14:textId="77777777" w:rsidR="008E3332" w:rsidRDefault="00A84042">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21D228FF" w14:textId="77777777" w:rsidR="008E3332" w:rsidRDefault="00A84042">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67B873F" w14:textId="77777777" w:rsidR="008E3332" w:rsidRDefault="00A84042">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1C002FBD" w14:textId="77777777" w:rsidR="008E3332" w:rsidRDefault="00A84042">
      <w:pPr>
        <w:widowControl/>
        <w:spacing w:line="360" w:lineRule="auto"/>
        <w:ind w:right="57"/>
        <w:outlineLvl w:val="0"/>
        <w:rPr>
          <w:b/>
          <w:sz w:val="18"/>
        </w:rPr>
      </w:pPr>
      <w:r>
        <w:rPr>
          <w:b/>
          <w:sz w:val="18"/>
          <w:u w:val="thick"/>
        </w:rPr>
        <w:t>GESTOR(ES) DO CONTRATO</w:t>
      </w:r>
      <w:r>
        <w:rPr>
          <w:b/>
          <w:sz w:val="18"/>
        </w:rPr>
        <w:t>:</w:t>
      </w:r>
    </w:p>
    <w:p w14:paraId="4E3433CF" w14:textId="77777777" w:rsidR="008E3332" w:rsidRDefault="00A84042">
      <w:pPr>
        <w:widowControl/>
        <w:tabs>
          <w:tab w:val="left" w:pos="4571"/>
          <w:tab w:val="left" w:pos="8605"/>
          <w:tab w:val="left" w:pos="8678"/>
        </w:tabs>
        <w:spacing w:line="360" w:lineRule="auto"/>
        <w:ind w:right="57"/>
        <w:rPr>
          <w:sz w:val="18"/>
        </w:rPr>
      </w:pPr>
      <w:r>
        <w:rPr>
          <w:sz w:val="18"/>
        </w:rPr>
        <w:t xml:space="preserve">Nome: </w:t>
      </w:r>
    </w:p>
    <w:p w14:paraId="43B47759" w14:textId="77777777" w:rsidR="008E3332" w:rsidRDefault="00A84042">
      <w:pPr>
        <w:widowControl/>
        <w:tabs>
          <w:tab w:val="left" w:pos="4571"/>
          <w:tab w:val="left" w:pos="8605"/>
          <w:tab w:val="left" w:pos="8678"/>
        </w:tabs>
        <w:spacing w:line="360" w:lineRule="auto"/>
        <w:ind w:right="57"/>
        <w:rPr>
          <w:sz w:val="18"/>
        </w:rPr>
      </w:pPr>
      <w:r>
        <w:rPr>
          <w:sz w:val="18"/>
        </w:rPr>
        <w:t xml:space="preserve">Cargo: </w:t>
      </w:r>
    </w:p>
    <w:p w14:paraId="7D53616D" w14:textId="77777777" w:rsidR="008E3332" w:rsidRDefault="00A84042">
      <w:pPr>
        <w:widowControl/>
        <w:tabs>
          <w:tab w:val="left" w:pos="4571"/>
          <w:tab w:val="left" w:pos="8605"/>
          <w:tab w:val="left" w:pos="8678"/>
        </w:tabs>
        <w:spacing w:line="360" w:lineRule="auto"/>
        <w:ind w:right="57"/>
        <w:rPr>
          <w:sz w:val="18"/>
        </w:rPr>
      </w:pPr>
      <w:r>
        <w:rPr>
          <w:sz w:val="18"/>
        </w:rPr>
        <w:t xml:space="preserve">CPF: </w:t>
      </w:r>
    </w:p>
    <w:p w14:paraId="02CD9979" w14:textId="77777777" w:rsidR="008E3332" w:rsidRDefault="00A84042">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248568A3" w14:textId="77777777" w:rsidR="008E3332" w:rsidRDefault="00A84042">
      <w:pPr>
        <w:widowControl/>
        <w:spacing w:line="360" w:lineRule="auto"/>
        <w:ind w:right="57"/>
        <w:jc w:val="both"/>
        <w:outlineLvl w:val="0"/>
        <w:rPr>
          <w:b/>
          <w:sz w:val="18"/>
        </w:rPr>
      </w:pPr>
      <w:r>
        <w:rPr>
          <w:b/>
          <w:sz w:val="18"/>
          <w:u w:val="thick"/>
        </w:rPr>
        <w:t>DEMAIS RESPONSÁVEIS (*)</w:t>
      </w:r>
      <w:r>
        <w:rPr>
          <w:b/>
          <w:sz w:val="18"/>
        </w:rPr>
        <w:t>:</w:t>
      </w:r>
    </w:p>
    <w:p w14:paraId="2D0BF91B" w14:textId="77777777" w:rsidR="008E3332" w:rsidRDefault="00A84042">
      <w:pPr>
        <w:widowControl/>
        <w:tabs>
          <w:tab w:val="left" w:pos="4842"/>
          <w:tab w:val="left" w:pos="8598"/>
        </w:tabs>
        <w:spacing w:line="360" w:lineRule="auto"/>
        <w:ind w:right="57"/>
        <w:jc w:val="both"/>
        <w:rPr>
          <w:b/>
          <w:sz w:val="18"/>
        </w:rPr>
      </w:pPr>
      <w:bookmarkStart w:id="67" w:name="_Hlk169180216"/>
      <w:bookmarkEnd w:id="67"/>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3F603AA7" w14:textId="77777777" w:rsidR="008E3332" w:rsidRDefault="00A84042">
      <w:pPr>
        <w:widowControl/>
        <w:tabs>
          <w:tab w:val="left" w:pos="4842"/>
          <w:tab w:val="left" w:pos="8598"/>
        </w:tabs>
        <w:spacing w:line="360" w:lineRule="auto"/>
        <w:ind w:right="57"/>
        <w:jc w:val="both"/>
        <w:rPr>
          <w:sz w:val="18"/>
        </w:rPr>
      </w:pPr>
      <w:r>
        <w:rPr>
          <w:sz w:val="18"/>
        </w:rPr>
        <w:t xml:space="preserve">Nome: </w:t>
      </w:r>
    </w:p>
    <w:p w14:paraId="69B6FB32" w14:textId="77777777" w:rsidR="008E3332" w:rsidRDefault="00A84042">
      <w:pPr>
        <w:widowControl/>
        <w:tabs>
          <w:tab w:val="left" w:pos="4842"/>
          <w:tab w:val="left" w:pos="8598"/>
        </w:tabs>
        <w:spacing w:line="360" w:lineRule="auto"/>
        <w:ind w:right="57"/>
        <w:jc w:val="both"/>
        <w:rPr>
          <w:sz w:val="18"/>
        </w:rPr>
      </w:pPr>
      <w:r>
        <w:rPr>
          <w:sz w:val="18"/>
        </w:rPr>
        <w:t xml:space="preserve">Cargo: </w:t>
      </w:r>
    </w:p>
    <w:p w14:paraId="2BCFA7E6" w14:textId="77777777" w:rsidR="008E3332" w:rsidRDefault="00A84042">
      <w:pPr>
        <w:widowControl/>
        <w:tabs>
          <w:tab w:val="left" w:pos="4842"/>
          <w:tab w:val="left" w:pos="8598"/>
        </w:tabs>
        <w:spacing w:line="360" w:lineRule="auto"/>
        <w:ind w:right="57"/>
        <w:jc w:val="both"/>
        <w:rPr>
          <w:sz w:val="18"/>
        </w:rPr>
      </w:pPr>
      <w:r>
        <w:rPr>
          <w:sz w:val="18"/>
        </w:rPr>
        <w:t xml:space="preserve">CPF: </w:t>
      </w:r>
    </w:p>
    <w:p w14:paraId="5868EA43" w14:textId="77777777" w:rsidR="008E3332" w:rsidRDefault="00A84042">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4BEFDFA9" w14:textId="77777777" w:rsidR="008E3332" w:rsidRDefault="008E3332">
      <w:pPr>
        <w:widowControl/>
        <w:tabs>
          <w:tab w:val="left" w:pos="5490"/>
        </w:tabs>
        <w:spacing w:line="360" w:lineRule="auto"/>
        <w:ind w:right="57"/>
        <w:jc w:val="both"/>
        <w:rPr>
          <w:sz w:val="18"/>
          <w:u w:val="single"/>
        </w:rPr>
      </w:pPr>
    </w:p>
    <w:p w14:paraId="4C642FA2" w14:textId="77777777" w:rsidR="008E3332" w:rsidRDefault="00A84042">
      <w:pPr>
        <w:widowControl/>
        <w:spacing w:line="360" w:lineRule="auto"/>
        <w:ind w:right="57"/>
        <w:jc w:val="both"/>
        <w:rPr>
          <w:i/>
          <w:sz w:val="18"/>
        </w:rPr>
      </w:pPr>
      <w:r>
        <w:rPr>
          <w:sz w:val="18"/>
        </w:rPr>
        <w:t>(*) - O Termo de Ciência e Notificação e/ou Cadastro do(s) Responsável(</w:t>
      </w:r>
      <w:proofErr w:type="spellStart"/>
      <w:r>
        <w:rPr>
          <w:sz w:val="18"/>
        </w:rPr>
        <w:t>is</w:t>
      </w:r>
      <w:proofErr w:type="spellEnd"/>
      <w:r>
        <w:rPr>
          <w:sz w:val="18"/>
        </w:rPr>
        <w:t>)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3A844081" w14:textId="77777777" w:rsidR="008E3332" w:rsidRDefault="008E3332">
      <w:pPr>
        <w:widowControl/>
        <w:spacing w:line="360" w:lineRule="auto"/>
        <w:ind w:right="57"/>
        <w:jc w:val="both"/>
        <w:rPr>
          <w:rFonts w:ascii="Times New Roman" w:eastAsia="Times New Roman" w:hAnsi="Times New Roman" w:cs="Times New Roman"/>
        </w:rPr>
      </w:pPr>
    </w:p>
    <w:p w14:paraId="7EAB68DB" w14:textId="77777777" w:rsidR="008E3332" w:rsidRDefault="008E3332">
      <w:pPr>
        <w:widowControl/>
        <w:spacing w:after="360" w:line="312" w:lineRule="auto"/>
        <w:ind w:firstLine="1701"/>
        <w:jc w:val="center"/>
        <w:rPr>
          <w:rFonts w:ascii="Times New Roman" w:eastAsia="Times New Roman" w:hAnsi="Times New Roman" w:cs="Times New Roman"/>
          <w:b/>
          <w:sz w:val="24"/>
        </w:rPr>
      </w:pPr>
    </w:p>
    <w:p w14:paraId="10E28B27" w14:textId="77777777" w:rsidR="008E3332" w:rsidRDefault="008E3332">
      <w:pPr>
        <w:widowControl/>
        <w:spacing w:after="360" w:line="312" w:lineRule="auto"/>
        <w:ind w:firstLine="1701"/>
        <w:jc w:val="center"/>
        <w:rPr>
          <w:rFonts w:ascii="Times New Roman" w:eastAsia="Times New Roman" w:hAnsi="Times New Roman" w:cs="Times New Roman"/>
          <w:b/>
          <w:sz w:val="24"/>
        </w:rPr>
      </w:pPr>
    </w:p>
    <w:p w14:paraId="5E0118BB" w14:textId="77777777" w:rsidR="008E3332" w:rsidRDefault="008E3332">
      <w:pPr>
        <w:widowControl/>
        <w:spacing w:after="360" w:line="312" w:lineRule="auto"/>
        <w:ind w:firstLine="1701"/>
        <w:jc w:val="center"/>
        <w:rPr>
          <w:rFonts w:ascii="Times New Roman" w:eastAsia="Times New Roman" w:hAnsi="Times New Roman" w:cs="Times New Roman"/>
          <w:b/>
          <w:sz w:val="24"/>
        </w:rPr>
      </w:pPr>
    </w:p>
    <w:p w14:paraId="6B1E954C" w14:textId="77777777" w:rsidR="008E3332" w:rsidRDefault="00A84042">
      <w:pPr>
        <w:widowControl/>
        <w:spacing w:after="360" w:line="312" w:lineRule="auto"/>
        <w:jc w:val="center"/>
        <w:rPr>
          <w:b/>
          <w:sz w:val="24"/>
        </w:rPr>
      </w:pPr>
      <w:r>
        <w:rPr>
          <w:b/>
          <w:sz w:val="24"/>
        </w:rPr>
        <w:t>ANEXO IX</w:t>
      </w:r>
    </w:p>
    <w:p w14:paraId="0F527CDF" w14:textId="77777777" w:rsidR="008E3332" w:rsidRDefault="00A84042">
      <w:pPr>
        <w:spacing w:line="312" w:lineRule="auto"/>
        <w:ind w:right="57"/>
        <w:jc w:val="both"/>
        <w:outlineLvl w:val="0"/>
        <w:rPr>
          <w:b/>
          <w:sz w:val="24"/>
        </w:rPr>
      </w:pPr>
      <w:r>
        <w:rPr>
          <w:b/>
          <w:sz w:val="24"/>
        </w:rPr>
        <w:t>ANEXO LC-02 - DECLARAÇÃO DE DOCUMENTOS À DISPOSIÇÃO DO TCE-SP</w:t>
      </w:r>
    </w:p>
    <w:p w14:paraId="6A8D3F04" w14:textId="77777777" w:rsidR="008E3332" w:rsidRDefault="00A84042">
      <w:pPr>
        <w:widowControl/>
        <w:spacing w:line="360" w:lineRule="auto"/>
        <w:ind w:right="57"/>
        <w:rPr>
          <w:b/>
          <w:sz w:val="24"/>
        </w:rPr>
      </w:pPr>
      <w:r>
        <w:rPr>
          <w:sz w:val="24"/>
        </w:rPr>
        <w:t xml:space="preserve">CONTRATANTE: </w:t>
      </w:r>
      <w:r>
        <w:rPr>
          <w:b/>
          <w:sz w:val="24"/>
        </w:rPr>
        <w:t>MUNICÍPIO DE TAGUAÍ</w:t>
      </w:r>
    </w:p>
    <w:p w14:paraId="47B76BA6" w14:textId="77777777" w:rsidR="008E3332" w:rsidRDefault="00A84042">
      <w:pPr>
        <w:widowControl/>
        <w:spacing w:line="360" w:lineRule="auto"/>
        <w:ind w:right="57"/>
        <w:rPr>
          <w:b/>
          <w:sz w:val="24"/>
        </w:rPr>
      </w:pPr>
      <w:r>
        <w:rPr>
          <w:sz w:val="24"/>
        </w:rPr>
        <w:t xml:space="preserve">CNPJ Nº: </w:t>
      </w:r>
      <w:r>
        <w:rPr>
          <w:b/>
          <w:sz w:val="24"/>
        </w:rPr>
        <w:t>46.223.723/0001-50</w:t>
      </w:r>
    </w:p>
    <w:p w14:paraId="62A9880F" w14:textId="77777777" w:rsidR="008E3332" w:rsidRDefault="00A84042">
      <w:pPr>
        <w:widowControl/>
        <w:spacing w:line="360" w:lineRule="auto"/>
        <w:ind w:right="57"/>
        <w:rPr>
          <w:sz w:val="24"/>
        </w:rPr>
      </w:pPr>
      <w:r>
        <w:rPr>
          <w:sz w:val="24"/>
        </w:rPr>
        <w:t xml:space="preserve">CONTRATADA: </w:t>
      </w:r>
      <w:r>
        <w:rPr>
          <w:b/>
          <w:sz w:val="24"/>
        </w:rPr>
        <w:t>{NOME_FORN}}</w:t>
      </w:r>
      <w:r>
        <w:rPr>
          <w:sz w:val="24"/>
        </w:rPr>
        <w:t xml:space="preserve">                </w:t>
      </w:r>
    </w:p>
    <w:p w14:paraId="1CD58F9A" w14:textId="77777777" w:rsidR="008E3332" w:rsidRDefault="00A84042">
      <w:pPr>
        <w:widowControl/>
        <w:spacing w:line="360" w:lineRule="auto"/>
        <w:ind w:right="57"/>
        <w:rPr>
          <w:b/>
          <w:sz w:val="24"/>
        </w:rPr>
      </w:pPr>
      <w:r>
        <w:rPr>
          <w:sz w:val="24"/>
        </w:rPr>
        <w:t xml:space="preserve">CNPJ Nº: </w:t>
      </w:r>
      <w:r>
        <w:rPr>
          <w:b/>
          <w:sz w:val="24"/>
        </w:rPr>
        <w:t>{CNPJ_FORN}}</w:t>
      </w:r>
    </w:p>
    <w:p w14:paraId="47F2CCDA" w14:textId="77777777" w:rsidR="008E3332" w:rsidRDefault="00A84042">
      <w:pPr>
        <w:widowControl/>
        <w:spacing w:line="360" w:lineRule="auto"/>
        <w:ind w:right="57"/>
        <w:rPr>
          <w:b/>
          <w:sz w:val="24"/>
        </w:rPr>
      </w:pPr>
      <w:r>
        <w:rPr>
          <w:sz w:val="24"/>
        </w:rPr>
        <w:t xml:space="preserve">CONTRATO N° (DE ORIGEM): </w:t>
      </w:r>
      <w:r>
        <w:rPr>
          <w:b/>
          <w:sz w:val="24"/>
        </w:rPr>
        <w:t>{NUMERO DO CONTRATO}}</w:t>
      </w:r>
    </w:p>
    <w:p w14:paraId="48A9B318" w14:textId="77777777" w:rsidR="008E3332" w:rsidRDefault="00A84042">
      <w:pPr>
        <w:widowControl/>
        <w:spacing w:line="360" w:lineRule="auto"/>
        <w:ind w:right="57"/>
        <w:rPr>
          <w:b/>
          <w:sz w:val="24"/>
        </w:rPr>
      </w:pPr>
      <w:r>
        <w:rPr>
          <w:sz w:val="24"/>
        </w:rPr>
        <w:t xml:space="preserve">DATA DA ASSINATURA: </w:t>
      </w:r>
      <w:r>
        <w:rPr>
          <w:b/>
          <w:sz w:val="24"/>
        </w:rPr>
        <w:t>31 de outubro de 2025</w:t>
      </w:r>
    </w:p>
    <w:p w14:paraId="314868C6" w14:textId="77777777" w:rsidR="008E3332" w:rsidRDefault="00A84042">
      <w:pPr>
        <w:widowControl/>
        <w:spacing w:line="360" w:lineRule="auto"/>
        <w:ind w:right="57"/>
        <w:rPr>
          <w:sz w:val="24"/>
        </w:rPr>
      </w:pPr>
      <w:r>
        <w:rPr>
          <w:sz w:val="24"/>
        </w:rPr>
        <w:t>VIGÊNCIA: 12 (DOZE MESES)</w:t>
      </w:r>
    </w:p>
    <w:p w14:paraId="41E85197" w14:textId="77777777" w:rsidR="008E3332" w:rsidRDefault="00A84042">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088EE9A5" w14:textId="77777777" w:rsidR="008E3332" w:rsidRDefault="00A84042">
      <w:pPr>
        <w:spacing w:line="312" w:lineRule="auto"/>
        <w:ind w:right="57"/>
        <w:jc w:val="both"/>
        <w:rPr>
          <w:sz w:val="24"/>
        </w:rPr>
      </w:pPr>
      <w:r>
        <w:rPr>
          <w:sz w:val="24"/>
        </w:rPr>
        <w:t>VALOR (R$):</w:t>
      </w:r>
    </w:p>
    <w:p w14:paraId="6DA625F9" w14:textId="77777777" w:rsidR="008E3332" w:rsidRDefault="00A84042">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1A0BA2CB" w14:textId="77777777" w:rsidR="008E3332" w:rsidRDefault="00A84042">
      <w:pPr>
        <w:spacing w:line="360" w:lineRule="auto"/>
        <w:ind w:right="57"/>
        <w:jc w:val="both"/>
        <w:rPr>
          <w:b/>
          <w:i/>
          <w:sz w:val="24"/>
          <w:u w:val="single"/>
        </w:rPr>
      </w:pPr>
      <w:r>
        <w:rPr>
          <w:b/>
          <w:i/>
          <w:sz w:val="24"/>
          <w:u w:val="single"/>
        </w:rPr>
        <w:t>Em se tratando de obras/serviços de engenharia:</w:t>
      </w:r>
    </w:p>
    <w:p w14:paraId="4B70F76C" w14:textId="77777777" w:rsidR="008E3332" w:rsidRDefault="00A84042">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47D0D47C" w14:textId="77777777" w:rsidR="008E3332" w:rsidRDefault="00A84042">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31746241" w14:textId="77777777" w:rsidR="008E3332" w:rsidRDefault="00A84042">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58EA1CD9" w14:textId="77777777" w:rsidR="008E3332" w:rsidRDefault="00A84042">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28618461" w14:textId="77777777" w:rsidR="008E3332" w:rsidRDefault="00A84042">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 xml:space="preserve">o produto das obras ou serviços foi </w:t>
      </w:r>
      <w:r>
        <w:rPr>
          <w:sz w:val="24"/>
        </w:rPr>
        <w:lastRenderedPageBreak/>
        <w:t>contemplado em suas</w:t>
      </w:r>
      <w:r>
        <w:rPr>
          <w:spacing w:val="-10"/>
          <w:sz w:val="24"/>
        </w:rPr>
        <w:t xml:space="preserve"> </w:t>
      </w:r>
      <w:r>
        <w:rPr>
          <w:sz w:val="24"/>
        </w:rPr>
        <w:t>metas;</w:t>
      </w:r>
    </w:p>
    <w:p w14:paraId="40204505" w14:textId="77777777" w:rsidR="008E3332" w:rsidRDefault="00A84042">
      <w:pPr>
        <w:numPr>
          <w:ilvl w:val="0"/>
          <w:numId w:val="3"/>
        </w:numPr>
        <w:spacing w:line="360" w:lineRule="auto"/>
        <w:ind w:right="57"/>
        <w:jc w:val="both"/>
      </w:pPr>
      <w:r>
        <w:rPr>
          <w:sz w:val="24"/>
        </w:rPr>
        <w:t xml:space="preserve">as plantas e projetos de engenharia e arquitetura. </w:t>
      </w:r>
    </w:p>
    <w:p w14:paraId="3104AB1B" w14:textId="77777777" w:rsidR="008E3332" w:rsidRDefault="00A84042">
      <w:pPr>
        <w:widowControl/>
        <w:spacing w:after="160" w:line="360" w:lineRule="auto"/>
        <w:ind w:left="102" w:right="57" w:hanging="102"/>
        <w:rPr>
          <w:b/>
          <w:sz w:val="24"/>
        </w:rPr>
      </w:pPr>
      <w:r>
        <w:rPr>
          <w:b/>
          <w:sz w:val="24"/>
        </w:rPr>
        <w:t>LOCAL e DATA:</w:t>
      </w:r>
    </w:p>
    <w:p w14:paraId="1B24FFEE" w14:textId="77777777" w:rsidR="008E3332" w:rsidRDefault="00A84042">
      <w:pPr>
        <w:widowControl/>
        <w:spacing w:after="160" w:line="360" w:lineRule="auto"/>
        <w:ind w:left="102" w:right="57"/>
        <w:rPr>
          <w:sz w:val="24"/>
        </w:rPr>
      </w:pPr>
      <w:r>
        <w:rPr>
          <w:b/>
          <w:sz w:val="24"/>
        </w:rPr>
        <w:t xml:space="preserve">RESPONSÁVEL: </w:t>
      </w:r>
      <w:r>
        <w:rPr>
          <w:sz w:val="24"/>
        </w:rPr>
        <w:t>(nome, cargo e assinatura)</w:t>
      </w:r>
    </w:p>
    <w:p w14:paraId="757B0E1F" w14:textId="77777777" w:rsidR="008E3332" w:rsidRDefault="008E3332">
      <w:pPr>
        <w:widowControl/>
        <w:spacing w:after="160" w:line="360" w:lineRule="auto"/>
        <w:ind w:left="102" w:right="57"/>
        <w:rPr>
          <w:rFonts w:ascii="Times New Roman" w:eastAsia="Times New Roman" w:hAnsi="Times New Roman" w:cs="Times New Roman"/>
          <w:sz w:val="22"/>
        </w:rPr>
      </w:pPr>
    </w:p>
    <w:p w14:paraId="0CD9B21A" w14:textId="77777777" w:rsidR="008E3332" w:rsidRDefault="008E3332">
      <w:pPr>
        <w:widowControl/>
        <w:spacing w:after="160" w:line="360" w:lineRule="auto"/>
        <w:ind w:left="102" w:right="57"/>
        <w:rPr>
          <w:rFonts w:ascii="Times New Roman" w:eastAsia="Times New Roman" w:hAnsi="Times New Roman" w:cs="Times New Roman"/>
          <w:sz w:val="22"/>
        </w:rPr>
      </w:pPr>
    </w:p>
    <w:p w14:paraId="16924639" w14:textId="77777777" w:rsidR="008E3332" w:rsidRDefault="008E3332">
      <w:pPr>
        <w:widowControl/>
        <w:spacing w:after="160" w:line="360" w:lineRule="auto"/>
        <w:ind w:left="102" w:right="57"/>
        <w:rPr>
          <w:rFonts w:ascii="Times New Roman" w:eastAsia="Times New Roman" w:hAnsi="Times New Roman" w:cs="Times New Roman"/>
          <w:sz w:val="22"/>
        </w:rPr>
      </w:pPr>
    </w:p>
    <w:p w14:paraId="049CA3B8" w14:textId="77777777" w:rsidR="008E3332" w:rsidRDefault="008E3332">
      <w:pPr>
        <w:widowControl/>
        <w:spacing w:after="160" w:line="360" w:lineRule="auto"/>
        <w:ind w:left="102" w:right="57"/>
        <w:rPr>
          <w:rFonts w:ascii="Times New Roman" w:eastAsia="Times New Roman" w:hAnsi="Times New Roman" w:cs="Times New Roman"/>
          <w:sz w:val="22"/>
        </w:rPr>
      </w:pPr>
    </w:p>
    <w:p w14:paraId="0841875D" w14:textId="77777777" w:rsidR="008E3332" w:rsidRDefault="008E3332">
      <w:pPr>
        <w:widowControl/>
        <w:spacing w:after="160" w:line="360" w:lineRule="auto"/>
        <w:ind w:left="102" w:right="57"/>
        <w:rPr>
          <w:rFonts w:ascii="Times New Roman" w:eastAsia="Times New Roman" w:hAnsi="Times New Roman" w:cs="Times New Roman"/>
          <w:sz w:val="22"/>
        </w:rPr>
      </w:pPr>
    </w:p>
    <w:p w14:paraId="54F2B321" w14:textId="77777777" w:rsidR="008E3332" w:rsidRDefault="008E3332">
      <w:pPr>
        <w:widowControl/>
        <w:spacing w:after="160" w:line="360" w:lineRule="auto"/>
        <w:ind w:left="102" w:right="57"/>
        <w:rPr>
          <w:rFonts w:ascii="Times New Roman" w:eastAsia="Times New Roman" w:hAnsi="Times New Roman" w:cs="Times New Roman"/>
        </w:rPr>
      </w:pPr>
    </w:p>
    <w:p w14:paraId="7DCEE99A" w14:textId="77777777" w:rsidR="008E3332" w:rsidRDefault="008E3332">
      <w:pPr>
        <w:widowControl/>
        <w:spacing w:line="312" w:lineRule="auto"/>
        <w:jc w:val="both"/>
        <w:rPr>
          <w:rFonts w:ascii="Times New Roman" w:eastAsia="Times New Roman" w:hAnsi="Times New Roman" w:cs="Times New Roman"/>
          <w:sz w:val="24"/>
        </w:rPr>
      </w:pPr>
    </w:p>
    <w:p w14:paraId="05E4B960" w14:textId="77777777" w:rsidR="008E3332" w:rsidRDefault="008E3332">
      <w:pPr>
        <w:spacing w:line="312" w:lineRule="auto"/>
        <w:ind w:right="57"/>
        <w:jc w:val="both"/>
        <w:rPr>
          <w:sz w:val="24"/>
        </w:rPr>
      </w:pPr>
    </w:p>
    <w:p w14:paraId="32A8583D" w14:textId="77777777" w:rsidR="008E3332" w:rsidRDefault="008E3332">
      <w:pPr>
        <w:spacing w:line="312" w:lineRule="auto"/>
        <w:ind w:right="57"/>
        <w:jc w:val="both"/>
        <w:rPr>
          <w:sz w:val="24"/>
        </w:rPr>
      </w:pPr>
    </w:p>
    <w:p w14:paraId="7F4DF71F" w14:textId="77777777" w:rsidR="008E3332" w:rsidRDefault="008E3332">
      <w:pPr>
        <w:spacing w:line="312" w:lineRule="auto"/>
        <w:ind w:right="57"/>
        <w:jc w:val="both"/>
        <w:rPr>
          <w:sz w:val="24"/>
        </w:rPr>
      </w:pPr>
    </w:p>
    <w:p w14:paraId="6D0E4DBB" w14:textId="77777777" w:rsidR="008E3332" w:rsidRDefault="008E3332">
      <w:pPr>
        <w:spacing w:line="312" w:lineRule="auto"/>
        <w:ind w:right="57"/>
        <w:jc w:val="both"/>
        <w:rPr>
          <w:rFonts w:ascii="Times New Roman" w:eastAsia="Times New Roman" w:hAnsi="Times New Roman" w:cs="Times New Roman"/>
          <w:sz w:val="24"/>
        </w:rPr>
      </w:pPr>
    </w:p>
    <w:p w14:paraId="58C8E74F" w14:textId="77777777" w:rsidR="008E3332" w:rsidRDefault="008E3332">
      <w:pPr>
        <w:spacing w:line="312" w:lineRule="auto"/>
        <w:ind w:right="57"/>
        <w:jc w:val="both"/>
        <w:rPr>
          <w:rFonts w:ascii="Times New Roman" w:eastAsia="Times New Roman" w:hAnsi="Times New Roman" w:cs="Times New Roman"/>
          <w:sz w:val="24"/>
        </w:rPr>
      </w:pPr>
    </w:p>
    <w:p w14:paraId="2E5E9C97" w14:textId="77777777" w:rsidR="008E3332" w:rsidRDefault="008E3332">
      <w:pPr>
        <w:spacing w:line="312" w:lineRule="auto"/>
        <w:ind w:right="57"/>
        <w:jc w:val="both"/>
        <w:rPr>
          <w:rFonts w:ascii="Times New Roman" w:eastAsia="Times New Roman" w:hAnsi="Times New Roman" w:cs="Times New Roman"/>
          <w:sz w:val="24"/>
        </w:rPr>
      </w:pPr>
    </w:p>
    <w:p w14:paraId="7EAA0CFE" w14:textId="77777777" w:rsidR="008E3332" w:rsidRDefault="008E3332">
      <w:pPr>
        <w:spacing w:line="312" w:lineRule="auto"/>
        <w:ind w:right="57"/>
        <w:jc w:val="both"/>
        <w:rPr>
          <w:rFonts w:ascii="Times New Roman" w:eastAsia="Times New Roman" w:hAnsi="Times New Roman" w:cs="Times New Roman"/>
          <w:sz w:val="24"/>
        </w:rPr>
      </w:pPr>
    </w:p>
    <w:p w14:paraId="5CC158B1" w14:textId="77777777" w:rsidR="008E3332" w:rsidRDefault="008E3332">
      <w:pPr>
        <w:spacing w:line="312" w:lineRule="auto"/>
        <w:ind w:right="57"/>
        <w:jc w:val="both"/>
        <w:rPr>
          <w:rFonts w:ascii="Times New Roman" w:eastAsia="Times New Roman" w:hAnsi="Times New Roman" w:cs="Times New Roman"/>
          <w:sz w:val="24"/>
        </w:rPr>
      </w:pPr>
    </w:p>
    <w:p w14:paraId="00747837" w14:textId="77777777" w:rsidR="008E3332" w:rsidRDefault="008E3332">
      <w:pPr>
        <w:spacing w:line="312" w:lineRule="auto"/>
        <w:ind w:right="57"/>
        <w:jc w:val="both"/>
        <w:rPr>
          <w:rFonts w:ascii="Times New Roman" w:eastAsia="Times New Roman" w:hAnsi="Times New Roman" w:cs="Times New Roman"/>
          <w:sz w:val="24"/>
        </w:rPr>
      </w:pPr>
    </w:p>
    <w:p w14:paraId="719771F0" w14:textId="77777777" w:rsidR="008E3332" w:rsidRDefault="008E3332">
      <w:pPr>
        <w:spacing w:line="312" w:lineRule="auto"/>
        <w:ind w:right="57"/>
        <w:jc w:val="both"/>
        <w:rPr>
          <w:rFonts w:ascii="Times New Roman" w:eastAsia="Times New Roman" w:hAnsi="Times New Roman" w:cs="Times New Roman"/>
          <w:sz w:val="24"/>
        </w:rPr>
      </w:pPr>
    </w:p>
    <w:p w14:paraId="59FAEAC3" w14:textId="77777777" w:rsidR="008E3332" w:rsidRDefault="008E3332">
      <w:pPr>
        <w:spacing w:line="312" w:lineRule="auto"/>
        <w:ind w:right="57"/>
        <w:jc w:val="both"/>
        <w:rPr>
          <w:rFonts w:ascii="Times New Roman" w:eastAsia="Times New Roman" w:hAnsi="Times New Roman" w:cs="Times New Roman"/>
          <w:sz w:val="24"/>
        </w:rPr>
      </w:pPr>
    </w:p>
    <w:p w14:paraId="0A0D2E4F" w14:textId="77777777" w:rsidR="008E3332" w:rsidRDefault="008E3332">
      <w:pPr>
        <w:spacing w:line="312" w:lineRule="auto"/>
        <w:ind w:right="57"/>
        <w:jc w:val="both"/>
        <w:rPr>
          <w:rFonts w:ascii="Times New Roman" w:eastAsia="Times New Roman" w:hAnsi="Times New Roman" w:cs="Times New Roman"/>
          <w:sz w:val="24"/>
        </w:rPr>
      </w:pPr>
    </w:p>
    <w:p w14:paraId="36B63CA7" w14:textId="77777777" w:rsidR="008E3332" w:rsidRDefault="008E3332">
      <w:pPr>
        <w:spacing w:line="312" w:lineRule="auto"/>
        <w:ind w:right="57"/>
        <w:jc w:val="both"/>
        <w:rPr>
          <w:rFonts w:ascii="Times New Roman" w:eastAsia="Times New Roman" w:hAnsi="Times New Roman" w:cs="Times New Roman"/>
          <w:sz w:val="24"/>
        </w:rPr>
      </w:pPr>
    </w:p>
    <w:p w14:paraId="0841B61A" w14:textId="77777777" w:rsidR="008E3332" w:rsidRDefault="008E3332">
      <w:pPr>
        <w:spacing w:line="312" w:lineRule="auto"/>
        <w:ind w:right="57"/>
        <w:jc w:val="both"/>
        <w:rPr>
          <w:rFonts w:ascii="Times New Roman" w:eastAsia="Times New Roman" w:hAnsi="Times New Roman" w:cs="Times New Roman"/>
          <w:sz w:val="24"/>
        </w:rPr>
      </w:pPr>
    </w:p>
    <w:p w14:paraId="5BF3B858" w14:textId="77777777" w:rsidR="008E3332" w:rsidRDefault="008E3332">
      <w:pPr>
        <w:spacing w:line="312" w:lineRule="auto"/>
        <w:ind w:right="57"/>
        <w:jc w:val="both"/>
        <w:rPr>
          <w:rFonts w:ascii="Times New Roman" w:eastAsia="Times New Roman" w:hAnsi="Times New Roman" w:cs="Times New Roman"/>
          <w:sz w:val="24"/>
        </w:rPr>
      </w:pPr>
    </w:p>
    <w:p w14:paraId="2FF3EAF3" w14:textId="77777777" w:rsidR="008E3332" w:rsidRDefault="008E3332">
      <w:pPr>
        <w:spacing w:line="312" w:lineRule="auto"/>
        <w:ind w:right="57"/>
        <w:jc w:val="both"/>
        <w:rPr>
          <w:rFonts w:ascii="Times New Roman" w:eastAsia="Times New Roman" w:hAnsi="Times New Roman" w:cs="Times New Roman"/>
          <w:sz w:val="24"/>
        </w:rPr>
      </w:pPr>
    </w:p>
    <w:p w14:paraId="3B894418" w14:textId="77777777" w:rsidR="008E3332" w:rsidRDefault="008E3332">
      <w:pPr>
        <w:widowControl/>
        <w:spacing w:line="312" w:lineRule="auto"/>
        <w:jc w:val="center"/>
        <w:rPr>
          <w:b/>
          <w:sz w:val="24"/>
        </w:rPr>
      </w:pPr>
    </w:p>
    <w:p w14:paraId="1C062211" w14:textId="77777777" w:rsidR="008E3332" w:rsidRDefault="008E3332">
      <w:pPr>
        <w:widowControl/>
        <w:spacing w:line="312" w:lineRule="auto"/>
        <w:jc w:val="center"/>
        <w:rPr>
          <w:rFonts w:ascii="Times New Roman" w:eastAsia="Times New Roman" w:hAnsi="Times New Roman" w:cs="Times New Roman"/>
        </w:rPr>
      </w:pPr>
    </w:p>
    <w:sectPr w:rsidR="008E3332">
      <w:headerReference w:type="default" r:id="rId70"/>
      <w:footerReference w:type="default" r:id="rId71"/>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F319" w14:textId="77777777" w:rsidR="00A84042" w:rsidRDefault="00A84042">
      <w:r>
        <w:separator/>
      </w:r>
    </w:p>
  </w:endnote>
  <w:endnote w:type="continuationSeparator" w:id="0">
    <w:p w14:paraId="1DEFA446" w14:textId="77777777" w:rsidR="00A84042" w:rsidRDefault="00A8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467488"/>
      <w:docPartObj>
        <w:docPartGallery w:val="Page Numbers (Bottom of Page)"/>
        <w:docPartUnique/>
      </w:docPartObj>
    </w:sdtPr>
    <w:sdtContent>
      <w:p w14:paraId="25BA2433" w14:textId="5F90A1D9" w:rsidR="00FC7B81" w:rsidRDefault="00FC7B81">
        <w:pPr>
          <w:pStyle w:val="Rodap"/>
          <w:jc w:val="right"/>
        </w:pPr>
        <w:r>
          <w:fldChar w:fldCharType="begin"/>
        </w:r>
        <w:r>
          <w:instrText>PAGE   \* MERGEFORMAT</w:instrText>
        </w:r>
        <w:r>
          <w:fldChar w:fldCharType="separate"/>
        </w:r>
        <w:r>
          <w:t>2</w:t>
        </w:r>
        <w:r>
          <w:fldChar w:fldCharType="end"/>
        </w:r>
      </w:p>
    </w:sdtContent>
  </w:sdt>
  <w:p w14:paraId="11503B3A" w14:textId="77777777" w:rsidR="00FC7B81" w:rsidRDefault="00FC7B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94B7" w14:textId="77777777" w:rsidR="00A84042" w:rsidRDefault="00A84042">
      <w:r>
        <w:separator/>
      </w:r>
    </w:p>
  </w:footnote>
  <w:footnote w:type="continuationSeparator" w:id="0">
    <w:p w14:paraId="6E8AD84D" w14:textId="77777777" w:rsidR="00A84042" w:rsidRDefault="00A84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AADC" w14:textId="77777777" w:rsidR="008E3332" w:rsidRDefault="008E3332">
    <w:pPr>
      <w:widowControl/>
      <w:tabs>
        <w:tab w:val="center" w:pos="4252"/>
        <w:tab w:val="right" w:pos="8504"/>
      </w:tabs>
      <w:jc w:val="center"/>
    </w:pPr>
  </w:p>
  <w:p w14:paraId="351E89CC" w14:textId="77777777" w:rsidR="008E3332" w:rsidRDefault="00A84042">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1EF65649" wp14:editId="6B58E13E">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6F9922B6" w14:textId="77777777" w:rsidR="008E3332" w:rsidRDefault="00A84042">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60D58485" w14:textId="77777777" w:rsidR="008E3332" w:rsidRDefault="008E3332">
    <w:pPr>
      <w:widowControl/>
      <w:tabs>
        <w:tab w:val="center" w:pos="4252"/>
        <w:tab w:val="right" w:pos="8504"/>
      </w:tabs>
      <w:jc w:val="center"/>
    </w:pPr>
  </w:p>
  <w:p w14:paraId="7A49CB70" w14:textId="77777777" w:rsidR="008E3332" w:rsidRDefault="00A84042">
    <w:pPr>
      <w:widowControl/>
      <w:tabs>
        <w:tab w:val="center" w:pos="4252"/>
        <w:tab w:val="right" w:pos="8504"/>
      </w:tabs>
      <w:jc w:val="right"/>
      <w:rPr>
        <w:i/>
        <w:sz w:val="14"/>
      </w:rPr>
    </w:pPr>
    <w:r>
      <w:rPr>
        <w:i/>
        <w:sz w:val="14"/>
      </w:rPr>
      <w:t>EDITAL – PREGÃO ELETRÔNICO – COMPRAS – CONTRATO</w:t>
    </w:r>
  </w:p>
  <w:p w14:paraId="7C0E81D1" w14:textId="77777777" w:rsidR="008E3332" w:rsidRDefault="008E3332">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122"/>
    <w:multiLevelType w:val="multilevel"/>
    <w:tmpl w:val="29EE1E9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 w15:restartNumberingAfterBreak="0">
    <w:nsid w:val="082D4988"/>
    <w:multiLevelType w:val="hybridMultilevel"/>
    <w:tmpl w:val="606A2794"/>
    <w:lvl w:ilvl="0" w:tplc="BC744652">
      <w:start w:val="1"/>
      <w:numFmt w:val="decimal"/>
      <w:lvlText w:val="%1."/>
      <w:lvlJc w:val="left"/>
      <w:pPr>
        <w:ind w:left="0" w:firstLine="1701"/>
      </w:pPr>
      <w:rPr>
        <w:rFonts w:ascii="Times New Roman" w:eastAsia="Times New Roman" w:hAnsi="Times New Roman" w:cs="Times New Roman"/>
        <w:b/>
        <w:sz w:val="24"/>
      </w:rPr>
    </w:lvl>
    <w:lvl w:ilvl="1" w:tplc="256CF0AC">
      <w:numFmt w:val="bullet"/>
      <w:lvlText w:val="o"/>
      <w:lvlJc w:val="left"/>
      <w:pPr>
        <w:ind w:left="0" w:firstLine="1701"/>
      </w:pPr>
      <w:rPr>
        <w:rFonts w:ascii="Courier New" w:eastAsia="Courier New" w:hAnsi="Courier New" w:cs="Courier New"/>
      </w:rPr>
    </w:lvl>
    <w:lvl w:ilvl="2" w:tplc="BE02CCD0">
      <w:start w:val="1"/>
      <w:numFmt w:val="decimal"/>
      <w:lvlText w:val="%3."/>
      <w:lvlJc w:val="left"/>
      <w:pPr>
        <w:ind w:left="2160" w:hanging="360"/>
      </w:pPr>
      <w:rPr>
        <w:rFonts w:ascii="Times New Roman" w:eastAsia="Times New Roman" w:hAnsi="Times New Roman" w:cs="Times New Roman"/>
        <w:sz w:val="24"/>
      </w:rPr>
    </w:lvl>
    <w:lvl w:ilvl="3" w:tplc="E998F4AE">
      <w:start w:val="1"/>
      <w:numFmt w:val="decimal"/>
      <w:lvlText w:val="%4."/>
      <w:lvlJc w:val="left"/>
      <w:pPr>
        <w:ind w:left="2880" w:hanging="360"/>
      </w:pPr>
      <w:rPr>
        <w:rFonts w:ascii="Times New Roman" w:eastAsia="Times New Roman" w:hAnsi="Times New Roman" w:cs="Times New Roman"/>
        <w:sz w:val="24"/>
      </w:rPr>
    </w:lvl>
    <w:lvl w:ilvl="4" w:tplc="4DF41F5E">
      <w:start w:val="1"/>
      <w:numFmt w:val="decimal"/>
      <w:lvlText w:val="%5."/>
      <w:lvlJc w:val="left"/>
      <w:pPr>
        <w:ind w:left="3600" w:hanging="360"/>
      </w:pPr>
      <w:rPr>
        <w:rFonts w:ascii="Times New Roman" w:eastAsia="Times New Roman" w:hAnsi="Times New Roman" w:cs="Times New Roman"/>
        <w:sz w:val="24"/>
      </w:rPr>
    </w:lvl>
    <w:lvl w:ilvl="5" w:tplc="C11AB01E">
      <w:start w:val="1"/>
      <w:numFmt w:val="decimal"/>
      <w:lvlText w:val="%6."/>
      <w:lvlJc w:val="left"/>
      <w:pPr>
        <w:ind w:left="4320" w:hanging="360"/>
      </w:pPr>
      <w:rPr>
        <w:rFonts w:ascii="Times New Roman" w:eastAsia="Times New Roman" w:hAnsi="Times New Roman" w:cs="Times New Roman"/>
        <w:sz w:val="24"/>
      </w:rPr>
    </w:lvl>
    <w:lvl w:ilvl="6" w:tplc="02BE744E">
      <w:start w:val="1"/>
      <w:numFmt w:val="decimal"/>
      <w:lvlText w:val="%7."/>
      <w:lvlJc w:val="left"/>
      <w:pPr>
        <w:ind w:left="5040" w:hanging="360"/>
      </w:pPr>
      <w:rPr>
        <w:rFonts w:ascii="Times New Roman" w:eastAsia="Times New Roman" w:hAnsi="Times New Roman" w:cs="Times New Roman"/>
        <w:sz w:val="24"/>
      </w:rPr>
    </w:lvl>
    <w:lvl w:ilvl="7" w:tplc="45649AAE">
      <w:start w:val="1"/>
      <w:numFmt w:val="decimal"/>
      <w:lvlText w:val="%8."/>
      <w:lvlJc w:val="left"/>
      <w:pPr>
        <w:ind w:left="5760" w:hanging="360"/>
      </w:pPr>
      <w:rPr>
        <w:rFonts w:ascii="Times New Roman" w:eastAsia="Times New Roman" w:hAnsi="Times New Roman" w:cs="Times New Roman"/>
        <w:sz w:val="24"/>
      </w:rPr>
    </w:lvl>
    <w:lvl w:ilvl="8" w:tplc="71B81704">
      <w:start w:val="1"/>
      <w:numFmt w:val="decimal"/>
      <w:lvlText w:val="%9."/>
      <w:lvlJc w:val="left"/>
      <w:pPr>
        <w:ind w:left="6480" w:hanging="360"/>
      </w:pPr>
      <w:rPr>
        <w:rFonts w:ascii="Times New Roman" w:eastAsia="Times New Roman" w:hAnsi="Times New Roman" w:cs="Times New Roman"/>
        <w:sz w:val="24"/>
      </w:rPr>
    </w:lvl>
  </w:abstractNum>
  <w:abstractNum w:abstractNumId="2" w15:restartNumberingAfterBreak="0">
    <w:nsid w:val="097F6BB4"/>
    <w:multiLevelType w:val="multilevel"/>
    <w:tmpl w:val="369C554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9815314"/>
    <w:multiLevelType w:val="multilevel"/>
    <w:tmpl w:val="F776077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 w15:restartNumberingAfterBreak="0">
    <w:nsid w:val="098C7AC1"/>
    <w:multiLevelType w:val="multilevel"/>
    <w:tmpl w:val="01AEC42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5" w15:restartNumberingAfterBreak="0">
    <w:nsid w:val="101072B0"/>
    <w:multiLevelType w:val="multilevel"/>
    <w:tmpl w:val="56C2CDB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6" w15:restartNumberingAfterBreak="0">
    <w:nsid w:val="10EF4683"/>
    <w:multiLevelType w:val="multilevel"/>
    <w:tmpl w:val="BA4ECB4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7" w15:restartNumberingAfterBreak="0">
    <w:nsid w:val="147C7D0C"/>
    <w:multiLevelType w:val="multilevel"/>
    <w:tmpl w:val="0324C6F2"/>
    <w:lvl w:ilvl="0">
      <w:numFmt w:val="bullet"/>
      <w:lvlText w:val=""/>
      <w:lvlJc w:val="left"/>
      <w:pPr>
        <w:ind w:left="-142" w:firstLine="1843"/>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8" w15:restartNumberingAfterBreak="0">
    <w:nsid w:val="188D0B10"/>
    <w:multiLevelType w:val="multilevel"/>
    <w:tmpl w:val="0EF407FC"/>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9" w15:restartNumberingAfterBreak="0">
    <w:nsid w:val="1D131ECA"/>
    <w:multiLevelType w:val="multilevel"/>
    <w:tmpl w:val="B2888058"/>
    <w:lvl w:ilvl="0">
      <w:numFmt w:val="bullet"/>
      <w:lvlText w:val=""/>
      <w:lvlJc w:val="left"/>
      <w:pPr>
        <w:ind w:left="-142" w:firstLine="1843"/>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0" w15:restartNumberingAfterBreak="0">
    <w:nsid w:val="1DB43D62"/>
    <w:multiLevelType w:val="hybridMultilevel"/>
    <w:tmpl w:val="53B6ECE4"/>
    <w:lvl w:ilvl="0" w:tplc="B02E6426">
      <w:start w:val="1"/>
      <w:numFmt w:val="lowerLetter"/>
      <w:lvlText w:val="%1)"/>
      <w:lvlJc w:val="left"/>
      <w:pPr>
        <w:ind w:left="102" w:firstLine="182"/>
      </w:pPr>
      <w:rPr>
        <w:rFonts w:ascii="Times New Roman" w:eastAsia="Times New Roman" w:hAnsi="Times New Roman" w:cs="Times New Roman"/>
        <w:sz w:val="24"/>
      </w:rPr>
    </w:lvl>
    <w:lvl w:ilvl="1" w:tplc="6F3A9660">
      <w:start w:val="1"/>
      <w:numFmt w:val="decimal"/>
      <w:lvlText w:val="(%2)"/>
      <w:lvlJc w:val="left"/>
      <w:pPr>
        <w:ind w:left="222" w:hanging="331"/>
      </w:pPr>
      <w:rPr>
        <w:rFonts w:ascii="Times New Roman" w:eastAsia="Times New Roman" w:hAnsi="Times New Roman" w:cs="Times New Roman"/>
        <w:sz w:val="22"/>
      </w:rPr>
    </w:lvl>
    <w:lvl w:ilvl="2" w:tplc="450AF70C">
      <w:numFmt w:val="bullet"/>
      <w:lvlText w:val="•"/>
      <w:lvlJc w:val="left"/>
      <w:pPr>
        <w:ind w:left="1164" w:hanging="331"/>
      </w:pPr>
      <w:rPr>
        <w:rFonts w:ascii="Times New Roman" w:eastAsia="Times New Roman" w:hAnsi="Times New Roman" w:cs="Times New Roman"/>
        <w:sz w:val="24"/>
      </w:rPr>
    </w:lvl>
    <w:lvl w:ilvl="3" w:tplc="51B86D62">
      <w:numFmt w:val="bullet"/>
      <w:lvlText w:val="•"/>
      <w:lvlJc w:val="left"/>
      <w:pPr>
        <w:ind w:left="2108" w:hanging="331"/>
      </w:pPr>
      <w:rPr>
        <w:rFonts w:ascii="Times New Roman" w:eastAsia="Times New Roman" w:hAnsi="Times New Roman" w:cs="Times New Roman"/>
        <w:sz w:val="24"/>
      </w:rPr>
    </w:lvl>
    <w:lvl w:ilvl="4" w:tplc="BA666618">
      <w:numFmt w:val="bullet"/>
      <w:lvlText w:val="•"/>
      <w:lvlJc w:val="left"/>
      <w:pPr>
        <w:ind w:left="3053" w:hanging="331"/>
      </w:pPr>
      <w:rPr>
        <w:rFonts w:ascii="Times New Roman" w:eastAsia="Times New Roman" w:hAnsi="Times New Roman" w:cs="Times New Roman"/>
        <w:sz w:val="24"/>
      </w:rPr>
    </w:lvl>
    <w:lvl w:ilvl="5" w:tplc="02F032CC">
      <w:numFmt w:val="bullet"/>
      <w:lvlText w:val="•"/>
      <w:lvlJc w:val="left"/>
      <w:pPr>
        <w:ind w:left="3997" w:hanging="331"/>
      </w:pPr>
      <w:rPr>
        <w:rFonts w:ascii="Times New Roman" w:eastAsia="Times New Roman" w:hAnsi="Times New Roman" w:cs="Times New Roman"/>
        <w:sz w:val="24"/>
      </w:rPr>
    </w:lvl>
    <w:lvl w:ilvl="6" w:tplc="24B22EF4">
      <w:numFmt w:val="bullet"/>
      <w:lvlText w:val="•"/>
      <w:lvlJc w:val="left"/>
      <w:pPr>
        <w:ind w:left="4941" w:hanging="331"/>
      </w:pPr>
      <w:rPr>
        <w:rFonts w:ascii="Times New Roman" w:eastAsia="Times New Roman" w:hAnsi="Times New Roman" w:cs="Times New Roman"/>
        <w:sz w:val="24"/>
      </w:rPr>
    </w:lvl>
    <w:lvl w:ilvl="7" w:tplc="AD9CCD30">
      <w:numFmt w:val="bullet"/>
      <w:lvlText w:val="•"/>
      <w:lvlJc w:val="left"/>
      <w:pPr>
        <w:ind w:left="5886" w:hanging="331"/>
      </w:pPr>
      <w:rPr>
        <w:rFonts w:ascii="Times New Roman" w:eastAsia="Times New Roman" w:hAnsi="Times New Roman" w:cs="Times New Roman"/>
        <w:sz w:val="24"/>
      </w:rPr>
    </w:lvl>
    <w:lvl w:ilvl="8" w:tplc="219CCC34">
      <w:numFmt w:val="bullet"/>
      <w:lvlText w:val="•"/>
      <w:lvlJc w:val="left"/>
      <w:pPr>
        <w:ind w:left="6830" w:hanging="331"/>
      </w:pPr>
      <w:rPr>
        <w:rFonts w:ascii="Times New Roman" w:eastAsia="Times New Roman" w:hAnsi="Times New Roman" w:cs="Times New Roman"/>
        <w:sz w:val="24"/>
      </w:rPr>
    </w:lvl>
  </w:abstractNum>
  <w:abstractNum w:abstractNumId="11" w15:restartNumberingAfterBreak="0">
    <w:nsid w:val="1FC625A8"/>
    <w:multiLevelType w:val="multilevel"/>
    <w:tmpl w:val="B1EAF42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21C64FA8"/>
    <w:multiLevelType w:val="multilevel"/>
    <w:tmpl w:val="65C0F7D8"/>
    <w:lvl w:ilvl="0">
      <w:start w:val="3"/>
      <w:numFmt w:val="decimal"/>
      <w:lvlText w:val="%1."/>
      <w:lvlJc w:val="left"/>
      <w:pPr>
        <w:ind w:left="0" w:firstLine="1701"/>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13" w15:restartNumberingAfterBreak="0">
    <w:nsid w:val="22AE1587"/>
    <w:multiLevelType w:val="multilevel"/>
    <w:tmpl w:val="0944C0CA"/>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4" w15:restartNumberingAfterBreak="0">
    <w:nsid w:val="26E60FCB"/>
    <w:multiLevelType w:val="multilevel"/>
    <w:tmpl w:val="132CF88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5" w15:restartNumberingAfterBreak="0">
    <w:nsid w:val="27966108"/>
    <w:multiLevelType w:val="multilevel"/>
    <w:tmpl w:val="9306F22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2D3F0D66"/>
    <w:multiLevelType w:val="multilevel"/>
    <w:tmpl w:val="7B62BDE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7" w15:restartNumberingAfterBreak="0">
    <w:nsid w:val="2FDD773D"/>
    <w:multiLevelType w:val="multilevel"/>
    <w:tmpl w:val="6F7080E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8" w15:restartNumberingAfterBreak="0">
    <w:nsid w:val="350135C5"/>
    <w:multiLevelType w:val="multilevel"/>
    <w:tmpl w:val="1FF42F76"/>
    <w:lvl w:ilvl="0">
      <w:start w:val="4"/>
      <w:numFmt w:val="decimal"/>
      <w:lvlText w:val="%1."/>
      <w:lvlJc w:val="left"/>
      <w:pPr>
        <w:ind w:left="-142" w:firstLine="1843"/>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19" w15:restartNumberingAfterBreak="0">
    <w:nsid w:val="366D3C90"/>
    <w:multiLevelType w:val="multilevel"/>
    <w:tmpl w:val="2838678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0" w15:restartNumberingAfterBreak="0">
    <w:nsid w:val="38891DC2"/>
    <w:multiLevelType w:val="multilevel"/>
    <w:tmpl w:val="8BD0534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1" w15:restartNumberingAfterBreak="0">
    <w:nsid w:val="3C0A16C3"/>
    <w:multiLevelType w:val="multilevel"/>
    <w:tmpl w:val="B7526DCC"/>
    <w:lvl w:ilvl="0">
      <w:numFmt w:val="bullet"/>
      <w:lvlText w:val=""/>
      <w:lvlJc w:val="left"/>
      <w:pPr>
        <w:ind w:left="0" w:firstLine="1701"/>
      </w:pPr>
      <w:rPr>
        <w:rFonts w:ascii="Symbol" w:eastAsia="Symbol" w:hAnsi="Symbol" w:cs="Symbol"/>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22" w15:restartNumberingAfterBreak="0">
    <w:nsid w:val="3E771959"/>
    <w:multiLevelType w:val="multilevel"/>
    <w:tmpl w:val="6340F6C6"/>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0" w:firstLine="1701"/>
      </w:pPr>
      <w:rPr>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0" w:firstLine="1701"/>
      </w:pPr>
      <w:rPr>
        <w:rFonts w:ascii="Times New Roman" w:eastAsia="Times New Roman" w:hAnsi="Times New Roman" w:cs="Times New Roman"/>
        <w:b/>
        <w:sz w:val="22"/>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23" w15:restartNumberingAfterBreak="0">
    <w:nsid w:val="3F0E36EA"/>
    <w:multiLevelType w:val="multilevel"/>
    <w:tmpl w:val="D55CEA78"/>
    <w:lvl w:ilvl="0">
      <w:numFmt w:val="bullet"/>
      <w:lvlText w:val=""/>
      <w:lvlJc w:val="left"/>
      <w:pPr>
        <w:ind w:left="720" w:firstLine="1985"/>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4" w15:restartNumberingAfterBreak="0">
    <w:nsid w:val="44971F4B"/>
    <w:multiLevelType w:val="multilevel"/>
    <w:tmpl w:val="5AA038C4"/>
    <w:lvl w:ilvl="0">
      <w:start w:val="1"/>
      <w:numFmt w:val="decimal"/>
      <w:lvlText w:val="%1."/>
      <w:lvlJc w:val="left"/>
      <w:pPr>
        <w:ind w:left="0" w:firstLine="1701"/>
      </w:pPr>
      <w:rPr>
        <w:rFonts w:ascii="Times New Roman" w:eastAsia="Times New Roman" w:hAnsi="Times New Roman" w:cs="Times New Roman"/>
        <w:b/>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25" w15:restartNumberingAfterBreak="0">
    <w:nsid w:val="454A5B77"/>
    <w:multiLevelType w:val="multilevel"/>
    <w:tmpl w:val="64B4AECC"/>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26" w15:restartNumberingAfterBreak="0">
    <w:nsid w:val="46462F99"/>
    <w:multiLevelType w:val="multilevel"/>
    <w:tmpl w:val="542C82DC"/>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7" w15:restartNumberingAfterBreak="0">
    <w:nsid w:val="4C7978AB"/>
    <w:multiLevelType w:val="multilevel"/>
    <w:tmpl w:val="FD14A248"/>
    <w:lvl w:ilvl="0">
      <w:start w:val="1"/>
      <w:numFmt w:val="decimal"/>
      <w:lvlText w:val="%1."/>
      <w:lvlJc w:val="left"/>
      <w:pPr>
        <w:ind w:left="0" w:firstLine="0"/>
      </w:pPr>
      <w:rPr>
        <w:rFonts w:ascii="Times New Roman" w:eastAsia="Times New Roman" w:hAnsi="Times New Roman" w:cs="Times New Roman"/>
        <w:b/>
        <w:sz w:val="22"/>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8" w15:restartNumberingAfterBreak="0">
    <w:nsid w:val="4DDD627B"/>
    <w:multiLevelType w:val="multilevel"/>
    <w:tmpl w:val="9684E11C"/>
    <w:lvl w:ilvl="0">
      <w:start w:val="4"/>
      <w:numFmt w:val="decimal"/>
      <w:lvlText w:val="%1."/>
      <w:lvlJc w:val="left"/>
      <w:pPr>
        <w:ind w:left="0" w:firstLine="0"/>
      </w:pPr>
      <w:rPr>
        <w:rFonts w:ascii="Times New Roman" w:eastAsia="Times New Roman" w:hAnsi="Times New Roman" w:cs="Times New Roman"/>
        <w:b/>
        <w:sz w:val="22"/>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3060" w:hanging="720"/>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29" w15:restartNumberingAfterBreak="0">
    <w:nsid w:val="4FCF7615"/>
    <w:multiLevelType w:val="multilevel"/>
    <w:tmpl w:val="A78E9D9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0" w15:restartNumberingAfterBreak="0">
    <w:nsid w:val="53FD4A64"/>
    <w:multiLevelType w:val="multilevel"/>
    <w:tmpl w:val="58EE16C6"/>
    <w:lvl w:ilvl="0">
      <w:start w:val="2"/>
      <w:numFmt w:val="decimal"/>
      <w:lvlText w:val="%1."/>
      <w:lvlJc w:val="left"/>
      <w:pPr>
        <w:ind w:left="0" w:firstLine="1701"/>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31" w15:restartNumberingAfterBreak="0">
    <w:nsid w:val="555D0E1F"/>
    <w:multiLevelType w:val="multilevel"/>
    <w:tmpl w:val="EFC01EC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2" w15:restartNumberingAfterBreak="0">
    <w:nsid w:val="5EA81743"/>
    <w:multiLevelType w:val="multilevel"/>
    <w:tmpl w:val="2C9CB416"/>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33" w15:restartNumberingAfterBreak="0">
    <w:nsid w:val="60CE1974"/>
    <w:multiLevelType w:val="hybridMultilevel"/>
    <w:tmpl w:val="4720EFF8"/>
    <w:lvl w:ilvl="0" w:tplc="B5226D6C">
      <w:start w:val="1"/>
      <w:numFmt w:val="decimal"/>
      <w:lvlText w:val="%1."/>
      <w:lvlJc w:val="left"/>
      <w:pPr>
        <w:ind w:left="810" w:hanging="708"/>
      </w:pPr>
      <w:rPr>
        <w:rFonts w:ascii="Times New Roman" w:eastAsia="Times New Roman" w:hAnsi="Times New Roman" w:cs="Times New Roman"/>
        <w:b/>
        <w:sz w:val="24"/>
      </w:rPr>
    </w:lvl>
    <w:lvl w:ilvl="1" w:tplc="411C45A4">
      <w:numFmt w:val="bullet"/>
      <w:lvlText w:val="%s"/>
      <w:lvlJc w:val="left"/>
      <w:pPr>
        <w:ind w:left="1609" w:hanging="708"/>
      </w:pPr>
      <w:rPr>
        <w:rFonts w:ascii="Times New Roman" w:eastAsia="Times New Roman" w:hAnsi="Times New Roman" w:cs="Times New Roman"/>
        <w:sz w:val="24"/>
      </w:rPr>
    </w:lvl>
    <w:lvl w:ilvl="2" w:tplc="10FCFCB8">
      <w:numFmt w:val="bullet"/>
      <w:lvlText w:val="%s"/>
      <w:lvlJc w:val="left"/>
      <w:pPr>
        <w:ind w:left="2399" w:hanging="708"/>
      </w:pPr>
      <w:rPr>
        <w:rFonts w:ascii="Times New Roman" w:eastAsia="Times New Roman" w:hAnsi="Times New Roman" w:cs="Times New Roman"/>
        <w:sz w:val="24"/>
      </w:rPr>
    </w:lvl>
    <w:lvl w:ilvl="3" w:tplc="C3D65B36">
      <w:numFmt w:val="bullet"/>
      <w:lvlText w:val="%s"/>
      <w:lvlJc w:val="left"/>
      <w:pPr>
        <w:ind w:left="3189" w:hanging="708"/>
      </w:pPr>
      <w:rPr>
        <w:rFonts w:ascii="Times New Roman" w:eastAsia="Times New Roman" w:hAnsi="Times New Roman" w:cs="Times New Roman"/>
        <w:sz w:val="24"/>
      </w:rPr>
    </w:lvl>
    <w:lvl w:ilvl="4" w:tplc="8AF8C012">
      <w:numFmt w:val="bullet"/>
      <w:lvlText w:val="%s"/>
      <w:lvlJc w:val="left"/>
      <w:pPr>
        <w:ind w:left="3979" w:hanging="708"/>
      </w:pPr>
      <w:rPr>
        <w:rFonts w:ascii="Times New Roman" w:eastAsia="Times New Roman" w:hAnsi="Times New Roman" w:cs="Times New Roman"/>
        <w:sz w:val="24"/>
      </w:rPr>
    </w:lvl>
    <w:lvl w:ilvl="5" w:tplc="F1CA9534">
      <w:numFmt w:val="bullet"/>
      <w:lvlText w:val="%s"/>
      <w:lvlJc w:val="left"/>
      <w:pPr>
        <w:ind w:left="4769" w:hanging="708"/>
      </w:pPr>
      <w:rPr>
        <w:rFonts w:ascii="Times New Roman" w:eastAsia="Times New Roman" w:hAnsi="Times New Roman" w:cs="Times New Roman"/>
        <w:sz w:val="24"/>
      </w:rPr>
    </w:lvl>
    <w:lvl w:ilvl="6" w:tplc="87E02E0A">
      <w:numFmt w:val="bullet"/>
      <w:lvlText w:val="%s"/>
      <w:lvlJc w:val="left"/>
      <w:pPr>
        <w:ind w:left="5559" w:hanging="708"/>
      </w:pPr>
      <w:rPr>
        <w:rFonts w:ascii="Times New Roman" w:eastAsia="Times New Roman" w:hAnsi="Times New Roman" w:cs="Times New Roman"/>
        <w:sz w:val="24"/>
      </w:rPr>
    </w:lvl>
    <w:lvl w:ilvl="7" w:tplc="ACCC994A">
      <w:numFmt w:val="bullet"/>
      <w:lvlText w:val="%s"/>
      <w:lvlJc w:val="left"/>
      <w:pPr>
        <w:ind w:left="6349" w:hanging="708"/>
      </w:pPr>
      <w:rPr>
        <w:rFonts w:ascii="Times New Roman" w:eastAsia="Times New Roman" w:hAnsi="Times New Roman" w:cs="Times New Roman"/>
        <w:sz w:val="24"/>
      </w:rPr>
    </w:lvl>
    <w:lvl w:ilvl="8" w:tplc="4A503F80">
      <w:numFmt w:val="bullet"/>
      <w:lvlText w:val="%s"/>
      <w:lvlJc w:val="left"/>
      <w:pPr>
        <w:ind w:left="7139" w:hanging="708"/>
      </w:pPr>
      <w:rPr>
        <w:rFonts w:ascii="Times New Roman" w:eastAsia="Times New Roman" w:hAnsi="Times New Roman" w:cs="Times New Roman"/>
        <w:sz w:val="24"/>
      </w:rPr>
    </w:lvl>
  </w:abstractNum>
  <w:abstractNum w:abstractNumId="34" w15:restartNumberingAfterBreak="0">
    <w:nsid w:val="62662F86"/>
    <w:multiLevelType w:val="multilevel"/>
    <w:tmpl w:val="E51C043E"/>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35" w15:restartNumberingAfterBreak="0">
    <w:nsid w:val="62675D84"/>
    <w:multiLevelType w:val="multilevel"/>
    <w:tmpl w:val="BDF01A2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6" w15:restartNumberingAfterBreak="0">
    <w:nsid w:val="62F52271"/>
    <w:multiLevelType w:val="multilevel"/>
    <w:tmpl w:val="EDB84A5C"/>
    <w:lvl w:ilvl="0">
      <w:start w:val="1"/>
      <w:numFmt w:val="lowerLetter"/>
      <w:lvlText w:val="%1)"/>
      <w:lvlJc w:val="left"/>
      <w:pPr>
        <w:ind w:left="0" w:firstLine="1701"/>
      </w:pPr>
      <w:rPr>
        <w:rFonts w:ascii="Times New Roman" w:eastAsia="Times New Roman" w:hAnsi="Times New Roman" w:cs="Times New Roman"/>
        <w:color w:val="0D0D0D"/>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37" w15:restartNumberingAfterBreak="0">
    <w:nsid w:val="63034279"/>
    <w:multiLevelType w:val="multilevel"/>
    <w:tmpl w:val="BD0C006C"/>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8" w15:restartNumberingAfterBreak="0">
    <w:nsid w:val="63F449ED"/>
    <w:multiLevelType w:val="multilevel"/>
    <w:tmpl w:val="AF9691A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9" w15:restartNumberingAfterBreak="0">
    <w:nsid w:val="67E5019F"/>
    <w:multiLevelType w:val="multilevel"/>
    <w:tmpl w:val="B7ACDCBE"/>
    <w:lvl w:ilvl="0">
      <w:start w:val="2"/>
      <w:numFmt w:val="decimal"/>
      <w:lvlText w:val="%1."/>
      <w:lvlJc w:val="left"/>
      <w:pPr>
        <w:ind w:left="0" w:firstLine="0"/>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3774"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40" w15:restartNumberingAfterBreak="0">
    <w:nsid w:val="698E4746"/>
    <w:multiLevelType w:val="multilevel"/>
    <w:tmpl w:val="FD7C232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1" w15:restartNumberingAfterBreak="0">
    <w:nsid w:val="6A311848"/>
    <w:multiLevelType w:val="multilevel"/>
    <w:tmpl w:val="85F6C53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2" w15:restartNumberingAfterBreak="0">
    <w:nsid w:val="6A3D7518"/>
    <w:multiLevelType w:val="multilevel"/>
    <w:tmpl w:val="EB6AF5E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3" w15:restartNumberingAfterBreak="0">
    <w:nsid w:val="6C2F11DD"/>
    <w:multiLevelType w:val="multilevel"/>
    <w:tmpl w:val="21DE8F5E"/>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4" w15:restartNumberingAfterBreak="0">
    <w:nsid w:val="6CBD67A8"/>
    <w:multiLevelType w:val="multilevel"/>
    <w:tmpl w:val="DC82196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5" w15:restartNumberingAfterBreak="0">
    <w:nsid w:val="6CDB513F"/>
    <w:multiLevelType w:val="multilevel"/>
    <w:tmpl w:val="4508C3E4"/>
    <w:lvl w:ilvl="0">
      <w:numFmt w:val="bullet"/>
      <w:lvlText w:val=""/>
      <w:lvlJc w:val="left"/>
      <w:pPr>
        <w:ind w:left="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46" w15:restartNumberingAfterBreak="0">
    <w:nsid w:val="71F939AE"/>
    <w:multiLevelType w:val="multilevel"/>
    <w:tmpl w:val="23E2FBB6"/>
    <w:lvl w:ilvl="0">
      <w:start w:val="1"/>
      <w:numFmt w:val="decimal"/>
      <w:lvlText w:val="%1."/>
      <w:lvlJc w:val="left"/>
      <w:pPr>
        <w:ind w:left="2061" w:hanging="360"/>
      </w:pPr>
      <w:rPr>
        <w:rFonts w:ascii="Times New Roman" w:eastAsia="Times New Roman" w:hAnsi="Times New Roman" w:cs="Times New Roman"/>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47" w15:restartNumberingAfterBreak="0">
    <w:nsid w:val="73C34B20"/>
    <w:multiLevelType w:val="multilevel"/>
    <w:tmpl w:val="AD34190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8" w15:restartNumberingAfterBreak="0">
    <w:nsid w:val="76A020D9"/>
    <w:multiLevelType w:val="multilevel"/>
    <w:tmpl w:val="BE44AF8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9" w15:restartNumberingAfterBreak="0">
    <w:nsid w:val="7ACB169D"/>
    <w:multiLevelType w:val="multilevel"/>
    <w:tmpl w:val="52747B4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50" w15:restartNumberingAfterBreak="0">
    <w:nsid w:val="7CB8629B"/>
    <w:multiLevelType w:val="multilevel"/>
    <w:tmpl w:val="2A36BD1C"/>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51" w15:restartNumberingAfterBreak="0">
    <w:nsid w:val="7F483C83"/>
    <w:multiLevelType w:val="multilevel"/>
    <w:tmpl w:val="5F5CB4B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0" w:firstLine="1701"/>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num w:numId="1" w16cid:durableId="258637228">
    <w:abstractNumId w:val="32"/>
  </w:num>
  <w:num w:numId="2" w16cid:durableId="459961171">
    <w:abstractNumId w:val="34"/>
  </w:num>
  <w:num w:numId="3" w16cid:durableId="748040610">
    <w:abstractNumId w:val="10"/>
  </w:num>
  <w:num w:numId="4" w16cid:durableId="466702709">
    <w:abstractNumId w:val="33"/>
  </w:num>
  <w:num w:numId="5" w16cid:durableId="1332561557">
    <w:abstractNumId w:val="36"/>
  </w:num>
  <w:num w:numId="6" w16cid:durableId="1224489550">
    <w:abstractNumId w:val="39"/>
  </w:num>
  <w:num w:numId="7" w16cid:durableId="2120686415">
    <w:abstractNumId w:val="22"/>
  </w:num>
  <w:num w:numId="8" w16cid:durableId="719286167">
    <w:abstractNumId w:val="27"/>
  </w:num>
  <w:num w:numId="9" w16cid:durableId="719407061">
    <w:abstractNumId w:val="45"/>
  </w:num>
  <w:num w:numId="10" w16cid:durableId="1116946646">
    <w:abstractNumId w:val="28"/>
  </w:num>
  <w:num w:numId="11" w16cid:durableId="1497040631">
    <w:abstractNumId w:val="25"/>
  </w:num>
  <w:num w:numId="12" w16cid:durableId="390420552">
    <w:abstractNumId w:val="15"/>
  </w:num>
  <w:num w:numId="13" w16cid:durableId="1933198107">
    <w:abstractNumId w:val="19"/>
  </w:num>
  <w:num w:numId="14" w16cid:durableId="1046371432">
    <w:abstractNumId w:val="48"/>
  </w:num>
  <w:num w:numId="15" w16cid:durableId="25831188">
    <w:abstractNumId w:val="0"/>
  </w:num>
  <w:num w:numId="16" w16cid:durableId="1633289198">
    <w:abstractNumId w:val="31"/>
  </w:num>
  <w:num w:numId="17" w16cid:durableId="1448232531">
    <w:abstractNumId w:val="6"/>
  </w:num>
  <w:num w:numId="18" w16cid:durableId="1864636805">
    <w:abstractNumId w:val="12"/>
  </w:num>
  <w:num w:numId="19" w16cid:durableId="286816833">
    <w:abstractNumId w:val="50"/>
  </w:num>
  <w:num w:numId="20" w16cid:durableId="759906660">
    <w:abstractNumId w:val="9"/>
  </w:num>
  <w:num w:numId="21" w16cid:durableId="209608441">
    <w:abstractNumId w:val="20"/>
  </w:num>
  <w:num w:numId="22" w16cid:durableId="886992487">
    <w:abstractNumId w:val="37"/>
  </w:num>
  <w:num w:numId="23" w16cid:durableId="1355153547">
    <w:abstractNumId w:val="17"/>
  </w:num>
  <w:num w:numId="24" w16cid:durableId="1923029234">
    <w:abstractNumId w:val="44"/>
  </w:num>
  <w:num w:numId="25" w16cid:durableId="869996331">
    <w:abstractNumId w:val="4"/>
  </w:num>
  <w:num w:numId="26" w16cid:durableId="1442264043">
    <w:abstractNumId w:val="5"/>
  </w:num>
  <w:num w:numId="27" w16cid:durableId="1488594690">
    <w:abstractNumId w:val="35"/>
  </w:num>
  <w:num w:numId="28" w16cid:durableId="893156048">
    <w:abstractNumId w:val="40"/>
  </w:num>
  <w:num w:numId="29" w16cid:durableId="1527450627">
    <w:abstractNumId w:val="11"/>
  </w:num>
  <w:num w:numId="30" w16cid:durableId="88352703">
    <w:abstractNumId w:val="13"/>
  </w:num>
  <w:num w:numId="31" w16cid:durableId="146018426">
    <w:abstractNumId w:val="2"/>
  </w:num>
  <w:num w:numId="32" w16cid:durableId="1192647117">
    <w:abstractNumId w:val="29"/>
  </w:num>
  <w:num w:numId="33" w16cid:durableId="812526669">
    <w:abstractNumId w:val="30"/>
  </w:num>
  <w:num w:numId="34" w16cid:durableId="244268085">
    <w:abstractNumId w:val="1"/>
  </w:num>
  <w:num w:numId="35" w16cid:durableId="400561804">
    <w:abstractNumId w:val="46"/>
  </w:num>
  <w:num w:numId="36" w16cid:durableId="496773847">
    <w:abstractNumId w:val="26"/>
  </w:num>
  <w:num w:numId="37" w16cid:durableId="1130050389">
    <w:abstractNumId w:val="49"/>
  </w:num>
  <w:num w:numId="38" w16cid:durableId="1548879284">
    <w:abstractNumId w:val="42"/>
  </w:num>
  <w:num w:numId="39" w16cid:durableId="98725799">
    <w:abstractNumId w:val="43"/>
  </w:num>
  <w:num w:numId="40" w16cid:durableId="1335915238">
    <w:abstractNumId w:val="18"/>
  </w:num>
  <w:num w:numId="41" w16cid:durableId="1296980878">
    <w:abstractNumId w:val="21"/>
  </w:num>
  <w:num w:numId="42" w16cid:durableId="1463692724">
    <w:abstractNumId w:val="47"/>
  </w:num>
  <w:num w:numId="43" w16cid:durableId="2029016515">
    <w:abstractNumId w:val="38"/>
  </w:num>
  <w:num w:numId="44" w16cid:durableId="1434397444">
    <w:abstractNumId w:val="51"/>
  </w:num>
  <w:num w:numId="45" w16cid:durableId="1660844804">
    <w:abstractNumId w:val="7"/>
  </w:num>
  <w:num w:numId="46" w16cid:durableId="314187642">
    <w:abstractNumId w:val="41"/>
  </w:num>
  <w:num w:numId="47" w16cid:durableId="1457988832">
    <w:abstractNumId w:val="24"/>
  </w:num>
  <w:num w:numId="48" w16cid:durableId="125969726">
    <w:abstractNumId w:val="23"/>
  </w:num>
  <w:num w:numId="49" w16cid:durableId="139150320">
    <w:abstractNumId w:val="8"/>
  </w:num>
  <w:num w:numId="50" w16cid:durableId="375348914">
    <w:abstractNumId w:val="14"/>
  </w:num>
  <w:num w:numId="51" w16cid:durableId="744686422">
    <w:abstractNumId w:val="16"/>
  </w:num>
  <w:num w:numId="52" w16cid:durableId="1689794785">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32"/>
    <w:rsid w:val="000462D3"/>
    <w:rsid w:val="00090B70"/>
    <w:rsid w:val="008E3332"/>
    <w:rsid w:val="00940E43"/>
    <w:rsid w:val="00A84042"/>
    <w:rsid w:val="00DC7EFD"/>
    <w:rsid w:val="00ED2EB5"/>
    <w:rsid w:val="00ED4C96"/>
    <w:rsid w:val="00FC7B81"/>
    <w:rsid w:val="00FE1E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1E30"/>
  <w15:docId w15:val="{61151C34-2732-427F-AE22-A8A1AACD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7B81"/>
    <w:pPr>
      <w:tabs>
        <w:tab w:val="center" w:pos="4252"/>
        <w:tab w:val="right" w:pos="8504"/>
      </w:tabs>
    </w:pPr>
  </w:style>
  <w:style w:type="character" w:customStyle="1" w:styleId="CabealhoChar">
    <w:name w:val="Cabeçalho Char"/>
    <w:basedOn w:val="Fontepargpadro"/>
    <w:link w:val="Cabealho"/>
    <w:uiPriority w:val="99"/>
    <w:rsid w:val="00FC7B81"/>
  </w:style>
  <w:style w:type="paragraph" w:styleId="Rodap">
    <w:name w:val="footer"/>
    <w:basedOn w:val="Normal"/>
    <w:link w:val="RodapChar"/>
    <w:uiPriority w:val="99"/>
    <w:unhideWhenUsed/>
    <w:rsid w:val="00FC7B81"/>
    <w:pPr>
      <w:tabs>
        <w:tab w:val="center" w:pos="4252"/>
        <w:tab w:val="right" w:pos="8504"/>
      </w:tabs>
    </w:pPr>
  </w:style>
  <w:style w:type="character" w:customStyle="1" w:styleId="RodapChar">
    <w:name w:val="Rodapé Char"/>
    <w:basedOn w:val="Fontepargpadro"/>
    <w:link w:val="Rodap"/>
    <w:uiPriority w:val="99"/>
    <w:rsid w:val="00FC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1/lei/l12527.htm" TargetMode="Externa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s://www.planalto.gov.br/ccivil_03/leis/l8078compilado.htm"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112</Pages>
  <Words>27701</Words>
  <Characters>149591</Characters>
  <Application>Microsoft Office Word</Application>
  <DocSecurity>0</DocSecurity>
  <Lines>1246</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2025-11-07T17:30:00Z</cp:lastPrinted>
  <dcterms:created xsi:type="dcterms:W3CDTF">2025-10-31T19:03:00Z</dcterms:created>
  <dcterms:modified xsi:type="dcterms:W3CDTF">2025-11-07T17:40:00Z</dcterms:modified>
</cp:coreProperties>
</file>