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58A1" w:rsidRDefault="00B40E8C">
      <w:pPr>
        <w:widowControl/>
        <w:spacing w:line="312" w:lineRule="auto"/>
        <w:jc w:val="center"/>
        <w:rPr>
          <w:b/>
          <w:sz w:val="24"/>
        </w:rPr>
      </w:pPr>
      <w:r>
        <w:rPr>
          <w:b/>
          <w:sz w:val="24"/>
        </w:rPr>
        <w:t>EDITAL</w:t>
      </w: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40E8C">
      <w:pPr>
        <w:widowControl/>
        <w:spacing w:line="312" w:lineRule="auto"/>
        <w:jc w:val="both"/>
        <w:rPr>
          <w:b/>
          <w:sz w:val="24"/>
        </w:rPr>
      </w:pPr>
      <w:r>
        <w:rPr>
          <w:b/>
          <w:sz w:val="24"/>
        </w:rPr>
        <w:t>1 – PREÂMBULO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sz w:val="24"/>
        </w:rPr>
        <w:t xml:space="preserve">ÓRGÃO: </w:t>
      </w:r>
      <w:r>
        <w:rPr>
          <w:b/>
          <w:sz w:val="24"/>
        </w:rPr>
        <w:t>MUNICÍPIO DE TAGUAÍ</w:t>
      </w:r>
    </w:p>
    <w:p w:rsidR="00BF58A1" w:rsidRDefault="00B40E8C">
      <w:pPr>
        <w:widowControl/>
        <w:spacing w:line="312" w:lineRule="auto"/>
        <w:jc w:val="both"/>
        <w:rPr>
          <w:b/>
          <w:sz w:val="24"/>
        </w:rPr>
      </w:pPr>
      <w:r>
        <w:rPr>
          <w:sz w:val="24"/>
        </w:rPr>
        <w:t xml:space="preserve">PROCEDIMENTO LICITATÓRIO REGIDO PELA </w:t>
      </w:r>
      <w:r>
        <w:rPr>
          <w:b/>
          <w:sz w:val="24"/>
        </w:rPr>
        <w:t>LEI FEDERAL Nº 14.133/2021</w:t>
      </w:r>
    </w:p>
    <w:p w:rsidR="00BF58A1" w:rsidRDefault="00B40E8C">
      <w:pPr>
        <w:widowControl/>
        <w:spacing w:line="312" w:lineRule="auto"/>
        <w:jc w:val="both"/>
        <w:rPr>
          <w:b/>
          <w:sz w:val="24"/>
        </w:rPr>
      </w:pPr>
      <w:r>
        <w:rPr>
          <w:sz w:val="24"/>
        </w:rPr>
        <w:t xml:space="preserve">PROCESSO ADMINISTRATIVO Nº: </w:t>
      </w:r>
      <w:r>
        <w:rPr>
          <w:b/>
          <w:sz w:val="24"/>
        </w:rPr>
        <w:t>4146/2025</w:t>
      </w:r>
    </w:p>
    <w:p w:rsidR="00BF58A1" w:rsidRDefault="00B40E8C">
      <w:pPr>
        <w:widowControl/>
        <w:spacing w:line="312" w:lineRule="auto"/>
        <w:jc w:val="both"/>
        <w:rPr>
          <w:b/>
          <w:sz w:val="24"/>
        </w:rPr>
      </w:pPr>
      <w:r>
        <w:rPr>
          <w:sz w:val="24"/>
        </w:rPr>
        <w:t xml:space="preserve">PROCESSO LICITATÓRIO Nº: </w:t>
      </w:r>
      <w:r>
        <w:rPr>
          <w:b/>
          <w:sz w:val="24"/>
        </w:rPr>
        <w:t xml:space="preserve">000194/25 </w:t>
      </w:r>
    </w:p>
    <w:p w:rsidR="00BF58A1" w:rsidRDefault="00B40E8C">
      <w:pPr>
        <w:widowControl/>
        <w:spacing w:line="312" w:lineRule="auto"/>
        <w:jc w:val="both"/>
        <w:rPr>
          <w:b/>
          <w:sz w:val="24"/>
        </w:rPr>
      </w:pPr>
      <w:r>
        <w:rPr>
          <w:sz w:val="24"/>
        </w:rPr>
        <w:t>ANO DO PROCESSO LICITATÓRIO:</w:t>
      </w:r>
      <w:r>
        <w:rPr>
          <w:b/>
          <w:sz w:val="24"/>
        </w:rPr>
        <w:t xml:space="preserve"> 2025</w:t>
      </w:r>
    </w:p>
    <w:p w:rsidR="00BF58A1" w:rsidRDefault="00B40E8C">
      <w:pPr>
        <w:widowControl/>
        <w:spacing w:line="312" w:lineRule="auto"/>
        <w:jc w:val="both"/>
        <w:rPr>
          <w:b/>
          <w:sz w:val="24"/>
        </w:rPr>
      </w:pPr>
      <w:r>
        <w:rPr>
          <w:sz w:val="24"/>
        </w:rPr>
        <w:t xml:space="preserve">MODALIDADE Nº: </w:t>
      </w:r>
      <w:r>
        <w:rPr>
          <w:b/>
          <w:sz w:val="24"/>
        </w:rPr>
        <w:t>11/2025</w:t>
      </w:r>
    </w:p>
    <w:p w:rsidR="00BF58A1" w:rsidRDefault="00B40E8C">
      <w:pPr>
        <w:widowControl/>
        <w:spacing w:line="312" w:lineRule="auto"/>
        <w:jc w:val="both"/>
        <w:rPr>
          <w:b/>
          <w:sz w:val="24"/>
        </w:rPr>
      </w:pPr>
      <w:r>
        <w:rPr>
          <w:sz w:val="24"/>
        </w:rPr>
        <w:t xml:space="preserve">MODALIDADE DE LICITAÇÃO: </w:t>
      </w:r>
      <w:r>
        <w:rPr>
          <w:b/>
          <w:sz w:val="24"/>
        </w:rPr>
        <w:t>PREGÃO ELETRÔNICO.</w:t>
      </w:r>
    </w:p>
    <w:p w:rsidR="00BF58A1" w:rsidRDefault="00B40E8C">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rsidR="00BF58A1" w:rsidRDefault="00B40E8C">
      <w:pPr>
        <w:widowControl/>
        <w:spacing w:line="312" w:lineRule="auto"/>
        <w:jc w:val="both"/>
        <w:rPr>
          <w:sz w:val="24"/>
          <w:shd w:val="clear" w:color="auto" w:fill="FFFF00"/>
        </w:rPr>
      </w:pPr>
      <w:r>
        <w:rPr>
          <w:sz w:val="24"/>
        </w:rPr>
        <w:t xml:space="preserve">ORÇAMENTO: </w:t>
      </w:r>
      <w:r>
        <w:rPr>
          <w:sz w:val="24"/>
          <w:shd w:val="clear" w:color="auto" w:fill="FFFF00"/>
        </w:rPr>
        <w:t>SIGILOSO</w:t>
      </w:r>
    </w:p>
    <w:p w:rsidR="00BF58A1" w:rsidRDefault="00B40E8C">
      <w:pPr>
        <w:widowControl/>
        <w:spacing w:line="312" w:lineRule="auto"/>
        <w:jc w:val="both"/>
        <w:rPr>
          <w:b/>
          <w:sz w:val="24"/>
        </w:rPr>
      </w:pPr>
      <w:r>
        <w:rPr>
          <w:sz w:val="24"/>
        </w:rPr>
        <w:t xml:space="preserve">CRITÉRIOS DE JULGAMENTO DAS PROPOSTAS: </w:t>
      </w:r>
      <w:r>
        <w:rPr>
          <w:b/>
          <w:sz w:val="24"/>
        </w:rPr>
        <w:t>Menor Preco Unitario</w:t>
      </w:r>
    </w:p>
    <w:p w:rsidR="00BF58A1" w:rsidRDefault="00B40E8C">
      <w:pPr>
        <w:widowControl/>
        <w:spacing w:line="312" w:lineRule="auto"/>
        <w:jc w:val="both"/>
        <w:rPr>
          <w:b/>
          <w:sz w:val="24"/>
        </w:rPr>
      </w:pPr>
      <w:r>
        <w:rPr>
          <w:sz w:val="24"/>
        </w:rPr>
        <w:t xml:space="preserve">REGIME DE EXECUÇÃO: </w:t>
      </w:r>
      <w:r>
        <w:rPr>
          <w:b/>
          <w:sz w:val="24"/>
        </w:rPr>
        <w:t>CONTRATO</w:t>
      </w:r>
    </w:p>
    <w:p w:rsidR="00BF58A1" w:rsidRDefault="00B40E8C">
      <w:pPr>
        <w:widowControl/>
        <w:spacing w:line="312" w:lineRule="auto"/>
        <w:jc w:val="both"/>
        <w:rPr>
          <w:b/>
          <w:sz w:val="24"/>
          <w:shd w:val="clear" w:color="auto" w:fill="FFFF00"/>
        </w:rPr>
      </w:pPr>
      <w:r>
        <w:rPr>
          <w:sz w:val="24"/>
        </w:rPr>
        <w:t xml:space="preserve">FORMA DE FORNECIMENTO: </w:t>
      </w:r>
      <w:r>
        <w:rPr>
          <w:b/>
          <w:sz w:val="24"/>
          <w:shd w:val="clear" w:color="auto" w:fill="FFFF00"/>
        </w:rPr>
        <w:t>ENTREGA PARCELADA</w:t>
      </w:r>
    </w:p>
    <w:p w:rsidR="00BF58A1" w:rsidRDefault="00B40E8C">
      <w:pPr>
        <w:widowControl/>
        <w:spacing w:line="312" w:lineRule="auto"/>
        <w:jc w:val="both"/>
        <w:rPr>
          <w:b/>
          <w:sz w:val="24"/>
          <w:shd w:val="clear" w:color="auto" w:fill="FFFF00"/>
        </w:rPr>
      </w:pPr>
      <w:r>
        <w:rPr>
          <w:sz w:val="24"/>
        </w:rPr>
        <w:t>DATA DA SESSÃO PÚBLICA:</w:t>
      </w:r>
      <w:r>
        <w:rPr>
          <w:b/>
          <w:sz w:val="24"/>
          <w:shd w:val="clear" w:color="auto" w:fill="FFFF00"/>
        </w:rPr>
        <w:t xml:space="preserve"> </w:t>
      </w:r>
      <w:r w:rsidR="00F04F79">
        <w:rPr>
          <w:b/>
          <w:sz w:val="24"/>
          <w:shd w:val="clear" w:color="auto" w:fill="FFFF00"/>
        </w:rPr>
        <w:t>11/08/2025</w:t>
      </w:r>
    </w:p>
    <w:p w:rsidR="00BF58A1" w:rsidRDefault="00B40E8C">
      <w:pPr>
        <w:widowControl/>
        <w:spacing w:line="312" w:lineRule="auto"/>
        <w:jc w:val="both"/>
        <w:rPr>
          <w:sz w:val="24"/>
        </w:rPr>
      </w:pPr>
      <w:r>
        <w:rPr>
          <w:sz w:val="24"/>
        </w:rPr>
        <w:t xml:space="preserve">HORÁRIO DA SESSÃO PÚBLICA: </w:t>
      </w:r>
      <w:r w:rsidR="00F04F79" w:rsidRPr="00F04F79">
        <w:rPr>
          <w:sz w:val="24"/>
          <w:highlight w:val="yellow"/>
        </w:rPr>
        <w:t>08H01MIN.</w:t>
      </w:r>
    </w:p>
    <w:p w:rsidR="00BF58A1" w:rsidRDefault="00B40E8C">
      <w:pPr>
        <w:widowControl/>
        <w:spacing w:line="312" w:lineRule="auto"/>
        <w:jc w:val="both"/>
        <w:rPr>
          <w:sz w:val="24"/>
          <w:shd w:val="clear" w:color="auto" w:fill="FFFF00"/>
        </w:rPr>
      </w:pPr>
      <w:r>
        <w:rPr>
          <w:sz w:val="24"/>
        </w:rPr>
        <w:t xml:space="preserve">PERÍODO PARA RECEBIMENTO DAS PROPOSTAS: DO DIA </w:t>
      </w:r>
      <w:r w:rsidR="003766FE">
        <w:rPr>
          <w:b/>
          <w:sz w:val="24"/>
          <w:highlight w:val="yellow"/>
        </w:rPr>
        <w:t>15/07</w:t>
      </w:r>
      <w:r w:rsidR="00F04F79" w:rsidRPr="00F04F79">
        <w:rPr>
          <w:b/>
          <w:sz w:val="24"/>
          <w:highlight w:val="yellow"/>
        </w:rPr>
        <w:t>/2025</w:t>
      </w:r>
      <w:r w:rsidRPr="00F04F79">
        <w:rPr>
          <w:b/>
          <w:sz w:val="24"/>
          <w:highlight w:val="yellow"/>
          <w:shd w:val="clear" w:color="auto" w:fill="FFFF00"/>
        </w:rPr>
        <w:t xml:space="preserve"> A PARTIR DAS </w:t>
      </w:r>
      <w:r w:rsidR="00F04F79" w:rsidRPr="00F04F79">
        <w:rPr>
          <w:b/>
          <w:sz w:val="24"/>
          <w:highlight w:val="yellow"/>
          <w:shd w:val="clear" w:color="auto" w:fill="FFFF00"/>
        </w:rPr>
        <w:t>8</w:t>
      </w:r>
      <w:r w:rsidRPr="00F04F79">
        <w:rPr>
          <w:b/>
          <w:sz w:val="24"/>
          <w:highlight w:val="yellow"/>
          <w:shd w:val="clear" w:color="auto" w:fill="FFFF00"/>
        </w:rPr>
        <w:t xml:space="preserve"> H ATÉ O DIA </w:t>
      </w:r>
      <w:r w:rsidR="003766FE">
        <w:rPr>
          <w:b/>
          <w:sz w:val="24"/>
          <w:highlight w:val="yellow"/>
          <w:shd w:val="clear" w:color="auto" w:fill="FFFF00"/>
        </w:rPr>
        <w:t>11/08/2025</w:t>
      </w:r>
      <w:bookmarkStart w:id="0" w:name="_GoBack"/>
      <w:bookmarkEnd w:id="0"/>
      <w:r w:rsidRPr="00F04F79">
        <w:rPr>
          <w:b/>
          <w:sz w:val="24"/>
          <w:highlight w:val="yellow"/>
          <w:shd w:val="clear" w:color="auto" w:fill="FFFF00"/>
        </w:rPr>
        <w:t xml:space="preserve"> ATÉ ÀS </w:t>
      </w:r>
      <w:r w:rsidR="00F04F79" w:rsidRPr="00F04F79">
        <w:rPr>
          <w:b/>
          <w:sz w:val="24"/>
          <w:highlight w:val="yellow"/>
          <w:shd w:val="clear" w:color="auto" w:fill="FFFF00"/>
        </w:rPr>
        <w:t>8</w:t>
      </w:r>
      <w:r w:rsidRPr="00F04F79">
        <w:rPr>
          <w:b/>
          <w:sz w:val="24"/>
          <w:highlight w:val="yellow"/>
          <w:shd w:val="clear" w:color="auto" w:fill="FFFF00"/>
        </w:rPr>
        <w:t xml:space="preserve"> H</w:t>
      </w:r>
    </w:p>
    <w:p w:rsidR="00BF58A1" w:rsidRDefault="00B40E8C">
      <w:pPr>
        <w:widowControl/>
        <w:spacing w:line="312" w:lineRule="auto"/>
        <w:rPr>
          <w:b/>
          <w:sz w:val="24"/>
          <w:u w:val="single"/>
        </w:rPr>
      </w:pPr>
      <w:r>
        <w:rPr>
          <w:sz w:val="24"/>
        </w:rPr>
        <w:t xml:space="preserve">LOCAL: PORTAL DE COMPRAS PÚBLICAS </w:t>
      </w:r>
      <w:r>
        <w:rPr>
          <w:b/>
          <w:sz w:val="24"/>
        </w:rPr>
        <w:t xml:space="preserve"> (</w:t>
      </w:r>
      <w:hyperlink r:id="rId7">
        <w:r>
          <w:rPr>
            <w:b/>
            <w:sz w:val="24"/>
            <w:u w:val="single"/>
          </w:rPr>
          <w:t>www.portaldecompraspublicas.com.br</w:t>
        </w:r>
      </w:hyperlink>
      <w:r>
        <w:rPr>
          <w:b/>
          <w:sz w:val="24"/>
          <w:u w:val="single"/>
        </w:rPr>
        <w:t>)</w:t>
      </w:r>
    </w:p>
    <w:p w:rsidR="00BF58A1" w:rsidRDefault="00BF58A1">
      <w:pPr>
        <w:widowControl/>
        <w:spacing w:line="312" w:lineRule="auto"/>
        <w:rPr>
          <w:b/>
          <w:sz w:val="24"/>
          <w:u w:val="single"/>
        </w:rPr>
      </w:pPr>
    </w:p>
    <w:p w:rsidR="00BF58A1" w:rsidRDefault="00BF58A1">
      <w:pPr>
        <w:widowControl/>
        <w:spacing w:line="312" w:lineRule="auto"/>
        <w:jc w:val="both"/>
        <w:rPr>
          <w:b/>
          <w:sz w:val="24"/>
        </w:rPr>
      </w:pPr>
    </w:p>
    <w:p w:rsidR="00BF58A1" w:rsidRDefault="00BF58A1">
      <w:pPr>
        <w:widowControl/>
        <w:spacing w:line="312" w:lineRule="auto"/>
        <w:jc w:val="both"/>
        <w:rPr>
          <w:sz w:val="24"/>
        </w:rPr>
      </w:pPr>
    </w:p>
    <w:p w:rsidR="00BF58A1" w:rsidRDefault="00BF58A1">
      <w:pPr>
        <w:widowControl/>
        <w:spacing w:line="312" w:lineRule="auto"/>
        <w:jc w:val="both"/>
        <w:rPr>
          <w:b/>
          <w:sz w:val="24"/>
          <w:u w:val="single"/>
        </w:rPr>
      </w:pPr>
    </w:p>
    <w:p w:rsidR="00BF58A1" w:rsidRDefault="00BF58A1">
      <w:pPr>
        <w:widowControl/>
        <w:spacing w:line="312" w:lineRule="auto"/>
        <w:rPr>
          <w:sz w:val="24"/>
        </w:rPr>
      </w:pPr>
    </w:p>
    <w:p w:rsidR="00BF58A1" w:rsidRDefault="00B40E8C">
      <w:pPr>
        <w:widowControl/>
        <w:spacing w:line="312" w:lineRule="auto"/>
        <w:rPr>
          <w:sz w:val="24"/>
        </w:rPr>
      </w:pPr>
      <w:r>
        <w:rPr>
          <w:sz w:val="24"/>
        </w:rPr>
        <w:t>DATA-BASE ORÇAMENTO ESTIMADO: 14/04/2025.</w:t>
      </w: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b/>
          <w:sz w:val="24"/>
        </w:rPr>
        <w:t>2 - DO OBJETO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b/>
          <w:sz w:val="24"/>
        </w:rPr>
        <w:t>2.1</w:t>
      </w:r>
      <w:r>
        <w:rPr>
          <w:sz w:val="24"/>
        </w:rPr>
        <w:t xml:space="preserve"> - O objeto da presente licitação é: </w:t>
      </w:r>
      <w:r>
        <w:rPr>
          <w:b/>
          <w:sz w:val="24"/>
        </w:rPr>
        <w:t>AQUISIÇÃO DE GÊNERO ALIMENTÍCIOS DESTINADOS AO PREPARO DA MERENDA ESCOLAR PELA COZINHA PILOTO MUNICIPAL</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rsidR="00BF58A1" w:rsidRDefault="00BF58A1">
      <w:pPr>
        <w:widowControl/>
        <w:spacing w:line="312" w:lineRule="auto"/>
        <w:jc w:val="both"/>
        <w:rPr>
          <w:sz w:val="24"/>
        </w:rPr>
      </w:pPr>
    </w:p>
    <w:p w:rsidR="00BF58A1" w:rsidRDefault="00B40E8C">
      <w:pPr>
        <w:widowControl/>
        <w:spacing w:line="312" w:lineRule="auto"/>
        <w:jc w:val="both"/>
        <w:rPr>
          <w:b/>
          <w:sz w:val="24"/>
        </w:rPr>
      </w:pPr>
      <w:r>
        <w:rPr>
          <w:b/>
          <w:sz w:val="24"/>
        </w:rPr>
        <w:t>3 - DAS DESPESAS E DOS RECURSOS ORÇAMENTÁRIOS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rsidR="00BF58A1" w:rsidRDefault="00B40E8C">
      <w:pPr>
        <w:widowControl/>
        <w:spacing w:line="312" w:lineRule="auto"/>
        <w:jc w:val="both"/>
        <w:rPr>
          <w:sz w:val="22"/>
        </w:rPr>
      </w:pPr>
      <w:r>
        <w:rPr>
          <w:sz w:val="22"/>
        </w:rPr>
        <w:t>UNIDADE ORÇAMENTÁRIA:</w:t>
      </w:r>
    </w:p>
    <w:p w:rsidR="00BF58A1" w:rsidRDefault="00B40E8C">
      <w:pPr>
        <w:widowControl/>
        <w:spacing w:line="312" w:lineRule="auto"/>
        <w:jc w:val="both"/>
        <w:rPr>
          <w:b/>
          <w:sz w:val="22"/>
        </w:rPr>
      </w:pPr>
      <w:r>
        <w:rPr>
          <w:b/>
          <w:sz w:val="22"/>
        </w:rPr>
        <w:t>02/03/20 - EDUCAÇÃO INFANTIL; 02/03/21 - ENSINO FUNDAMENTAL</w:t>
      </w:r>
    </w:p>
    <w:p w:rsidR="00BF58A1" w:rsidRDefault="00BF58A1">
      <w:pPr>
        <w:widowControl/>
        <w:spacing w:line="312" w:lineRule="auto"/>
        <w:jc w:val="both"/>
        <w:rPr>
          <w:sz w:val="22"/>
        </w:rPr>
      </w:pPr>
    </w:p>
    <w:p w:rsidR="00BF58A1" w:rsidRDefault="00B40E8C">
      <w:pPr>
        <w:widowControl/>
        <w:spacing w:line="312" w:lineRule="auto"/>
        <w:jc w:val="both"/>
        <w:rPr>
          <w:sz w:val="22"/>
        </w:rPr>
      </w:pPr>
      <w:r>
        <w:rPr>
          <w:sz w:val="22"/>
        </w:rPr>
        <w:t>FUNCIONAL PROGRAMÁTICA</w:t>
      </w:r>
    </w:p>
    <w:p w:rsidR="00BF58A1" w:rsidRDefault="00B40E8C">
      <w:pPr>
        <w:widowControl/>
        <w:spacing w:line="312" w:lineRule="auto"/>
        <w:jc w:val="both"/>
        <w:rPr>
          <w:b/>
          <w:sz w:val="22"/>
        </w:rPr>
      </w:pPr>
      <w:r>
        <w:rPr>
          <w:b/>
          <w:sz w:val="22"/>
        </w:rPr>
        <w:t>12.306.1201.2508.0000 - MANUTENÇÃO DA MERENDA ESCOLAR; 12.306.1202.2508.0000 - MANUTENÇÃO DA MERENDA ESCOLAR</w:t>
      </w:r>
    </w:p>
    <w:p w:rsidR="00BF58A1" w:rsidRDefault="00BF58A1">
      <w:pPr>
        <w:widowControl/>
        <w:spacing w:line="312" w:lineRule="auto"/>
        <w:jc w:val="both"/>
        <w:rPr>
          <w:sz w:val="22"/>
        </w:rPr>
      </w:pPr>
    </w:p>
    <w:p w:rsidR="00BF58A1" w:rsidRDefault="00B40E8C">
      <w:pPr>
        <w:widowControl/>
        <w:spacing w:line="312" w:lineRule="auto"/>
        <w:jc w:val="both"/>
        <w:rPr>
          <w:sz w:val="22"/>
        </w:rPr>
      </w:pPr>
      <w:r>
        <w:rPr>
          <w:sz w:val="22"/>
        </w:rPr>
        <w:t>ELEMENTO DE DESPESA:</w:t>
      </w:r>
    </w:p>
    <w:p w:rsidR="00BF58A1" w:rsidRDefault="00B40E8C">
      <w:pPr>
        <w:widowControl/>
        <w:spacing w:line="312" w:lineRule="auto"/>
        <w:jc w:val="both"/>
        <w:rPr>
          <w:b/>
          <w:sz w:val="22"/>
        </w:rPr>
      </w:pPr>
      <w:r>
        <w:rPr>
          <w:b/>
          <w:sz w:val="22"/>
        </w:rPr>
        <w:t>3.3.90.30.00 - MATERIAL DE CONSUMO</w:t>
      </w:r>
    </w:p>
    <w:p w:rsidR="00BF58A1" w:rsidRDefault="00BF58A1">
      <w:pPr>
        <w:widowControl/>
        <w:spacing w:line="312" w:lineRule="auto"/>
        <w:jc w:val="both"/>
        <w:rPr>
          <w:sz w:val="22"/>
        </w:rPr>
      </w:pPr>
    </w:p>
    <w:p w:rsidR="00BF58A1" w:rsidRDefault="00B40E8C">
      <w:pPr>
        <w:widowControl/>
        <w:spacing w:line="312" w:lineRule="auto"/>
        <w:jc w:val="both"/>
        <w:rPr>
          <w:sz w:val="22"/>
        </w:rPr>
      </w:pPr>
      <w:r>
        <w:rPr>
          <w:sz w:val="22"/>
        </w:rPr>
        <w:t>FICHAS:</w:t>
      </w:r>
    </w:p>
    <w:p w:rsidR="00BF58A1" w:rsidRDefault="00B40E8C">
      <w:pPr>
        <w:widowControl/>
        <w:spacing w:line="312" w:lineRule="auto"/>
        <w:jc w:val="both"/>
        <w:rPr>
          <w:b/>
          <w:sz w:val="22"/>
        </w:rPr>
      </w:pPr>
      <w:r>
        <w:rPr>
          <w:b/>
          <w:sz w:val="22"/>
        </w:rPr>
        <w:t>88; 144</w:t>
      </w:r>
    </w:p>
    <w:p w:rsidR="00BF58A1" w:rsidRDefault="00BF58A1">
      <w:pPr>
        <w:widowControl/>
        <w:spacing w:line="312" w:lineRule="auto"/>
        <w:jc w:val="both"/>
        <w:rPr>
          <w:b/>
          <w:sz w:val="24"/>
          <w:shd w:val="clear" w:color="auto" w:fill="FFFF00"/>
        </w:rPr>
      </w:pPr>
    </w:p>
    <w:p w:rsidR="00BF58A1" w:rsidRDefault="00B40E8C">
      <w:pPr>
        <w:widowControl/>
        <w:spacing w:line="312" w:lineRule="auto"/>
        <w:jc w:val="both"/>
        <w:rPr>
          <w:b/>
          <w:sz w:val="24"/>
        </w:rPr>
      </w:pPr>
      <w:r>
        <w:rPr>
          <w:b/>
          <w:sz w:val="24"/>
        </w:rPr>
        <w:t>4 - DOS ESCLARECIMENTOS E DA IMPUGNAÇÃO AO EDITAL</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w:t>
      </w:r>
      <w:r>
        <w:rPr>
          <w:sz w:val="24"/>
        </w:rPr>
        <w:lastRenderedPageBreak/>
        <w:t xml:space="preserve">termos, mediante petição, a ser enviada exclusivamente em forma eletrônica no sistema </w:t>
      </w:r>
      <w:hyperlink r:id="rId8">
        <w:r>
          <w:rPr>
            <w:sz w:val="24"/>
            <w:u w:val="single"/>
          </w:rPr>
          <w:t>www.portaldecompraspublicas.com.br</w:t>
        </w:r>
      </w:hyperlink>
      <w:r>
        <w:rPr>
          <w:rFonts w:ascii="Times New Roman" w:eastAsia="Times New Roman" w:hAnsi="Times New Roman" w:cs="Times New Roman"/>
          <w:sz w:val="24"/>
          <w:u w:val="single"/>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4.4</w:t>
      </w:r>
      <w:r>
        <w:rPr>
          <w:sz w:val="24"/>
        </w:rPr>
        <w:t xml:space="preserve"> - As impugnações serão conhecidas se dirigidas de forma eletrônica no sistema </w:t>
      </w:r>
      <w:hyperlink r:id="rId9">
        <w:r>
          <w:rPr>
            <w:sz w:val="24"/>
            <w:u w:val="single"/>
          </w:rPr>
          <w:t>www.portaldecompraspublicas.com.br</w:t>
        </w:r>
      </w:hyperlink>
      <w:r>
        <w:rPr>
          <w:sz w:val="24"/>
          <w:u w:val="single"/>
        </w:rPr>
        <w:t>.  até as 23h59min59seg</w:t>
      </w:r>
      <w:r>
        <w:rPr>
          <w:sz w:val="24"/>
        </w:rPr>
        <w:t xml:space="preserve"> do último dia útil do prazo para impugnação.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0">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rsidR="00BF58A1" w:rsidRDefault="00BF58A1">
      <w:pPr>
        <w:widowControl/>
        <w:spacing w:line="312" w:lineRule="auto"/>
        <w:jc w:val="both"/>
        <w:rPr>
          <w:sz w:val="24"/>
        </w:rPr>
      </w:pPr>
    </w:p>
    <w:p w:rsidR="00BF58A1" w:rsidRDefault="00B40E8C">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rsidR="00BF58A1" w:rsidRDefault="00BF58A1">
      <w:pPr>
        <w:tabs>
          <w:tab w:val="left" w:pos="567"/>
        </w:tabs>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1">
        <w:r>
          <w:rPr>
            <w:b/>
            <w:color w:val="0000FF"/>
            <w:sz w:val="24"/>
            <w:u w:val="single"/>
          </w:rPr>
          <w:t>www.portaldecompraspublicas.com.br</w:t>
        </w:r>
      </w:hyperlink>
      <w:r>
        <w:rPr>
          <w:sz w:val="24"/>
        </w:rPr>
        <w:t>, sendo de responsabilidade dos licitantes, seu acompanhamento.</w:t>
      </w:r>
    </w:p>
    <w:p w:rsidR="00BF58A1" w:rsidRDefault="00BF58A1">
      <w:pPr>
        <w:spacing w:line="312" w:lineRule="auto"/>
        <w:ind w:right="-2"/>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rsidR="00BF58A1" w:rsidRDefault="00BF58A1">
      <w:pPr>
        <w:spacing w:line="312" w:lineRule="auto"/>
        <w:ind w:right="-2"/>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BF58A1" w:rsidRDefault="00BF58A1">
      <w:pPr>
        <w:widowControl/>
        <w:spacing w:line="312" w:lineRule="auto"/>
        <w:ind w:right="-2"/>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b/>
          <w:sz w:val="24"/>
        </w:rPr>
        <w:t>5 - DA PARTICIPAÇÃO NO CERTAME</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b/>
          <w:sz w:val="24"/>
        </w:rPr>
        <w:t>5.1 – DAS CONDIÇÕES DE PARTICIPAÇÃO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rsidR="00BF58A1" w:rsidRDefault="00BF58A1">
      <w:pPr>
        <w:widowControl/>
        <w:tabs>
          <w:tab w:val="left" w:pos="360"/>
        </w:tabs>
        <w:spacing w:line="312" w:lineRule="auto"/>
        <w:jc w:val="both"/>
        <w:rPr>
          <w:sz w:val="24"/>
        </w:rPr>
      </w:pPr>
    </w:p>
    <w:p w:rsidR="00BF58A1" w:rsidRDefault="00B40E8C">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5.1.2.1</w:t>
      </w:r>
      <w:r>
        <w:rPr>
          <w:sz w:val="24"/>
        </w:rPr>
        <w:t xml:space="preserve"> - encontrarem-se suspensas de participar de licitações e impedidos de contratar no âmbito da Administração Pública direta e indireta do Município de Taguaí, nos termos do art. 156, III, § 4º, da Lei n. 14.133/2021;</w:t>
      </w:r>
    </w:p>
    <w:p w:rsidR="00BF58A1" w:rsidRDefault="00BF58A1">
      <w:pPr>
        <w:widowControl/>
        <w:tabs>
          <w:tab w:val="left" w:pos="360"/>
        </w:tabs>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5.1.2.2</w:t>
      </w:r>
      <w:r>
        <w:rPr>
          <w:sz w:val="24"/>
        </w:rPr>
        <w:t xml:space="preserve"> – tenham sido declaradas inidôneas para licitar ou contratar com a Administração Pública, na forma do art. 156, IV, § 5º, da Lei n. 14.133/2021;</w:t>
      </w:r>
    </w:p>
    <w:p w:rsidR="00BF58A1" w:rsidRDefault="00BF58A1">
      <w:pPr>
        <w:widowControl/>
        <w:tabs>
          <w:tab w:val="left" w:pos="360"/>
        </w:tabs>
        <w:spacing w:line="312" w:lineRule="auto"/>
        <w:jc w:val="both"/>
        <w:rPr>
          <w:rFonts w:ascii="Times New Roman" w:eastAsia="Times New Roman" w:hAnsi="Times New Roman" w:cs="Times New Roman"/>
          <w:sz w:val="24"/>
        </w:rPr>
      </w:pPr>
    </w:p>
    <w:p w:rsidR="00BF58A1" w:rsidRDefault="00B40E8C">
      <w:pPr>
        <w:widowControl/>
        <w:tabs>
          <w:tab w:val="left" w:pos="360"/>
        </w:tabs>
        <w:spacing w:line="312" w:lineRule="auto"/>
        <w:jc w:val="both"/>
        <w:rPr>
          <w:sz w:val="24"/>
        </w:rPr>
      </w:pPr>
      <w:r>
        <w:rPr>
          <w:b/>
          <w:sz w:val="24"/>
        </w:rPr>
        <w:t>5.1.2.3</w:t>
      </w:r>
      <w:r>
        <w:rPr>
          <w:sz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rsidR="00BF58A1" w:rsidRDefault="00BF58A1">
      <w:pPr>
        <w:widowControl/>
        <w:tabs>
          <w:tab w:val="left" w:pos="360"/>
        </w:tabs>
        <w:spacing w:line="312" w:lineRule="auto"/>
        <w:jc w:val="both"/>
        <w:rPr>
          <w:sz w:val="24"/>
        </w:rPr>
      </w:pPr>
    </w:p>
    <w:p w:rsidR="00BF58A1" w:rsidRDefault="00B40E8C">
      <w:pPr>
        <w:widowControl/>
        <w:tabs>
          <w:tab w:val="left" w:pos="360"/>
        </w:tabs>
        <w:spacing w:line="312" w:lineRule="auto"/>
        <w:jc w:val="both"/>
        <w:rPr>
          <w:sz w:val="24"/>
        </w:rPr>
      </w:pPr>
      <w:r>
        <w:rPr>
          <w:b/>
          <w:sz w:val="24"/>
        </w:rPr>
        <w:t>5.1.2.4</w:t>
      </w:r>
      <w:r>
        <w:rPr>
          <w:sz w:val="24"/>
        </w:rPr>
        <w:t xml:space="preserve"> - que tenham sido declaradas inidôneas pela Administração Pública federal, estadual ou municipal, nos termos do artigo 87, inciso IV, da Lei Federal nº 8.666/1993;</w:t>
      </w:r>
    </w:p>
    <w:p w:rsidR="00BF58A1" w:rsidRDefault="00BF58A1">
      <w:pPr>
        <w:widowControl/>
        <w:tabs>
          <w:tab w:val="left" w:pos="360"/>
        </w:tabs>
        <w:spacing w:line="312" w:lineRule="auto"/>
        <w:jc w:val="both"/>
        <w:rPr>
          <w:sz w:val="24"/>
        </w:rPr>
      </w:pPr>
    </w:p>
    <w:p w:rsidR="00BF58A1" w:rsidRDefault="00B40E8C">
      <w:pPr>
        <w:widowControl/>
        <w:tabs>
          <w:tab w:val="left" w:pos="360"/>
        </w:tabs>
        <w:spacing w:line="312" w:lineRule="auto"/>
        <w:jc w:val="both"/>
        <w:rPr>
          <w:sz w:val="24"/>
        </w:rPr>
      </w:pPr>
      <w:r>
        <w:rPr>
          <w:b/>
          <w:sz w:val="24"/>
        </w:rPr>
        <w:t>5.1.2.5</w:t>
      </w:r>
      <w:r>
        <w:rPr>
          <w:sz w:val="24"/>
        </w:rPr>
        <w:t xml:space="preserve"> - que estejam reunidas em consórcio ou sejam controladoras, coligadas ou subsidiárias entre si;</w:t>
      </w:r>
    </w:p>
    <w:p w:rsidR="00BF58A1" w:rsidRDefault="00B40E8C">
      <w:pPr>
        <w:widowControl/>
        <w:tabs>
          <w:tab w:val="left" w:pos="360"/>
        </w:tabs>
        <w:spacing w:line="312" w:lineRule="auto"/>
        <w:jc w:val="both"/>
        <w:rPr>
          <w:sz w:val="24"/>
        </w:rPr>
      </w:pPr>
      <w:r>
        <w:rPr>
          <w:sz w:val="24"/>
        </w:rPr>
        <w:t xml:space="preserve"> </w:t>
      </w:r>
    </w:p>
    <w:p w:rsidR="00BF58A1" w:rsidRDefault="00B40E8C">
      <w:pPr>
        <w:widowControl/>
        <w:spacing w:line="312" w:lineRule="auto"/>
        <w:jc w:val="both"/>
        <w:rPr>
          <w:sz w:val="24"/>
        </w:rPr>
      </w:pPr>
      <w:r>
        <w:rPr>
          <w:b/>
          <w:sz w:val="24"/>
        </w:rPr>
        <w:t>5.1.2.6</w:t>
      </w:r>
      <w:r>
        <w:rPr>
          <w:sz w:val="24"/>
        </w:rPr>
        <w:t xml:space="preserve"> – que sejam estrangeiras e que não tenham representação legal no Brasil com poderes expressos para receber citação e responder administrativa e judicialmente;</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5.1.2.7</w:t>
      </w:r>
      <w:r>
        <w:rPr>
          <w:sz w:val="24"/>
        </w:rPr>
        <w:t xml:space="preserve"> - que seja autor do anteprojeto, do projeto básico ou do projeto executivo, pessoa física ou jurídica, quando a licitação versar sobre obra, serviços ou </w:t>
      </w:r>
      <w:r>
        <w:rPr>
          <w:sz w:val="24"/>
        </w:rPr>
        <w:lastRenderedPageBreak/>
        <w:t>fornecimento de bens a ele relacionados, incluindo autores do projeto as empresas integrantes do mesmo grupo econômico;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5.1.2.8</w:t>
      </w:r>
      <w:r>
        <w:rPr>
          <w:sz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5.1.2.9</w:t>
      </w:r>
      <w:r>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40E8C">
      <w:pPr>
        <w:keepNext/>
        <w:keepLines/>
        <w:widowControl/>
        <w:shd w:val="clear" w:color="auto" w:fill="FFFFFF"/>
        <w:tabs>
          <w:tab w:val="left" w:pos="284"/>
          <w:tab w:val="left" w:pos="567"/>
        </w:tabs>
        <w:spacing w:line="312" w:lineRule="auto"/>
        <w:jc w:val="both"/>
        <w:rPr>
          <w:b/>
          <w:sz w:val="24"/>
        </w:rPr>
      </w:pPr>
      <w:r>
        <w:rPr>
          <w:b/>
          <w:sz w:val="24"/>
        </w:rPr>
        <w:t>5.2 - DO CREDENCIAMENTO ELETRÔNICO PARA FINS DE PARTICIPAÇÃO DO PREGÃO</w:t>
      </w:r>
    </w:p>
    <w:p w:rsidR="00BF58A1" w:rsidRDefault="00BF58A1">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na modalidade licitatória PREGÃO, em sua FORMA ELETRÔNICA.</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b/>
          <w:sz w:val="24"/>
        </w:rPr>
      </w:pPr>
      <w:r>
        <w:rPr>
          <w:b/>
          <w:sz w:val="24"/>
        </w:rPr>
        <w:lastRenderedPageBreak/>
        <w:t>5.2.2</w:t>
      </w:r>
      <w:r>
        <w:rPr>
          <w:sz w:val="24"/>
        </w:rPr>
        <w:t xml:space="preserve"> - O cadastro de que trato a cláusula 5.2.1 deverá ser feito no Portal de Compras Públicas, no sítio </w:t>
      </w:r>
      <w:hyperlink r:id="rId12">
        <w:r>
          <w:rPr>
            <w:b/>
            <w:sz w:val="24"/>
            <w:u w:val="single"/>
          </w:rPr>
          <w:t>www.portaldecompraspublicas.com.br</w:t>
        </w:r>
      </w:hyperlink>
      <w:r>
        <w:rPr>
          <w:b/>
          <w:sz w:val="24"/>
        </w:rPr>
        <w:t>;</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rsidR="00BF58A1" w:rsidRDefault="00BF58A1">
      <w:pPr>
        <w:shd w:val="clear" w:color="auto" w:fill="FFFFFF"/>
        <w:tabs>
          <w:tab w:val="left" w:pos="567"/>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b/>
          <w:sz w:val="24"/>
        </w:rPr>
        <w:t>5.3 – DA INCLUSÃO DA PROPOSTA E DOS DOCUMENTOS DE HABILITAÇÃO NO SÍTIO ELETRÔNICO PARA FINS DE PARTICIPAÇÃO</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lastRenderedPageBreak/>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b/>
          <w:sz w:val="24"/>
        </w:rPr>
        <w:t>5.4 – DOS DOCUMENTOS DE ENQUADRAMENTO DE ME E EPP PARA FINS DE EXERCER DIREITO DE PREFERÊNCIA EM CASO DE EMPATE FICTO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 xml:space="preserve">no </w:t>
      </w:r>
      <w:r>
        <w:rPr>
          <w:spacing w:val="-53"/>
          <w:sz w:val="24"/>
        </w:rPr>
        <w:t xml:space="preserve"> </w:t>
      </w:r>
      <w:r>
        <w:rPr>
          <w:sz w:val="24"/>
        </w:rPr>
        <w:t>mesmo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rsidR="00BF58A1" w:rsidRDefault="00BF58A1">
      <w:pPr>
        <w:widowControl/>
        <w:spacing w:line="312" w:lineRule="auto"/>
        <w:jc w:val="both"/>
        <w:rPr>
          <w:sz w:val="24"/>
        </w:rPr>
      </w:pPr>
    </w:p>
    <w:p w:rsidR="00BF58A1" w:rsidRDefault="00B40E8C">
      <w:pPr>
        <w:widowControl/>
        <w:tabs>
          <w:tab w:val="left" w:pos="1418"/>
          <w:tab w:val="left" w:pos="1457"/>
        </w:tabs>
        <w:spacing w:line="312" w:lineRule="auto"/>
        <w:jc w:val="both"/>
        <w:rPr>
          <w:sz w:val="24"/>
        </w:rPr>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lastRenderedPageBreak/>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 xml:space="preserve">estatuto </w:t>
      </w:r>
      <w:r>
        <w:rPr>
          <w:spacing w:val="-53"/>
          <w:sz w:val="24"/>
        </w:rPr>
        <w:t xml:space="preserve"> </w:t>
      </w:r>
      <w:r>
        <w:rPr>
          <w:sz w:val="24"/>
        </w:rPr>
        <w:t>foi</w:t>
      </w:r>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rsidR="00BF58A1" w:rsidRDefault="00BF58A1">
      <w:pPr>
        <w:widowControl/>
        <w:tabs>
          <w:tab w:val="left" w:pos="1418"/>
          <w:tab w:val="left" w:pos="1457"/>
        </w:tabs>
        <w:spacing w:line="312" w:lineRule="auto"/>
        <w:jc w:val="both"/>
        <w:rPr>
          <w:sz w:val="24"/>
        </w:rPr>
      </w:pPr>
    </w:p>
    <w:p w:rsidR="00BF58A1" w:rsidRDefault="00B40E8C">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rsidR="00BF58A1" w:rsidRDefault="00BF58A1">
      <w:pPr>
        <w:widowControl/>
        <w:tabs>
          <w:tab w:val="left" w:pos="1418"/>
          <w:tab w:val="left" w:pos="1457"/>
        </w:tabs>
        <w:spacing w:line="312" w:lineRule="auto"/>
        <w:jc w:val="both"/>
        <w:rPr>
          <w:sz w:val="24"/>
        </w:rPr>
      </w:pPr>
    </w:p>
    <w:p w:rsidR="00BF58A1" w:rsidRDefault="00B40E8C">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rsidR="00BF58A1" w:rsidRDefault="00BF58A1">
      <w:pPr>
        <w:widowControl/>
        <w:tabs>
          <w:tab w:val="left" w:pos="1418"/>
          <w:tab w:val="left" w:pos="1457"/>
        </w:tabs>
        <w:spacing w:line="312" w:lineRule="auto"/>
        <w:jc w:val="both"/>
        <w:rPr>
          <w:sz w:val="24"/>
        </w:rPr>
      </w:pPr>
    </w:p>
    <w:p w:rsidR="00BF58A1" w:rsidRDefault="00B40E8C">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rsidR="00BF58A1" w:rsidRDefault="00BF58A1">
      <w:pPr>
        <w:widowControl/>
        <w:tabs>
          <w:tab w:val="left" w:pos="1418"/>
          <w:tab w:val="left" w:pos="1457"/>
        </w:tabs>
        <w:spacing w:line="312" w:lineRule="auto"/>
        <w:jc w:val="both"/>
        <w:rPr>
          <w:sz w:val="24"/>
        </w:rPr>
      </w:pPr>
    </w:p>
    <w:p w:rsidR="00BF58A1" w:rsidRDefault="00B40E8C">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rsidR="00BF58A1" w:rsidRDefault="00BF58A1">
      <w:pPr>
        <w:widowControl/>
        <w:tabs>
          <w:tab w:val="left" w:pos="1418"/>
          <w:tab w:val="left" w:pos="1457"/>
        </w:tabs>
        <w:spacing w:line="312" w:lineRule="auto"/>
        <w:jc w:val="both"/>
        <w:rPr>
          <w:sz w:val="24"/>
        </w:rPr>
      </w:pPr>
    </w:p>
    <w:p w:rsidR="00BF58A1" w:rsidRDefault="00B40E8C">
      <w:pPr>
        <w:widowControl/>
        <w:spacing w:line="312" w:lineRule="auto"/>
        <w:jc w:val="both"/>
        <w:rPr>
          <w:sz w:val="24"/>
        </w:rPr>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rsidR="00BF58A1" w:rsidRDefault="00BF58A1">
      <w:pPr>
        <w:widowControl/>
        <w:tabs>
          <w:tab w:val="left" w:pos="1418"/>
          <w:tab w:val="left" w:pos="1457"/>
        </w:tabs>
        <w:spacing w:line="312" w:lineRule="auto"/>
        <w:jc w:val="both"/>
        <w:rPr>
          <w:rFonts w:ascii="Times New Roman" w:eastAsia="Times New Roman" w:hAnsi="Times New Roman" w:cs="Times New Roman"/>
          <w:sz w:val="24"/>
        </w:rPr>
      </w:pPr>
    </w:p>
    <w:p w:rsidR="00BF58A1" w:rsidRDefault="00B40E8C">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 xml:space="preserve">no art. 34 da Lei Federal nº </w:t>
      </w:r>
      <w:r>
        <w:rPr>
          <w:sz w:val="24"/>
        </w:rPr>
        <w:lastRenderedPageBreak/>
        <w:t>11.488/2007 e que não tenham sido alcançadas por nenhuma hipótese legal</w:t>
      </w:r>
      <w:r>
        <w:rPr>
          <w:spacing w:val="1"/>
          <w:sz w:val="24"/>
        </w:rPr>
        <w:t xml:space="preserve"> </w:t>
      </w:r>
      <w:r>
        <w:rPr>
          <w:w w:val="95"/>
          <w:sz w:val="24"/>
        </w:rPr>
        <w:t>de exclusão.</w:t>
      </w:r>
    </w:p>
    <w:p w:rsidR="00BF58A1" w:rsidRDefault="00BF58A1">
      <w:pPr>
        <w:widowControl/>
        <w:tabs>
          <w:tab w:val="left" w:pos="1418"/>
          <w:tab w:val="left" w:pos="1457"/>
        </w:tabs>
        <w:spacing w:line="312" w:lineRule="auto"/>
        <w:jc w:val="both"/>
        <w:rPr>
          <w:w w:val="95"/>
          <w:sz w:val="24"/>
        </w:rPr>
      </w:pPr>
    </w:p>
    <w:p w:rsidR="00BF58A1" w:rsidRDefault="00B40E8C">
      <w:pPr>
        <w:widowControl/>
        <w:tabs>
          <w:tab w:val="left" w:pos="1418"/>
          <w:tab w:val="left" w:pos="1457"/>
        </w:tabs>
        <w:spacing w:line="312" w:lineRule="auto"/>
        <w:jc w:val="both"/>
        <w:rPr>
          <w:sz w:val="24"/>
        </w:rPr>
      </w:pPr>
      <w:r>
        <w:rPr>
          <w:b/>
          <w:w w:val="95"/>
          <w:sz w:val="24"/>
        </w:rPr>
        <w:t>5.4.4</w:t>
      </w:r>
      <w:r>
        <w:rPr>
          <w:w w:val="95"/>
          <w:sz w:val="24"/>
        </w:rPr>
        <w:t xml:space="preserve"> -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rsidR="00BF58A1" w:rsidRDefault="00BF58A1">
      <w:pPr>
        <w:widowControl/>
        <w:tabs>
          <w:tab w:val="left" w:pos="1418"/>
          <w:tab w:val="left" w:pos="1457"/>
        </w:tabs>
        <w:spacing w:line="312" w:lineRule="auto"/>
        <w:jc w:val="both"/>
        <w:rPr>
          <w:sz w:val="24"/>
        </w:rPr>
      </w:pPr>
    </w:p>
    <w:p w:rsidR="00BF58A1" w:rsidRDefault="00B40E8C">
      <w:pPr>
        <w:widowControl/>
        <w:spacing w:line="312" w:lineRule="auto"/>
        <w:jc w:val="both"/>
        <w:rPr>
          <w:b/>
          <w:sz w:val="24"/>
        </w:rPr>
      </w:pPr>
      <w:r>
        <w:rPr>
          <w:b/>
          <w:sz w:val="24"/>
        </w:rPr>
        <w:t>5.5 - DA APRESENTAÇÃO DA PROPOSTA DE PREÇO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b/>
          <w:sz w:val="24"/>
        </w:rPr>
        <w:t>5.5.1 – DA APRESENTAÇÃO EM FORMATO ELETRÔNICO</w:t>
      </w:r>
    </w:p>
    <w:p w:rsidR="00BF58A1" w:rsidRDefault="00BF58A1">
      <w:pPr>
        <w:widowControl/>
        <w:spacing w:line="312" w:lineRule="auto"/>
        <w:jc w:val="both"/>
        <w:rPr>
          <w:b/>
          <w:sz w:val="24"/>
        </w:rPr>
      </w:pPr>
    </w:p>
    <w:p w:rsidR="00BF58A1" w:rsidRDefault="00B40E8C">
      <w:pPr>
        <w:keepNext/>
        <w:keepLines/>
        <w:widowControl/>
        <w:shd w:val="clear" w:color="auto" w:fill="FFFFFF"/>
        <w:tabs>
          <w:tab w:val="left" w:pos="567"/>
        </w:tabs>
        <w:spacing w:line="312" w:lineRule="auto"/>
        <w:jc w:val="both"/>
        <w:rPr>
          <w:b/>
          <w:sz w:val="24"/>
        </w:rPr>
      </w:pPr>
      <w:r>
        <w:rPr>
          <w:b/>
          <w:sz w:val="24"/>
        </w:rPr>
        <w:t>5.5.1.1 - DO PREENCHIMENTO DA PROPOSTA.</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rsidR="00BF58A1" w:rsidRDefault="00BF58A1">
      <w:pPr>
        <w:shd w:val="clear" w:color="auto" w:fill="FFFFFF"/>
        <w:tabs>
          <w:tab w:val="left" w:pos="851"/>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rsidR="00BF58A1" w:rsidRDefault="00BF58A1">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rsidR="00BF58A1" w:rsidRDefault="00BF58A1">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851"/>
          <w:tab w:val="left" w:pos="1134"/>
          <w:tab w:val="left" w:pos="1701"/>
        </w:tabs>
        <w:spacing w:line="312" w:lineRule="auto"/>
        <w:jc w:val="both"/>
        <w:rPr>
          <w:sz w:val="24"/>
        </w:rPr>
      </w:pPr>
      <w:r>
        <w:rPr>
          <w:b/>
          <w:sz w:val="24"/>
        </w:rPr>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BF58A1" w:rsidRDefault="00BF58A1">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lastRenderedPageBreak/>
        <w:t>h)</w:t>
      </w:r>
      <w:r>
        <w:rPr>
          <w:sz w:val="24"/>
        </w:rPr>
        <w:t xml:space="preserve"> O prazo de validade da proposta não será inferior a </w:t>
      </w:r>
      <w:r>
        <w:rPr>
          <w:b/>
          <w:sz w:val="24"/>
        </w:rPr>
        <w:t>60 (SESSENTA DIAS),</w:t>
      </w:r>
      <w:r>
        <w:rPr>
          <w:sz w:val="24"/>
        </w:rPr>
        <w:t xml:space="preserve"> a contar da data de sua apresentação. </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rsidR="00BF58A1" w:rsidRDefault="00BF58A1">
      <w:pPr>
        <w:widowControl/>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5.5.1.1.2 – </w:t>
      </w:r>
      <w:r>
        <w:rPr>
          <w:sz w:val="24"/>
        </w:rPr>
        <w:t>O preenchimento de que trata a cláusula 5.5.1.1.1 deverá ser realizado até a data e horário do início da sessão, momento no qual não ficará mais disponível para preenchimento.</w:t>
      </w:r>
    </w:p>
    <w:p w:rsidR="00BF58A1" w:rsidRDefault="00BF58A1">
      <w:pPr>
        <w:widowControl/>
        <w:spacing w:line="312" w:lineRule="auto"/>
        <w:jc w:val="both"/>
        <w:rPr>
          <w:rFonts w:ascii="Times New Roman" w:eastAsia="Times New Roman" w:hAnsi="Times New Roman" w:cs="Times New Roman"/>
          <w:b/>
          <w:sz w:val="24"/>
        </w:rPr>
      </w:pPr>
    </w:p>
    <w:p w:rsidR="00BF58A1" w:rsidRDefault="00B40E8C">
      <w:pPr>
        <w:widowControl/>
        <w:spacing w:line="312" w:lineRule="auto"/>
        <w:jc w:val="both"/>
        <w:rPr>
          <w:b/>
          <w:sz w:val="24"/>
        </w:rPr>
      </w:pPr>
      <w:r>
        <w:rPr>
          <w:b/>
          <w:sz w:val="24"/>
        </w:rPr>
        <w:t>5.5.2 – DA APRESENTAÇÃO EM FORMULÁRIO</w:t>
      </w:r>
    </w:p>
    <w:p w:rsidR="00BF58A1" w:rsidRDefault="00BF58A1">
      <w:pPr>
        <w:widowControl/>
        <w:spacing w:line="312" w:lineRule="auto"/>
        <w:jc w:val="both"/>
        <w:rPr>
          <w:b/>
          <w:sz w:val="24"/>
        </w:rPr>
      </w:pPr>
    </w:p>
    <w:p w:rsidR="00BF58A1" w:rsidRDefault="00B40E8C">
      <w:pPr>
        <w:widowControl/>
        <w:spacing w:line="312" w:lineRule="auto"/>
        <w:jc w:val="both"/>
        <w:rPr>
          <w:sz w:val="24"/>
        </w:rPr>
      </w:pPr>
      <w:r>
        <w:rPr>
          <w:b/>
          <w:sz w:val="24"/>
        </w:rPr>
        <w:t>5.5.2.1</w:t>
      </w:r>
      <w:r>
        <w:rPr>
          <w:sz w:val="24"/>
        </w:rPr>
        <w:t xml:space="preserve"> - A Proposta de Preços deverá ser apresentada, também, conforme determina a cláusula 5.3 deste edital, a “</w:t>
      </w:r>
      <w:r>
        <w:rPr>
          <w:b/>
          <w:sz w:val="24"/>
        </w:rPr>
        <w:t>PROPOSTA DE PREÇO</w:t>
      </w:r>
      <w:r>
        <w:rPr>
          <w:sz w:val="24"/>
        </w:rPr>
        <w:t>”, seguindo as normas abaixo: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sz w:val="24"/>
        </w:rPr>
        <w:t xml:space="preserve">a) A </w:t>
      </w:r>
      <w:r>
        <w:rPr>
          <w:b/>
          <w:sz w:val="24"/>
        </w:rPr>
        <w:t>PROPOSTA DE PREÇO</w:t>
      </w:r>
      <w:r>
        <w:rPr>
          <w:sz w:val="24"/>
        </w:rPr>
        <w:t xml:space="preserve"> deverá ser apresentada conforme modelo constante no </w:t>
      </w:r>
      <w:r>
        <w:rPr>
          <w:b/>
          <w:sz w:val="24"/>
          <w:u w:val="single"/>
        </w:rPr>
        <w:t>ANEXO IV</w:t>
      </w:r>
      <w:r>
        <w:rPr>
          <w:sz w:val="24"/>
        </w:rPr>
        <w:t xml:space="preserve"> e com a seguintes condições:</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 valores, tanto unitário como total, seguindo-se às normas seguintes:</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d.1)</w:t>
      </w:r>
      <w:r>
        <w:rPr>
          <w:sz w:val="24"/>
        </w:rPr>
        <w:t xml:space="preserve"> para o valor unitário deverão ser utilizadas 2 (duas) casas decimais;</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d.2)</w:t>
      </w:r>
      <w:r>
        <w:rPr>
          <w:sz w:val="24"/>
        </w:rPr>
        <w:t xml:space="preserve"> para o valor total deverão ser utilizadas 2 (duas) casas decimais.</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 xml:space="preserve">d.3) </w:t>
      </w:r>
      <w:r>
        <w:rPr>
          <w:sz w:val="24"/>
        </w:rPr>
        <w:t xml:space="preserve"> para o valor total da proposta deverão ser utilizadas 2 (duas) casas decimais e ser declarado por extenso.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rsidR="00BF58A1" w:rsidRDefault="00BF58A1">
      <w:pPr>
        <w:widowControl/>
        <w:spacing w:line="312" w:lineRule="auto"/>
        <w:jc w:val="both"/>
        <w:rPr>
          <w:rFonts w:ascii="Times New Roman" w:eastAsia="Times New Roman" w:hAnsi="Times New Roman" w:cs="Times New Roman"/>
          <w:b/>
          <w:sz w:val="24"/>
        </w:rPr>
      </w:pPr>
    </w:p>
    <w:p w:rsidR="00BF58A1" w:rsidRDefault="00B40E8C">
      <w:pPr>
        <w:widowControl/>
        <w:spacing w:line="312" w:lineRule="auto"/>
        <w:jc w:val="both"/>
        <w:rPr>
          <w:b/>
          <w:sz w:val="24"/>
        </w:rPr>
      </w:pPr>
      <w:r>
        <w:rPr>
          <w:b/>
          <w:sz w:val="24"/>
        </w:rPr>
        <w:t>5.5.3 - DAS DECLARAÇÕES QUE DEVEM ACOMPANHAR A PROPOSTA DE PREÇO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5.5.3.1</w:t>
      </w:r>
      <w:r>
        <w:rPr>
          <w:sz w:val="24"/>
        </w:rPr>
        <w:t xml:space="preserve"> - Os licitantes deverão apresentar juntamente com a proposta de preço, conforme indicado na cláusula 5.3 deste edital, as seguintes declarações utilizando-se do </w:t>
      </w:r>
      <w:r>
        <w:rPr>
          <w:b/>
          <w:sz w:val="24"/>
        </w:rPr>
        <w:t>ANEXO V,</w:t>
      </w:r>
      <w:r>
        <w:rPr>
          <w:sz w:val="24"/>
        </w:rPr>
        <w:t xml:space="preserve"> que faz parte integrante deste edital:</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w:t>
      </w:r>
      <w:r>
        <w:rPr>
          <w:sz w:val="24"/>
        </w:rPr>
        <w:lastRenderedPageBreak/>
        <w:t xml:space="preserve">constante do </w:t>
      </w:r>
      <w:r>
        <w:rPr>
          <w:b/>
          <w:sz w:val="24"/>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c)</w:t>
      </w:r>
      <w:r>
        <w:rPr>
          <w:sz w:val="24"/>
        </w:rPr>
        <w:t xml:space="preserve"> declaração de que a empresa atende aos requisitos de habilitação.</w:t>
      </w:r>
    </w:p>
    <w:p w:rsidR="00BF58A1" w:rsidRDefault="00BF58A1">
      <w:pPr>
        <w:widowControl/>
        <w:spacing w:line="312" w:lineRule="auto"/>
        <w:jc w:val="both"/>
        <w:rPr>
          <w:rFonts w:ascii="Times New Roman" w:eastAsia="Times New Roman" w:hAnsi="Times New Roman" w:cs="Times New Roman"/>
          <w:b/>
          <w:sz w:val="24"/>
        </w:rPr>
      </w:pPr>
    </w:p>
    <w:p w:rsidR="00BF58A1" w:rsidRDefault="00B40E8C">
      <w:pPr>
        <w:widowControl/>
        <w:spacing w:line="312" w:lineRule="auto"/>
        <w:jc w:val="both"/>
        <w:rPr>
          <w:b/>
          <w:sz w:val="24"/>
        </w:rPr>
      </w:pPr>
      <w:r>
        <w:rPr>
          <w:b/>
          <w:sz w:val="24"/>
        </w:rPr>
        <w:t>5.6 – DOS REQUISITOS DE HABILITAÇÃO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rsidR="00BF58A1" w:rsidRDefault="00BF58A1">
      <w:pPr>
        <w:widowControl/>
        <w:spacing w:line="312" w:lineRule="auto"/>
        <w:jc w:val="both"/>
        <w:rPr>
          <w:sz w:val="24"/>
        </w:rPr>
      </w:pPr>
    </w:p>
    <w:p w:rsidR="00BF58A1" w:rsidRDefault="00B40E8C">
      <w:pPr>
        <w:widowControl/>
        <w:spacing w:line="312" w:lineRule="auto"/>
        <w:jc w:val="both"/>
        <w:rPr>
          <w:b/>
          <w:sz w:val="24"/>
        </w:rPr>
      </w:pPr>
      <w:r>
        <w:rPr>
          <w:b/>
          <w:sz w:val="24"/>
        </w:rPr>
        <w:t>5.6.1.1 – DA HABILITAÇÃO JURÍDICA</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rsidR="00BF58A1" w:rsidRDefault="00BF58A1">
      <w:pPr>
        <w:widowControl/>
        <w:tabs>
          <w:tab w:val="left" w:pos="713"/>
          <w:tab w:val="left" w:pos="1418"/>
        </w:tabs>
        <w:spacing w:line="312" w:lineRule="auto"/>
        <w:jc w:val="both"/>
        <w:rPr>
          <w:sz w:val="24"/>
        </w:rPr>
      </w:pPr>
    </w:p>
    <w:p w:rsidR="00BF58A1" w:rsidRDefault="00B40E8C">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rsidR="00BF58A1" w:rsidRDefault="00BF58A1">
      <w:pPr>
        <w:widowControl/>
        <w:tabs>
          <w:tab w:val="left" w:pos="682"/>
          <w:tab w:val="left" w:pos="1418"/>
        </w:tabs>
        <w:spacing w:line="312" w:lineRule="auto"/>
        <w:jc w:val="both"/>
        <w:rPr>
          <w:sz w:val="24"/>
        </w:rPr>
      </w:pPr>
    </w:p>
    <w:p w:rsidR="00BF58A1" w:rsidRDefault="00B40E8C">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rsidR="00BF58A1" w:rsidRDefault="00BF58A1">
      <w:pPr>
        <w:widowControl/>
        <w:tabs>
          <w:tab w:val="left" w:pos="662"/>
          <w:tab w:val="left" w:pos="1418"/>
        </w:tabs>
        <w:spacing w:line="312" w:lineRule="auto"/>
        <w:jc w:val="both"/>
        <w:rPr>
          <w:sz w:val="24"/>
        </w:rPr>
      </w:pPr>
    </w:p>
    <w:p w:rsidR="00BF58A1" w:rsidRDefault="00B40E8C">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rsidR="00BF58A1" w:rsidRDefault="00BF58A1">
      <w:pPr>
        <w:widowControl/>
        <w:tabs>
          <w:tab w:val="left" w:pos="665"/>
          <w:tab w:val="left" w:pos="1418"/>
        </w:tabs>
        <w:spacing w:line="312" w:lineRule="auto"/>
        <w:jc w:val="both"/>
        <w:rPr>
          <w:sz w:val="24"/>
        </w:rPr>
      </w:pPr>
    </w:p>
    <w:p w:rsidR="00BF58A1" w:rsidRDefault="00B40E8C">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assim </w:t>
      </w:r>
      <w:r>
        <w:rPr>
          <w:spacing w:val="-53"/>
          <w:sz w:val="24"/>
        </w:rPr>
        <w:t xml:space="preserve"> </w:t>
      </w:r>
      <w:r>
        <w:rPr>
          <w:sz w:val="24"/>
        </w:rPr>
        <w:t>o</w:t>
      </w:r>
      <w:r>
        <w:rPr>
          <w:spacing w:val="-2"/>
          <w:sz w:val="24"/>
        </w:rPr>
        <w:t xml:space="preserve"> </w:t>
      </w:r>
      <w:r>
        <w:rPr>
          <w:sz w:val="24"/>
        </w:rPr>
        <w:t>exigir;</w:t>
      </w:r>
    </w:p>
    <w:p w:rsidR="00BF58A1" w:rsidRDefault="00BF58A1">
      <w:pPr>
        <w:widowControl/>
        <w:tabs>
          <w:tab w:val="left" w:pos="672"/>
          <w:tab w:val="left" w:pos="1418"/>
        </w:tabs>
        <w:spacing w:line="312" w:lineRule="auto"/>
        <w:jc w:val="both"/>
        <w:rPr>
          <w:sz w:val="24"/>
        </w:rPr>
      </w:pPr>
    </w:p>
    <w:p w:rsidR="00BF58A1" w:rsidRDefault="00B40E8C">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rsidR="00BF58A1" w:rsidRDefault="00BF58A1">
      <w:pPr>
        <w:widowControl/>
        <w:tabs>
          <w:tab w:val="left" w:pos="660"/>
          <w:tab w:val="left" w:pos="1418"/>
        </w:tabs>
        <w:spacing w:line="312" w:lineRule="auto"/>
        <w:jc w:val="both"/>
        <w:rPr>
          <w:sz w:val="24"/>
        </w:rPr>
      </w:pPr>
    </w:p>
    <w:p w:rsidR="00BF58A1" w:rsidRDefault="00B40E8C">
      <w:pPr>
        <w:widowControl/>
        <w:tabs>
          <w:tab w:val="left" w:pos="660"/>
          <w:tab w:val="left" w:pos="1418"/>
        </w:tabs>
        <w:spacing w:line="312" w:lineRule="auto"/>
        <w:jc w:val="both"/>
        <w:rPr>
          <w:b/>
          <w:sz w:val="24"/>
        </w:rPr>
      </w:pPr>
      <w:r>
        <w:rPr>
          <w:b/>
          <w:sz w:val="24"/>
        </w:rPr>
        <w:t>5.6.1.2 – DAS HABILITAÇÕES FISCAL, SOCIAL E TRABALHISTA</w:t>
      </w:r>
    </w:p>
    <w:p w:rsidR="00BF58A1" w:rsidRDefault="00BF58A1">
      <w:pPr>
        <w:widowControl/>
        <w:tabs>
          <w:tab w:val="left" w:pos="660"/>
          <w:tab w:val="left" w:pos="1418"/>
        </w:tabs>
        <w:spacing w:line="312" w:lineRule="auto"/>
        <w:jc w:val="both"/>
        <w:rPr>
          <w:rFonts w:ascii="Times New Roman" w:eastAsia="Times New Roman" w:hAnsi="Times New Roman" w:cs="Times New Roman"/>
          <w:sz w:val="24"/>
        </w:rPr>
      </w:pPr>
    </w:p>
    <w:p w:rsidR="00BF58A1" w:rsidRDefault="00B40E8C">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rsidR="00BF58A1" w:rsidRDefault="00BF58A1">
      <w:pPr>
        <w:widowControl/>
        <w:tabs>
          <w:tab w:val="left" w:pos="660"/>
          <w:tab w:val="left" w:pos="1418"/>
        </w:tabs>
        <w:spacing w:line="312" w:lineRule="auto"/>
        <w:jc w:val="both"/>
        <w:rPr>
          <w:rFonts w:ascii="Times New Roman" w:eastAsia="Times New Roman" w:hAnsi="Times New Roman" w:cs="Times New Roman"/>
          <w:sz w:val="24"/>
        </w:rPr>
      </w:pPr>
    </w:p>
    <w:p w:rsidR="00BF58A1" w:rsidRDefault="00B40E8C">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rsidR="00BF58A1" w:rsidRDefault="00BF58A1">
      <w:pPr>
        <w:widowControl/>
        <w:tabs>
          <w:tab w:val="left" w:pos="672"/>
          <w:tab w:val="left" w:pos="1418"/>
        </w:tabs>
        <w:spacing w:line="312" w:lineRule="auto"/>
        <w:jc w:val="both"/>
        <w:rPr>
          <w:sz w:val="24"/>
        </w:rPr>
      </w:pPr>
    </w:p>
    <w:p w:rsidR="00BF58A1" w:rsidRDefault="00B40E8C">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rsidR="00BF58A1" w:rsidRDefault="00BF58A1">
      <w:pPr>
        <w:widowControl/>
        <w:tabs>
          <w:tab w:val="left" w:pos="698"/>
          <w:tab w:val="left" w:pos="1418"/>
        </w:tabs>
        <w:spacing w:line="312" w:lineRule="auto"/>
        <w:jc w:val="both"/>
        <w:rPr>
          <w:sz w:val="24"/>
        </w:rPr>
      </w:pPr>
    </w:p>
    <w:p w:rsidR="00BF58A1" w:rsidRDefault="00B40E8C">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rsidR="00BF58A1" w:rsidRDefault="00BF58A1">
      <w:pPr>
        <w:widowControl/>
        <w:tabs>
          <w:tab w:val="left" w:pos="662"/>
          <w:tab w:val="left" w:pos="1418"/>
        </w:tabs>
        <w:spacing w:line="312" w:lineRule="auto"/>
        <w:jc w:val="both"/>
        <w:rPr>
          <w:sz w:val="24"/>
        </w:rPr>
      </w:pPr>
    </w:p>
    <w:p w:rsidR="00BF58A1" w:rsidRDefault="00B40E8C">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rsidR="00BF58A1" w:rsidRDefault="00BF58A1">
      <w:pPr>
        <w:widowControl/>
        <w:tabs>
          <w:tab w:val="left" w:pos="672"/>
          <w:tab w:val="left" w:pos="1418"/>
        </w:tabs>
        <w:spacing w:line="312" w:lineRule="auto"/>
        <w:jc w:val="both"/>
        <w:rPr>
          <w:sz w:val="24"/>
        </w:rPr>
      </w:pPr>
    </w:p>
    <w:p w:rsidR="00BF58A1" w:rsidRDefault="00B40E8C">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rsidR="00BF58A1" w:rsidRDefault="00BF58A1">
      <w:pPr>
        <w:widowControl/>
        <w:tabs>
          <w:tab w:val="left" w:pos="670"/>
          <w:tab w:val="left" w:pos="1418"/>
        </w:tabs>
        <w:spacing w:line="312" w:lineRule="auto"/>
        <w:jc w:val="both"/>
        <w:rPr>
          <w:sz w:val="24"/>
        </w:rPr>
      </w:pPr>
    </w:p>
    <w:p w:rsidR="00BF58A1" w:rsidRDefault="00B40E8C">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rsidR="00BF58A1" w:rsidRDefault="00BF58A1">
      <w:pPr>
        <w:widowControl/>
        <w:tabs>
          <w:tab w:val="left" w:pos="617"/>
          <w:tab w:val="left" w:pos="1418"/>
        </w:tabs>
        <w:spacing w:line="312" w:lineRule="auto"/>
        <w:jc w:val="both"/>
        <w:rPr>
          <w:sz w:val="24"/>
        </w:rPr>
      </w:pPr>
    </w:p>
    <w:p w:rsidR="00BF58A1" w:rsidRDefault="00B40E8C">
      <w:pPr>
        <w:widowControl/>
        <w:tabs>
          <w:tab w:val="left" w:pos="677"/>
          <w:tab w:val="left" w:pos="1418"/>
        </w:tabs>
        <w:spacing w:line="312" w:lineRule="auto"/>
        <w:jc w:val="both"/>
        <w:rPr>
          <w:sz w:val="24"/>
        </w:rPr>
      </w:pPr>
      <w:r>
        <w:rPr>
          <w:b/>
          <w:sz w:val="24"/>
        </w:rPr>
        <w:lastRenderedPageBreak/>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rsidR="00BF58A1" w:rsidRDefault="00BF58A1">
      <w:pPr>
        <w:widowControl/>
        <w:tabs>
          <w:tab w:val="left" w:pos="677"/>
          <w:tab w:val="left" w:pos="1418"/>
        </w:tabs>
        <w:spacing w:line="312" w:lineRule="auto"/>
        <w:jc w:val="both"/>
        <w:rPr>
          <w:sz w:val="24"/>
        </w:rPr>
      </w:pPr>
    </w:p>
    <w:p w:rsidR="00BF58A1" w:rsidRDefault="00B40E8C">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rsidR="00BF58A1" w:rsidRDefault="00BF58A1">
      <w:pPr>
        <w:widowControl/>
        <w:tabs>
          <w:tab w:val="left" w:pos="677"/>
          <w:tab w:val="left" w:pos="1418"/>
        </w:tabs>
        <w:spacing w:line="312" w:lineRule="auto"/>
        <w:jc w:val="both"/>
        <w:rPr>
          <w:rFonts w:ascii="Times New Roman" w:eastAsia="Times New Roman" w:hAnsi="Times New Roman" w:cs="Times New Roman"/>
          <w:sz w:val="24"/>
        </w:rPr>
      </w:pPr>
    </w:p>
    <w:p w:rsidR="00BF58A1" w:rsidRDefault="00B40E8C">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rsidR="00BF58A1" w:rsidRDefault="00BF58A1">
      <w:pPr>
        <w:widowControl/>
        <w:tabs>
          <w:tab w:val="left" w:pos="677"/>
          <w:tab w:val="left" w:pos="1418"/>
        </w:tabs>
        <w:spacing w:line="312" w:lineRule="auto"/>
        <w:jc w:val="both"/>
        <w:rPr>
          <w:sz w:val="24"/>
        </w:rPr>
      </w:pPr>
    </w:p>
    <w:p w:rsidR="00BF58A1" w:rsidRDefault="00B40E8C">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rsidR="00BF58A1" w:rsidRDefault="00BF58A1">
      <w:pPr>
        <w:widowControl/>
        <w:tabs>
          <w:tab w:val="left" w:pos="689"/>
          <w:tab w:val="left" w:pos="1418"/>
        </w:tabs>
        <w:spacing w:line="312" w:lineRule="auto"/>
        <w:jc w:val="both"/>
        <w:rPr>
          <w:sz w:val="24"/>
        </w:rPr>
      </w:pPr>
    </w:p>
    <w:p w:rsidR="00BF58A1" w:rsidRDefault="00B40E8C">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rsidR="00BF58A1" w:rsidRDefault="00BF58A1">
      <w:pPr>
        <w:spacing w:line="312" w:lineRule="auto"/>
        <w:jc w:val="both"/>
        <w:rPr>
          <w:sz w:val="24"/>
        </w:rPr>
      </w:pPr>
    </w:p>
    <w:p w:rsidR="00BF58A1" w:rsidRDefault="00B40E8C">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rsidR="00BF58A1" w:rsidRDefault="00BF58A1">
      <w:pPr>
        <w:tabs>
          <w:tab w:val="left" w:pos="1418"/>
        </w:tabs>
        <w:spacing w:line="312" w:lineRule="auto"/>
        <w:jc w:val="both"/>
        <w:rPr>
          <w:sz w:val="24"/>
        </w:rPr>
      </w:pPr>
    </w:p>
    <w:p w:rsidR="00BF58A1" w:rsidRDefault="00B40E8C">
      <w:pPr>
        <w:tabs>
          <w:tab w:val="left" w:pos="1418"/>
        </w:tabs>
        <w:spacing w:line="312" w:lineRule="auto"/>
        <w:jc w:val="both"/>
        <w:rPr>
          <w:b/>
          <w:sz w:val="24"/>
          <w:u w:val="single"/>
        </w:rPr>
      </w:pPr>
      <w:r>
        <w:rPr>
          <w:b/>
          <w:sz w:val="24"/>
        </w:rPr>
        <w:t xml:space="preserve">5.6.1.4 – </w:t>
      </w:r>
      <w:r>
        <w:rPr>
          <w:b/>
          <w:sz w:val="24"/>
          <w:u w:val="single"/>
        </w:rPr>
        <w:t xml:space="preserve">DAS DECLARAÇÕES QUE DEVEM ACOMPANHAR OS DOCUMENTOS DE HABILITAÇÃO: </w:t>
      </w:r>
    </w:p>
    <w:p w:rsidR="00BF58A1" w:rsidRDefault="00BF58A1">
      <w:pPr>
        <w:tabs>
          <w:tab w:val="left" w:pos="1418"/>
        </w:tabs>
        <w:spacing w:line="312" w:lineRule="auto"/>
        <w:jc w:val="both"/>
        <w:rPr>
          <w:sz w:val="24"/>
          <w:shd w:val="clear" w:color="auto" w:fill="FFFF99"/>
        </w:rPr>
      </w:pPr>
    </w:p>
    <w:p w:rsidR="00BF58A1" w:rsidRDefault="00B40E8C">
      <w:pPr>
        <w:tabs>
          <w:tab w:val="left" w:pos="1418"/>
        </w:tabs>
        <w:spacing w:line="312" w:lineRule="auto"/>
        <w:jc w:val="both"/>
        <w:rPr>
          <w:sz w:val="24"/>
        </w:rPr>
      </w:pPr>
      <w:r>
        <w:rPr>
          <w:b/>
          <w:sz w:val="24"/>
        </w:rPr>
        <w:t>5.6.1.4.1 -</w:t>
      </w:r>
      <w:r>
        <w:rPr>
          <w:sz w:val="24"/>
        </w:rPr>
        <w:t xml:space="preserve"> Juntamente com os documentos de habilitação, o licitante deverá apresentar, utilizando-se do modelo constante no anexo VI, uma declaração</w:t>
      </w:r>
      <w:r>
        <w:rPr>
          <w:spacing w:val="1"/>
          <w:sz w:val="24"/>
        </w:rPr>
        <w:t xml:space="preserve"> </w:t>
      </w:r>
      <w:r>
        <w:rPr>
          <w:sz w:val="24"/>
        </w:rPr>
        <w:t>atestando</w:t>
      </w:r>
      <w:r>
        <w:rPr>
          <w:spacing w:val="1"/>
          <w:sz w:val="24"/>
        </w:rPr>
        <w:t xml:space="preserve"> </w:t>
      </w:r>
      <w:r>
        <w:rPr>
          <w:sz w:val="24"/>
        </w:rPr>
        <w:t>que:</w:t>
      </w:r>
    </w:p>
    <w:p w:rsidR="00BF58A1" w:rsidRDefault="00BF58A1">
      <w:pPr>
        <w:tabs>
          <w:tab w:val="left" w:pos="1418"/>
        </w:tabs>
        <w:spacing w:line="312" w:lineRule="auto"/>
        <w:jc w:val="both"/>
        <w:rPr>
          <w:sz w:val="24"/>
          <w:shd w:val="clear" w:color="auto" w:fill="FFFF99"/>
        </w:rPr>
      </w:pPr>
    </w:p>
    <w:p w:rsidR="00BF58A1" w:rsidRDefault="00B40E8C">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rsidR="00BF58A1" w:rsidRDefault="00BF58A1">
      <w:pPr>
        <w:widowControl/>
        <w:tabs>
          <w:tab w:val="left" w:pos="1380"/>
          <w:tab w:val="left" w:pos="1418"/>
        </w:tabs>
        <w:spacing w:line="312" w:lineRule="auto"/>
        <w:jc w:val="both"/>
        <w:rPr>
          <w:sz w:val="24"/>
        </w:rPr>
      </w:pPr>
    </w:p>
    <w:p w:rsidR="00BF58A1" w:rsidRDefault="00B40E8C">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rsidR="00BF58A1" w:rsidRDefault="00BF58A1">
      <w:pPr>
        <w:widowControl/>
        <w:tabs>
          <w:tab w:val="left" w:pos="1377"/>
          <w:tab w:val="left" w:pos="1418"/>
        </w:tabs>
        <w:spacing w:line="312" w:lineRule="auto"/>
        <w:jc w:val="both"/>
        <w:rPr>
          <w:sz w:val="24"/>
        </w:rPr>
      </w:pPr>
    </w:p>
    <w:p w:rsidR="00BF58A1" w:rsidRDefault="00B40E8C">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w:t>
      </w:r>
      <w:r>
        <w:rPr>
          <w:sz w:val="24"/>
        </w:rPr>
        <w:lastRenderedPageBreak/>
        <w:t>função na licitação ou atue na fiscalização ou na gestão do contrato, ou que deles seja cônjuge, companheiro ou parente em linha reta, colateral ou por afinidade, até o terceiro grau;</w:t>
      </w:r>
    </w:p>
    <w:p w:rsidR="00BF58A1" w:rsidRDefault="00BF58A1">
      <w:pPr>
        <w:widowControl/>
        <w:numPr>
          <w:ilvl w:val="0"/>
          <w:numId w:val="1"/>
        </w:numPr>
        <w:spacing w:line="312" w:lineRule="auto"/>
        <w:jc w:val="both"/>
        <w:rPr>
          <w:rFonts w:ascii="Times New Roman" w:eastAsia="Times New Roman" w:hAnsi="Times New Roman" w:cs="Times New Roman"/>
          <w:sz w:val="24"/>
        </w:rPr>
      </w:pPr>
    </w:p>
    <w:p w:rsidR="00BF58A1" w:rsidRDefault="00B40E8C">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rsidR="00BF58A1" w:rsidRDefault="00BF58A1">
      <w:pPr>
        <w:widowControl/>
        <w:tabs>
          <w:tab w:val="left" w:pos="1377"/>
          <w:tab w:val="left" w:pos="1418"/>
        </w:tabs>
        <w:spacing w:line="312" w:lineRule="auto"/>
        <w:jc w:val="both"/>
        <w:rPr>
          <w:rFonts w:ascii="Times New Roman" w:eastAsia="Times New Roman" w:hAnsi="Times New Roman" w:cs="Times New Roman"/>
          <w:sz w:val="24"/>
        </w:rPr>
      </w:pPr>
    </w:p>
    <w:p w:rsidR="00BF58A1" w:rsidRDefault="00B40E8C">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rsidR="00BF58A1" w:rsidRDefault="00BF58A1">
      <w:pPr>
        <w:widowControl/>
        <w:tabs>
          <w:tab w:val="left" w:pos="1377"/>
          <w:tab w:val="left" w:pos="1418"/>
        </w:tabs>
        <w:spacing w:line="312" w:lineRule="auto"/>
        <w:jc w:val="both"/>
        <w:rPr>
          <w:rFonts w:ascii="Times New Roman" w:eastAsia="Times New Roman" w:hAnsi="Times New Roman" w:cs="Times New Roman"/>
          <w:sz w:val="24"/>
        </w:rPr>
      </w:pPr>
    </w:p>
    <w:p w:rsidR="00BF58A1" w:rsidRDefault="00B40E8C">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rsidR="00BF58A1" w:rsidRDefault="00BF58A1">
      <w:pPr>
        <w:widowControl/>
        <w:tabs>
          <w:tab w:val="left" w:pos="1030"/>
          <w:tab w:val="left" w:pos="1418"/>
        </w:tabs>
        <w:spacing w:line="312" w:lineRule="auto"/>
        <w:jc w:val="both"/>
        <w:rPr>
          <w:sz w:val="24"/>
        </w:rPr>
      </w:pPr>
    </w:p>
    <w:p w:rsidR="00BF58A1" w:rsidRDefault="00B40E8C">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 xml:space="preserve">os </w:t>
      </w:r>
      <w:r>
        <w:rPr>
          <w:spacing w:val="-53"/>
          <w:sz w:val="24"/>
        </w:rPr>
        <w:t xml:space="preserve"> </w:t>
      </w:r>
      <w:r>
        <w:rPr>
          <w:sz w:val="24"/>
        </w:rPr>
        <w:t>quais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rsidR="00BF58A1" w:rsidRDefault="00BF58A1">
      <w:pPr>
        <w:widowControl/>
        <w:tabs>
          <w:tab w:val="left" w:pos="1018"/>
          <w:tab w:val="left" w:pos="1418"/>
        </w:tabs>
        <w:spacing w:line="312" w:lineRule="auto"/>
        <w:jc w:val="both"/>
        <w:rPr>
          <w:sz w:val="24"/>
        </w:rPr>
      </w:pPr>
    </w:p>
    <w:p w:rsidR="00BF58A1" w:rsidRDefault="00B40E8C">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rsidR="00BF58A1" w:rsidRDefault="00BF58A1">
      <w:pPr>
        <w:widowControl/>
        <w:tabs>
          <w:tab w:val="left" w:pos="1018"/>
          <w:tab w:val="left" w:pos="1418"/>
        </w:tabs>
        <w:spacing w:line="312" w:lineRule="auto"/>
        <w:jc w:val="both"/>
        <w:rPr>
          <w:rFonts w:ascii="Times New Roman" w:eastAsia="Times New Roman" w:hAnsi="Times New Roman" w:cs="Times New Roman"/>
          <w:sz w:val="24"/>
        </w:rPr>
      </w:pPr>
    </w:p>
    <w:p w:rsidR="00BF58A1" w:rsidRDefault="00B40E8C">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rsidR="00BF58A1" w:rsidRDefault="00B40E8C">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lastRenderedPageBreak/>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rsidR="00BF58A1" w:rsidRDefault="00BF58A1">
      <w:pPr>
        <w:widowControl/>
        <w:tabs>
          <w:tab w:val="left" w:pos="994"/>
          <w:tab w:val="left" w:pos="1418"/>
        </w:tabs>
        <w:spacing w:line="312" w:lineRule="auto"/>
        <w:jc w:val="both"/>
        <w:rPr>
          <w:sz w:val="24"/>
        </w:rPr>
      </w:pPr>
    </w:p>
    <w:p w:rsidR="00BF58A1" w:rsidRDefault="00B40E8C">
      <w:pPr>
        <w:widowControl/>
        <w:tabs>
          <w:tab w:val="left" w:pos="984"/>
          <w:tab w:val="left" w:pos="1418"/>
        </w:tabs>
        <w:spacing w:line="312" w:lineRule="auto"/>
        <w:jc w:val="both"/>
        <w:rPr>
          <w:sz w:val="24"/>
        </w:rPr>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rsidR="00BF58A1" w:rsidRDefault="00BF58A1">
      <w:pPr>
        <w:tabs>
          <w:tab w:val="left" w:pos="1418"/>
        </w:tabs>
        <w:spacing w:line="312" w:lineRule="auto"/>
        <w:jc w:val="both"/>
        <w:rPr>
          <w:rFonts w:ascii="Times New Roman" w:eastAsia="Times New Roman" w:hAnsi="Times New Roman" w:cs="Times New Roman"/>
          <w:sz w:val="24"/>
        </w:rPr>
      </w:pPr>
    </w:p>
    <w:p w:rsidR="00BF58A1" w:rsidRDefault="00B40E8C">
      <w:pPr>
        <w:tabs>
          <w:tab w:val="left" w:pos="1418"/>
        </w:tabs>
        <w:spacing w:line="312" w:lineRule="auto"/>
        <w:jc w:val="both"/>
        <w:rPr>
          <w:b/>
          <w:sz w:val="24"/>
        </w:rPr>
      </w:pPr>
      <w:r>
        <w:rPr>
          <w:b/>
          <w:sz w:val="24"/>
        </w:rPr>
        <w:t>5.6.3 – DAS CERTIDÕES POSITIVAS COM EFEITO DE NEGATIVAS</w:t>
      </w:r>
    </w:p>
    <w:p w:rsidR="00BF58A1" w:rsidRDefault="00BF58A1">
      <w:pPr>
        <w:tabs>
          <w:tab w:val="left" w:pos="1418"/>
        </w:tabs>
        <w:spacing w:line="312" w:lineRule="auto"/>
        <w:jc w:val="both"/>
        <w:rPr>
          <w:rFonts w:ascii="Times New Roman" w:eastAsia="Times New Roman" w:hAnsi="Times New Roman" w:cs="Times New Roman"/>
          <w:sz w:val="24"/>
        </w:rPr>
      </w:pPr>
    </w:p>
    <w:p w:rsidR="00BF58A1" w:rsidRDefault="00B40E8C">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rsidR="00BF58A1" w:rsidRDefault="00BF58A1">
      <w:pPr>
        <w:tabs>
          <w:tab w:val="left" w:pos="1418"/>
        </w:tabs>
        <w:spacing w:line="312" w:lineRule="auto"/>
        <w:jc w:val="both"/>
        <w:rPr>
          <w:sz w:val="24"/>
        </w:rPr>
      </w:pPr>
    </w:p>
    <w:p w:rsidR="00BF58A1" w:rsidRDefault="00B40E8C">
      <w:pPr>
        <w:tabs>
          <w:tab w:val="left" w:pos="1418"/>
        </w:tabs>
        <w:spacing w:line="312" w:lineRule="auto"/>
        <w:jc w:val="both"/>
        <w:rPr>
          <w:b/>
          <w:sz w:val="24"/>
        </w:rPr>
      </w:pPr>
      <w:r>
        <w:rPr>
          <w:b/>
          <w:sz w:val="24"/>
        </w:rPr>
        <w:t>5.6.4 – DO TRATAMENTO DIFERENCIADO ÀS ME E EPP QUANTO À COMPROVAÇÃO DE REGULARIDADE FISCAL E TRABALHISTA</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rsidR="00BF58A1" w:rsidRDefault="00BF58A1">
      <w:pPr>
        <w:widowControl/>
        <w:spacing w:line="312" w:lineRule="auto"/>
        <w:jc w:val="both"/>
        <w:rPr>
          <w:sz w:val="24"/>
        </w:rPr>
      </w:pPr>
    </w:p>
    <w:p w:rsidR="00BF58A1" w:rsidRDefault="00B40E8C">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w:t>
      </w:r>
      <w:r>
        <w:rPr>
          <w:sz w:val="24"/>
        </w:rPr>
        <w:lastRenderedPageBreak/>
        <w:t>sucessivamente, na ordem de classificação, até a seleção da proposta que melhor atenda a este edital.</w:t>
      </w:r>
    </w:p>
    <w:p w:rsidR="00BF58A1" w:rsidRDefault="00BF58A1">
      <w:pPr>
        <w:tabs>
          <w:tab w:val="left" w:pos="1418"/>
        </w:tabs>
        <w:spacing w:line="312" w:lineRule="auto"/>
        <w:jc w:val="both"/>
        <w:rPr>
          <w:sz w:val="24"/>
        </w:rPr>
      </w:pPr>
    </w:p>
    <w:p w:rsidR="00BF58A1" w:rsidRDefault="00B40E8C">
      <w:pPr>
        <w:tabs>
          <w:tab w:val="left" w:pos="1418"/>
        </w:tabs>
        <w:spacing w:line="312" w:lineRule="auto"/>
        <w:jc w:val="both"/>
        <w:rPr>
          <w:sz w:val="24"/>
        </w:rPr>
      </w:pPr>
      <w:r>
        <w:rPr>
          <w:b/>
          <w:sz w:val="24"/>
        </w:rPr>
        <w:t>5.7</w:t>
      </w:r>
      <w:r>
        <w:rPr>
          <w:sz w:val="24"/>
        </w:rPr>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rsidR="00BF58A1" w:rsidRDefault="00BF58A1">
      <w:pPr>
        <w:tabs>
          <w:tab w:val="left" w:pos="1418"/>
        </w:tabs>
        <w:spacing w:line="312" w:lineRule="auto"/>
        <w:jc w:val="both"/>
        <w:rPr>
          <w:sz w:val="24"/>
        </w:rPr>
      </w:pPr>
    </w:p>
    <w:p w:rsidR="00BF58A1" w:rsidRDefault="00B40E8C">
      <w:pPr>
        <w:widowControl/>
        <w:spacing w:line="312" w:lineRule="auto"/>
        <w:jc w:val="both"/>
        <w:rPr>
          <w:b/>
          <w:sz w:val="24"/>
        </w:rPr>
      </w:pPr>
      <w:r>
        <w:rPr>
          <w:b/>
          <w:sz w:val="24"/>
        </w:rPr>
        <w:t>6 - DA SESSÃO PÚBLICA EM FORMATO ELETRÔNICO</w:t>
      </w: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tabs>
          <w:tab w:val="left" w:pos="284"/>
        </w:tabs>
        <w:spacing w:line="312" w:lineRule="auto"/>
        <w:jc w:val="both"/>
        <w:rPr>
          <w:b/>
          <w:sz w:val="24"/>
        </w:rPr>
      </w:pPr>
      <w:r>
        <w:rPr>
          <w:b/>
          <w:sz w:val="24"/>
        </w:rPr>
        <w:t>6.1 - DA ABERTURA DA SESSÃO, CLASSIFICAÇÃO DAS PROPOSTAS E FORMULAÇÃO DE LANCES.</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rsidR="00BF58A1" w:rsidRDefault="00BF58A1">
      <w:pPr>
        <w:shd w:val="clear" w:color="auto" w:fill="FFFFFF"/>
        <w:tabs>
          <w:tab w:val="left" w:pos="426"/>
        </w:tabs>
        <w:spacing w:line="312" w:lineRule="auto"/>
        <w:jc w:val="both"/>
        <w:rPr>
          <w:rFonts w:ascii="Times New Roman" w:eastAsia="Times New Roman" w:hAnsi="Times New Roman" w:cs="Times New Roman"/>
          <w:b/>
          <w:sz w:val="24"/>
        </w:rPr>
      </w:pPr>
    </w:p>
    <w:p w:rsidR="00BF58A1" w:rsidRDefault="00B40E8C">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rsidR="00BF58A1" w:rsidRDefault="00BF58A1">
      <w:pPr>
        <w:shd w:val="clear" w:color="auto" w:fill="FFFFFF"/>
        <w:tabs>
          <w:tab w:val="left" w:pos="910"/>
          <w:tab w:val="left" w:pos="993"/>
        </w:tabs>
        <w:spacing w:line="312" w:lineRule="auto"/>
        <w:jc w:val="both"/>
        <w:rPr>
          <w:rFonts w:ascii="Times New Roman" w:eastAsia="Times New Roman" w:hAnsi="Times New Roman" w:cs="Times New Roman"/>
          <w:b/>
          <w:sz w:val="24"/>
        </w:rPr>
      </w:pPr>
    </w:p>
    <w:p w:rsidR="00BF58A1" w:rsidRDefault="00B40E8C">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rsidR="00BF58A1" w:rsidRDefault="00BF58A1">
      <w:pPr>
        <w:shd w:val="clear" w:color="auto" w:fill="FFFFFF"/>
        <w:tabs>
          <w:tab w:val="left" w:pos="910"/>
          <w:tab w:val="left" w:pos="993"/>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rsidR="00BF58A1" w:rsidRDefault="00BF58A1">
      <w:pPr>
        <w:shd w:val="clear" w:color="auto" w:fill="FFFFFF"/>
        <w:tabs>
          <w:tab w:val="left" w:pos="1440"/>
          <w:tab w:val="left" w:pos="1701"/>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lastRenderedPageBreak/>
        <w:t>6.1.8</w:t>
      </w:r>
      <w:r>
        <w:rPr>
          <w:sz w:val="24"/>
        </w:rPr>
        <w:t xml:space="preserve"> - Iniciada a etapa competitiva, os licitantes deverão encaminhar lances exclusivamente por meio do sistema eletrônico, sendo imediatamente informados do seu recebimento e do valor consignado no registro.</w:t>
      </w:r>
    </w:p>
    <w:p w:rsidR="00BF58A1" w:rsidRDefault="00BF58A1">
      <w:pPr>
        <w:widowControl/>
        <w:shd w:val="clear" w:color="auto" w:fill="FFFFFF"/>
        <w:tabs>
          <w:tab w:val="left" w:pos="426"/>
        </w:tabs>
        <w:spacing w:line="312" w:lineRule="auto"/>
        <w:jc w:val="both"/>
        <w:rPr>
          <w:sz w:val="24"/>
        </w:rPr>
      </w:pPr>
    </w:p>
    <w:p w:rsidR="00BF58A1" w:rsidRDefault="00B40E8C">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 xml:space="preserve">6.1.8.1 - </w:t>
      </w:r>
      <w:r>
        <w:rPr>
          <w:rFonts w:ascii="Söhne" w:eastAsia="Söhne" w:hAnsi="Söhne" w:cs="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rsidR="00BF58A1" w:rsidRDefault="00BF58A1">
      <w:pPr>
        <w:shd w:val="clear" w:color="auto" w:fill="FFFFFF"/>
        <w:tabs>
          <w:tab w:val="left" w:pos="993"/>
          <w:tab w:val="left" w:pos="1701"/>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rsidR="00BF58A1" w:rsidRDefault="00B40E8C">
      <w:pPr>
        <w:widowControl/>
        <w:shd w:val="clear" w:color="auto" w:fill="FFFFFF"/>
        <w:tabs>
          <w:tab w:val="left" w:pos="567"/>
        </w:tabs>
        <w:spacing w:line="312" w:lineRule="auto"/>
        <w:jc w:val="both"/>
        <w:rPr>
          <w:sz w:val="24"/>
        </w:rPr>
      </w:pPr>
      <w:r>
        <w:rPr>
          <w:b/>
          <w:sz w:val="24"/>
        </w:rPr>
        <w:t xml:space="preserve">6.1.14.1 - </w:t>
      </w:r>
      <w:r>
        <w:rPr>
          <w:sz w:val="24"/>
        </w:rPr>
        <w:t>Fase aberta:</w:t>
      </w:r>
    </w:p>
    <w:p w:rsidR="00BF58A1" w:rsidRDefault="00B40E8C">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rsidR="00BF58A1" w:rsidRDefault="00B40E8C">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rsidR="00BF58A1" w:rsidRDefault="00B40E8C">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rsidR="00BF58A1" w:rsidRDefault="00B40E8C">
      <w:pPr>
        <w:widowControl/>
        <w:shd w:val="clear" w:color="auto" w:fill="FFFFFF"/>
        <w:tabs>
          <w:tab w:val="left" w:pos="567"/>
        </w:tabs>
        <w:spacing w:line="312" w:lineRule="auto"/>
        <w:jc w:val="both"/>
        <w:rPr>
          <w:sz w:val="24"/>
        </w:rPr>
      </w:pPr>
      <w:r>
        <w:rPr>
          <w:b/>
          <w:sz w:val="24"/>
        </w:rPr>
        <w:t xml:space="preserve">6.1.14.2 - </w:t>
      </w:r>
      <w:r>
        <w:rPr>
          <w:sz w:val="24"/>
        </w:rPr>
        <w:t>Fase fechada:</w:t>
      </w:r>
    </w:p>
    <w:p w:rsidR="00BF58A1" w:rsidRDefault="00B40E8C">
      <w:pPr>
        <w:widowControl/>
        <w:shd w:val="clear" w:color="auto" w:fill="FFFFFF"/>
        <w:tabs>
          <w:tab w:val="left" w:pos="567"/>
        </w:tabs>
        <w:spacing w:line="312" w:lineRule="auto"/>
        <w:jc w:val="both"/>
        <w:rPr>
          <w:sz w:val="24"/>
        </w:rPr>
      </w:pPr>
      <w:r>
        <w:rPr>
          <w:sz w:val="24"/>
        </w:rPr>
        <w:lastRenderedPageBreak/>
        <w:t>a) encerrada a fase aberta, o autor da proposta mais vantajosa e aqueles com valores até 10% (dez por cento) superiores a essa oferta, serão convocados pelo sistema para que ofertem um lance final e fechado;</w:t>
      </w:r>
    </w:p>
    <w:p w:rsidR="00BF58A1" w:rsidRDefault="00B40E8C">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6.1.14.1, o sistema convocará os autores das ofertas mais vantajosas subsequentes, no máximo de três licitantes, para que ofertem seu lance final e fechado;</w:t>
      </w:r>
    </w:p>
    <w:p w:rsidR="00BF58A1" w:rsidRDefault="00B40E8C">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rsidR="00BF58A1" w:rsidRDefault="00B40E8C">
      <w:pPr>
        <w:widowControl/>
        <w:shd w:val="clear" w:color="auto" w:fill="FFFFFF"/>
        <w:tabs>
          <w:tab w:val="left" w:pos="567"/>
        </w:tabs>
        <w:spacing w:line="312" w:lineRule="auto"/>
        <w:jc w:val="both"/>
        <w:rPr>
          <w:sz w:val="24"/>
        </w:rPr>
      </w:pPr>
      <w:r>
        <w:rPr>
          <w:sz w:val="24"/>
        </w:rPr>
        <w:t>d) os lances serão sigilosos durante a fase fechada;</w:t>
      </w:r>
    </w:p>
    <w:p w:rsidR="00BF58A1" w:rsidRDefault="00B40E8C">
      <w:pPr>
        <w:widowControl/>
        <w:shd w:val="clear" w:color="auto" w:fill="FFFFFF"/>
        <w:tabs>
          <w:tab w:val="left" w:pos="567"/>
        </w:tabs>
        <w:spacing w:line="312" w:lineRule="auto"/>
        <w:jc w:val="both"/>
        <w:rPr>
          <w:sz w:val="24"/>
        </w:rPr>
      </w:pPr>
      <w:r>
        <w:rPr>
          <w:sz w:val="24"/>
        </w:rPr>
        <w:t>e) a duração da fase fechada será de 5 (cinco) minutos.</w:t>
      </w:r>
    </w:p>
    <w:p w:rsidR="00BF58A1" w:rsidRDefault="00BF58A1">
      <w:pPr>
        <w:widowControl/>
        <w:shd w:val="clear" w:color="auto" w:fill="FFFFFF"/>
        <w:tabs>
          <w:tab w:val="left" w:pos="567"/>
        </w:tabs>
        <w:spacing w:line="312" w:lineRule="auto"/>
        <w:jc w:val="both"/>
        <w:rPr>
          <w:sz w:val="24"/>
          <w:shd w:val="clear" w:color="auto" w:fill="FFFF00"/>
        </w:rPr>
      </w:pPr>
    </w:p>
    <w:p w:rsidR="00BF58A1" w:rsidRDefault="00B40E8C">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rsidR="00BF58A1" w:rsidRDefault="00BF58A1">
      <w:pPr>
        <w:widowControl/>
        <w:shd w:val="clear" w:color="auto" w:fill="FFFFFF"/>
        <w:tabs>
          <w:tab w:val="left" w:pos="567"/>
        </w:tabs>
        <w:spacing w:line="312" w:lineRule="auto"/>
        <w:jc w:val="both"/>
        <w:rPr>
          <w:sz w:val="24"/>
        </w:rPr>
      </w:pPr>
    </w:p>
    <w:p w:rsidR="00BF58A1" w:rsidRDefault="00B40E8C">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rsidR="00BF58A1" w:rsidRDefault="00BF58A1">
      <w:pPr>
        <w:widowControl/>
        <w:shd w:val="clear" w:color="auto" w:fill="FFFFFF"/>
        <w:tabs>
          <w:tab w:val="left" w:pos="567"/>
        </w:tabs>
        <w:spacing w:line="312" w:lineRule="auto"/>
        <w:jc w:val="both"/>
        <w:rPr>
          <w:sz w:val="24"/>
        </w:rPr>
      </w:pPr>
    </w:p>
    <w:p w:rsidR="00BF58A1" w:rsidRDefault="00B40E8C">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rsidR="00BF58A1" w:rsidRDefault="00BF58A1">
      <w:pPr>
        <w:shd w:val="clear" w:color="auto" w:fill="FFFFFF"/>
        <w:tabs>
          <w:tab w:val="left" w:pos="284"/>
          <w:tab w:val="left" w:pos="567"/>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rsidR="00BF58A1" w:rsidRDefault="00BF58A1">
      <w:pPr>
        <w:shd w:val="clear" w:color="auto" w:fill="FFFFFF"/>
        <w:tabs>
          <w:tab w:val="left" w:pos="284"/>
          <w:tab w:val="left" w:pos="567"/>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rsidR="00BF58A1" w:rsidRDefault="00BF58A1">
      <w:pPr>
        <w:widowControl/>
        <w:shd w:val="clear" w:color="auto" w:fill="FFFFFF"/>
        <w:tabs>
          <w:tab w:val="left" w:pos="284"/>
          <w:tab w:val="left" w:pos="567"/>
        </w:tabs>
        <w:spacing w:line="312" w:lineRule="auto"/>
        <w:jc w:val="both"/>
        <w:rPr>
          <w:sz w:val="24"/>
          <w:shd w:val="clear" w:color="auto" w:fill="FFFF00"/>
        </w:rPr>
      </w:pPr>
    </w:p>
    <w:p w:rsidR="00BF58A1" w:rsidRDefault="00B40E8C">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rsidR="00BF58A1" w:rsidRDefault="00B40E8C">
      <w:pPr>
        <w:shd w:val="clear" w:color="auto" w:fill="FFFFFF"/>
        <w:tabs>
          <w:tab w:val="left" w:pos="284"/>
          <w:tab w:val="left" w:pos="567"/>
        </w:tabs>
        <w:spacing w:line="312" w:lineRule="auto"/>
        <w:jc w:val="both"/>
        <w:rPr>
          <w:sz w:val="24"/>
        </w:rPr>
      </w:pPr>
      <w:r>
        <w:rPr>
          <w:sz w:val="24"/>
        </w:rPr>
        <w:t xml:space="preserve"> </w:t>
      </w:r>
    </w:p>
    <w:p w:rsidR="00BF58A1" w:rsidRDefault="00B40E8C">
      <w:pPr>
        <w:widowControl/>
        <w:shd w:val="clear" w:color="auto" w:fill="FFFFFF"/>
        <w:tabs>
          <w:tab w:val="left" w:pos="284"/>
          <w:tab w:val="left" w:pos="567"/>
        </w:tabs>
        <w:spacing w:line="312" w:lineRule="auto"/>
        <w:jc w:val="both"/>
        <w:rPr>
          <w:sz w:val="24"/>
        </w:rPr>
      </w:pPr>
      <w:r>
        <w:rPr>
          <w:b/>
          <w:sz w:val="24"/>
        </w:rPr>
        <w:t>6.1.21</w:t>
      </w:r>
      <w:r>
        <w:rPr>
          <w:sz w:val="24"/>
        </w:rPr>
        <w:t xml:space="preserve"> - Quando a desconexão do sistema eletrônico para o Pregoeiro persistir por tempo superior a dez minutos, a sessão pública será suspensa e terá reinício somente </w:t>
      </w:r>
      <w:r>
        <w:rPr>
          <w:sz w:val="24"/>
        </w:rPr>
        <w:lastRenderedPageBreak/>
        <w:t xml:space="preserve">após comunicação expressa do pregoeiro aos participantes do certame, publicada no </w:t>
      </w:r>
      <w:hyperlink r:id="rId13">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rsidR="00BF58A1" w:rsidRDefault="00BF58A1">
      <w:pPr>
        <w:shd w:val="clear" w:color="auto" w:fill="FFFFFF"/>
        <w:tabs>
          <w:tab w:val="left" w:pos="284"/>
          <w:tab w:val="left" w:pos="567"/>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arts. 44 e 45 da LC nº 123/2006.</w:t>
      </w:r>
    </w:p>
    <w:p w:rsidR="00BF58A1" w:rsidRDefault="00BF58A1">
      <w:pPr>
        <w:widowControl/>
        <w:shd w:val="clear" w:color="auto" w:fill="FFFFFF"/>
        <w:tabs>
          <w:tab w:val="left" w:pos="284"/>
          <w:tab w:val="left" w:pos="567"/>
        </w:tabs>
        <w:spacing w:line="312" w:lineRule="auto"/>
        <w:jc w:val="both"/>
        <w:rPr>
          <w:sz w:val="24"/>
        </w:rPr>
      </w:pPr>
    </w:p>
    <w:p w:rsidR="00BF58A1" w:rsidRDefault="00B40E8C">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w:t>
      </w:r>
      <w:r>
        <w:rPr>
          <w:sz w:val="24"/>
          <w:shd w:val="clear" w:color="auto" w:fill="FFFF00"/>
        </w:rPr>
        <w:t xml:space="preserve"> </w:t>
      </w:r>
      <w:r>
        <w:rPr>
          <w:sz w:val="24"/>
        </w:rPr>
        <w:t>até 5% (cinco por cento) acima da melhor proposta ou melhor lance serão consideradas empatadas com a primeira colocada.</w:t>
      </w:r>
    </w:p>
    <w:p w:rsidR="00BF58A1" w:rsidRDefault="00BF58A1">
      <w:pPr>
        <w:shd w:val="clear" w:color="auto" w:fill="FFFFFF"/>
        <w:tabs>
          <w:tab w:val="left" w:pos="567"/>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rsidR="00BF58A1" w:rsidRDefault="00BF58A1">
      <w:pPr>
        <w:shd w:val="clear" w:color="auto" w:fill="FFFFFF"/>
        <w:tabs>
          <w:tab w:val="left" w:pos="567"/>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rsidR="00BF58A1" w:rsidRDefault="00BF58A1">
      <w:pPr>
        <w:widowControl/>
        <w:shd w:val="clear" w:color="auto" w:fill="FFFFFF"/>
        <w:tabs>
          <w:tab w:val="left" w:pos="567"/>
        </w:tabs>
        <w:spacing w:line="312" w:lineRule="auto"/>
        <w:jc w:val="both"/>
        <w:rPr>
          <w:sz w:val="24"/>
        </w:rPr>
      </w:pPr>
    </w:p>
    <w:p w:rsidR="00BF58A1" w:rsidRDefault="00B40E8C">
      <w:pPr>
        <w:widowControl/>
        <w:shd w:val="clear" w:color="auto" w:fill="FFFFFF"/>
        <w:tabs>
          <w:tab w:val="left" w:pos="567"/>
        </w:tabs>
        <w:spacing w:line="312" w:lineRule="auto"/>
        <w:jc w:val="both"/>
        <w:rPr>
          <w:color w:val="000000"/>
          <w:sz w:val="24"/>
        </w:rPr>
      </w:pPr>
      <w:r>
        <w:rPr>
          <w:b/>
          <w:color w:val="000000"/>
          <w:sz w:val="24"/>
        </w:rPr>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rsidR="00BF58A1" w:rsidRDefault="00BF58A1">
      <w:pPr>
        <w:widowControl/>
        <w:shd w:val="clear" w:color="auto" w:fill="FFFFFF"/>
        <w:tabs>
          <w:tab w:val="left" w:pos="567"/>
        </w:tabs>
        <w:spacing w:line="312" w:lineRule="auto"/>
        <w:jc w:val="both"/>
        <w:rPr>
          <w:caps/>
          <w:sz w:val="24"/>
        </w:rPr>
      </w:pPr>
    </w:p>
    <w:p w:rsidR="00BF58A1" w:rsidRDefault="00B40E8C">
      <w:pPr>
        <w:widowControl/>
        <w:shd w:val="clear" w:color="auto" w:fill="FFFFFF"/>
        <w:tabs>
          <w:tab w:val="left" w:pos="567"/>
        </w:tabs>
        <w:spacing w:line="312" w:lineRule="auto"/>
        <w:jc w:val="both"/>
        <w:rPr>
          <w:color w:val="000000"/>
        </w:rPr>
      </w:pPr>
      <w:r>
        <w:rPr>
          <w:b/>
          <w:sz w:val="24"/>
        </w:rPr>
        <w:lastRenderedPageBreak/>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rsidR="00BF58A1" w:rsidRDefault="00BF58A1">
      <w:pPr>
        <w:widowControl/>
        <w:shd w:val="clear" w:color="auto" w:fill="FFFFFF"/>
        <w:tabs>
          <w:tab w:val="left" w:pos="567"/>
        </w:tabs>
        <w:spacing w:line="312" w:lineRule="auto"/>
        <w:jc w:val="both"/>
        <w:rPr>
          <w:color w:val="000000"/>
          <w:sz w:val="24"/>
        </w:rPr>
      </w:pPr>
    </w:p>
    <w:p w:rsidR="00BF58A1" w:rsidRDefault="00B40E8C">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nas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rsidR="00BF58A1" w:rsidRDefault="00BF58A1">
      <w:pPr>
        <w:widowControl/>
        <w:shd w:val="clear" w:color="auto" w:fill="FFFFFF"/>
        <w:tabs>
          <w:tab w:val="left" w:pos="567"/>
        </w:tabs>
        <w:spacing w:line="312" w:lineRule="auto"/>
        <w:jc w:val="both"/>
        <w:rPr>
          <w:color w:val="000000"/>
        </w:rPr>
      </w:pPr>
    </w:p>
    <w:p w:rsidR="00BF58A1" w:rsidRDefault="00B40E8C">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rsidR="00BF58A1" w:rsidRDefault="00BF58A1">
      <w:pPr>
        <w:shd w:val="clear" w:color="auto" w:fill="FFFFFF"/>
        <w:tabs>
          <w:tab w:val="left" w:pos="142"/>
          <w:tab w:val="left" w:pos="567"/>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rsidR="00BF58A1" w:rsidRDefault="00BF58A1">
      <w:pPr>
        <w:shd w:val="clear" w:color="auto" w:fill="FFFFFF"/>
        <w:tabs>
          <w:tab w:val="left" w:pos="993"/>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rsidR="00BF58A1" w:rsidRDefault="00BF58A1">
      <w:pPr>
        <w:shd w:val="clear" w:color="auto" w:fill="FFFFFF"/>
        <w:tabs>
          <w:tab w:val="left" w:pos="993"/>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rsidR="00BF58A1" w:rsidRDefault="00BF58A1">
      <w:pPr>
        <w:shd w:val="clear" w:color="auto" w:fill="FFFFFF"/>
        <w:tabs>
          <w:tab w:val="left" w:pos="1134"/>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rsidR="00BF58A1" w:rsidRDefault="00BF58A1">
      <w:pPr>
        <w:shd w:val="clear" w:color="auto" w:fill="FFFFFF"/>
        <w:tabs>
          <w:tab w:val="left" w:pos="567"/>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BF58A1" w:rsidRDefault="00BF58A1">
      <w:pPr>
        <w:shd w:val="clear" w:color="auto" w:fill="FFFFFF"/>
        <w:tabs>
          <w:tab w:val="left" w:pos="993"/>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993"/>
        </w:tabs>
        <w:spacing w:line="312" w:lineRule="auto"/>
        <w:jc w:val="both"/>
        <w:rPr>
          <w:sz w:val="24"/>
        </w:rPr>
      </w:pPr>
      <w:r>
        <w:rPr>
          <w:b/>
          <w:sz w:val="24"/>
        </w:rPr>
        <w:t>b)</w:t>
      </w:r>
      <w:r>
        <w:rPr>
          <w:sz w:val="24"/>
        </w:rPr>
        <w:t xml:space="preserve"> empresas brasileiras;</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rsidR="00BF58A1" w:rsidRDefault="00BF58A1">
      <w:pPr>
        <w:shd w:val="clear" w:color="auto" w:fill="FFFFFF"/>
        <w:tabs>
          <w:tab w:val="left" w:pos="567"/>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567"/>
        </w:tabs>
        <w:spacing w:line="312" w:lineRule="auto"/>
        <w:jc w:val="both"/>
        <w:rPr>
          <w:sz w:val="24"/>
        </w:rPr>
      </w:pPr>
      <w:bookmarkStart w:id="1" w:name="_gjdgxs"/>
      <w:bookmarkEnd w:id="1"/>
      <w:r>
        <w:rPr>
          <w:b/>
          <w:sz w:val="24"/>
        </w:rPr>
        <w:lastRenderedPageBreak/>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BF58A1" w:rsidRDefault="00BF58A1">
      <w:pPr>
        <w:shd w:val="clear" w:color="auto" w:fill="FFFFFF"/>
        <w:tabs>
          <w:tab w:val="left" w:pos="567"/>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rsidR="00BF58A1" w:rsidRDefault="00BF58A1">
      <w:pPr>
        <w:shd w:val="clear" w:color="auto" w:fill="FFFFFF"/>
        <w:tabs>
          <w:tab w:val="left" w:pos="993"/>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993"/>
        </w:tabs>
        <w:spacing w:line="312" w:lineRule="auto"/>
        <w:jc w:val="both"/>
        <w:rPr>
          <w:sz w:val="24"/>
        </w:rPr>
      </w:pPr>
      <w:r>
        <w:rPr>
          <w:b/>
          <w:sz w:val="24"/>
        </w:rPr>
        <w:t>6.1.33</w:t>
      </w:r>
      <w:r>
        <w:rPr>
          <w:sz w:val="24"/>
        </w:rPr>
        <w:t xml:space="preserve"> - O Pregoeiro solicitará, por meio da plataforma indicada no preâmbulo, ao licitante melhor classificado que, no prazo de </w:t>
      </w:r>
      <w:r>
        <w:rPr>
          <w:b/>
          <w:sz w:val="24"/>
        </w:rPr>
        <w:t xml:space="preserve">30 (trinta) </w:t>
      </w:r>
      <w:r>
        <w:rPr>
          <w:sz w:val="24"/>
        </w:rPr>
        <w:t xml:space="preserve">minutos, envie a proposta adequada ao último lance ofertado após a negociação realizada, acompanhada, se for o caso, dos documentos complementares, quando necessários à confirmação daqueles exigidos neste Edital e já apresentados. </w:t>
      </w:r>
    </w:p>
    <w:p w:rsidR="00BF58A1" w:rsidRDefault="00BF58A1">
      <w:pPr>
        <w:shd w:val="clear" w:color="auto" w:fill="FFFFFF"/>
        <w:tabs>
          <w:tab w:val="left" w:pos="1134"/>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rsidR="00BF58A1" w:rsidRDefault="00B40E8C">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rsidR="00BF58A1" w:rsidRDefault="00B40E8C">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rsidR="00BF58A1" w:rsidRDefault="00BF58A1">
      <w:pPr>
        <w:shd w:val="clear" w:color="auto" w:fill="FFFFFF"/>
        <w:tabs>
          <w:tab w:val="left" w:pos="426"/>
        </w:tabs>
        <w:spacing w:line="312" w:lineRule="auto"/>
        <w:jc w:val="both"/>
        <w:rPr>
          <w:rFonts w:ascii="Times New Roman" w:eastAsia="Times New Roman" w:hAnsi="Times New Roman" w:cs="Times New Roman"/>
          <w:b/>
          <w:sz w:val="24"/>
        </w:rPr>
      </w:pPr>
    </w:p>
    <w:p w:rsidR="00BF58A1" w:rsidRDefault="00B40E8C">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6.2.3</w:t>
      </w:r>
      <w:r>
        <w:rPr>
          <w:sz w:val="24"/>
        </w:rPr>
        <w:t xml:space="preserve"> - Será desclassificada a proposta ou o lance vencedor, que apresentar preço final superior ao preço máximo fixado, ou que apresentar preço manifestamente inexequível.</w:t>
      </w:r>
    </w:p>
    <w:p w:rsidR="00BF58A1" w:rsidRDefault="00BF58A1">
      <w:pPr>
        <w:widowControl/>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w:t>
      </w:r>
      <w:r>
        <w:rPr>
          <w:sz w:val="24"/>
        </w:rPr>
        <w:lastRenderedPageBreak/>
        <w:t>referirem a materiais e instalações de propriedade do próprio licitante, para os quais ele renuncie a parcela ou à totalidade da remuneração. </w:t>
      </w:r>
    </w:p>
    <w:p w:rsidR="00BF58A1" w:rsidRDefault="00BF58A1">
      <w:pPr>
        <w:shd w:val="clear" w:color="auto" w:fill="FFFFFF"/>
        <w:tabs>
          <w:tab w:val="left" w:pos="426"/>
          <w:tab w:val="left" w:pos="993"/>
        </w:tabs>
        <w:spacing w:line="312" w:lineRule="auto"/>
        <w:jc w:val="both"/>
        <w:rPr>
          <w:rFonts w:ascii="Times New Roman" w:eastAsia="Times New Roman" w:hAnsi="Times New Roman" w:cs="Times New Roman"/>
          <w:b/>
          <w:sz w:val="24"/>
        </w:rPr>
      </w:pPr>
    </w:p>
    <w:p w:rsidR="00BF58A1" w:rsidRDefault="00B40E8C">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6.2.8</w:t>
      </w:r>
      <w:r>
        <w:rPr>
          <w:sz w:val="24"/>
        </w:rPr>
        <w:t xml:space="preserve"> - O Pregoeiro poderá convocar o licitante para enviar documento digital complementar, por meio de funcionalidade disponível no sistema, no prazo de 2 (duas) horas,</w:t>
      </w:r>
      <w:r>
        <w:rPr>
          <w:b/>
          <w:sz w:val="24"/>
        </w:rPr>
        <w:t xml:space="preserve"> </w:t>
      </w:r>
      <w:r>
        <w:rPr>
          <w:sz w:val="24"/>
        </w:rPr>
        <w:t>sob pena de desclassificação da proposta.</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851"/>
          <w:tab w:val="left" w:pos="993"/>
        </w:tabs>
        <w:spacing w:line="312" w:lineRule="auto"/>
        <w:jc w:val="both"/>
        <w:rPr>
          <w:sz w:val="24"/>
        </w:rPr>
      </w:pPr>
      <w:r>
        <w:rPr>
          <w:b/>
          <w:sz w:val="24"/>
        </w:rPr>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rsidR="00BF58A1" w:rsidRDefault="00BF58A1">
      <w:pPr>
        <w:shd w:val="clear" w:color="auto" w:fill="FFFFFF"/>
        <w:tabs>
          <w:tab w:val="left" w:pos="851"/>
          <w:tab w:val="left" w:pos="993"/>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rsidR="00BF58A1" w:rsidRDefault="00BF58A1">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rsidR="00BF58A1" w:rsidRDefault="00B40E8C">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1344"/>
          <w:tab w:val="left" w:pos="1985"/>
        </w:tabs>
        <w:spacing w:line="312" w:lineRule="auto"/>
        <w:jc w:val="both"/>
        <w:rPr>
          <w:sz w:val="24"/>
        </w:rPr>
      </w:pPr>
      <w:r>
        <w:rPr>
          <w:b/>
          <w:sz w:val="24"/>
        </w:rPr>
        <w:lastRenderedPageBreak/>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rsidR="00BF58A1" w:rsidRDefault="00BF58A1">
      <w:pPr>
        <w:shd w:val="clear" w:color="auto" w:fill="FFFFFF"/>
        <w:tabs>
          <w:tab w:val="left" w:pos="1344"/>
          <w:tab w:val="left" w:pos="1985"/>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rsidR="00BF58A1" w:rsidRDefault="00BF58A1">
      <w:pPr>
        <w:shd w:val="clear" w:color="auto" w:fill="FFFFFF"/>
        <w:tabs>
          <w:tab w:val="left" w:pos="1344"/>
          <w:tab w:val="left" w:pos="1985"/>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rsidR="00BF58A1" w:rsidRDefault="00BF58A1">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1134"/>
          <w:tab w:val="left" w:pos="1344"/>
          <w:tab w:val="left" w:pos="1985"/>
        </w:tabs>
        <w:spacing w:line="312" w:lineRule="auto"/>
        <w:jc w:val="both"/>
        <w:rPr>
          <w:sz w:val="24"/>
        </w:rPr>
      </w:pPr>
      <w:r>
        <w:rPr>
          <w:b/>
          <w:sz w:val="24"/>
        </w:rPr>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rsidR="00BF58A1" w:rsidRDefault="00BF58A1">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contrato, no caso de licitante revendedor ou distribuidor. </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rsidR="00BF58A1" w:rsidRDefault="00BF58A1">
      <w:pPr>
        <w:shd w:val="clear" w:color="auto" w:fill="FFFFFF"/>
        <w:tabs>
          <w:tab w:val="left" w:pos="426"/>
        </w:tabs>
        <w:spacing w:line="312" w:lineRule="auto"/>
        <w:jc w:val="both"/>
        <w:rPr>
          <w:rFonts w:ascii="Times New Roman" w:eastAsia="Times New Roman" w:hAnsi="Times New Roman" w:cs="Times New Roman"/>
          <w:sz w:val="24"/>
        </w:rPr>
      </w:pPr>
    </w:p>
    <w:p w:rsidR="00BF58A1" w:rsidRDefault="00B40E8C">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6.2.23</w:t>
      </w:r>
      <w:r>
        <w:rPr>
          <w:sz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6.2.23.1 -</w:t>
      </w:r>
      <w:r>
        <w:rPr>
          <w:sz w:val="24"/>
        </w:rPr>
        <w:t xml:space="preserve"> O prazo para o envio da proposta readequada é de </w:t>
      </w:r>
      <w:r>
        <w:rPr>
          <w:b/>
          <w:sz w:val="24"/>
          <w:u w:val="single"/>
        </w:rPr>
        <w:t>30 minutos</w:t>
      </w:r>
      <w:r>
        <w:rPr>
          <w:sz w:val="24"/>
        </w:rPr>
        <w:t>, contados a partir da solicitação pelo pregoeiro;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b/>
          <w:sz w:val="24"/>
        </w:rPr>
        <w:t>6.3 - DA HABILITAÇÃO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b/>
          <w:sz w:val="24"/>
        </w:rPr>
        <w:t>6.3.1 - DA CONDIÇÃO PRÉVIA PARA EXAME DA DOCUMENTAÇÃO DE HABILITAÇÃO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rsidR="00BF58A1" w:rsidRDefault="00BF58A1">
      <w:pPr>
        <w:widowControl/>
        <w:tabs>
          <w:tab w:val="left" w:pos="828"/>
          <w:tab w:val="left" w:pos="1418"/>
        </w:tabs>
        <w:spacing w:line="312" w:lineRule="auto"/>
        <w:jc w:val="both"/>
        <w:rPr>
          <w:sz w:val="24"/>
        </w:rPr>
      </w:pPr>
    </w:p>
    <w:p w:rsidR="00BF58A1" w:rsidRDefault="00B40E8C">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4">
        <w:r>
          <w:rPr>
            <w:sz w:val="24"/>
            <w:u w:val="single"/>
          </w:rPr>
          <w:t>http://www.esancoes.sp.gov.br</w:t>
        </w:r>
      </w:hyperlink>
      <w:r>
        <w:rPr>
          <w:sz w:val="24"/>
        </w:rPr>
        <w:t>);</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5">
        <w:r>
          <w:rPr>
            <w:sz w:val="24"/>
            <w:u w:val="single"/>
          </w:rPr>
          <w:t>https://portaldatransparencia.gov.br/sancoes/consulta?ordenarPor=nomeSancionado&amp;direcao=asc</w:t>
        </w:r>
      </w:hyperlink>
      <w:r>
        <w:rPr>
          <w:sz w:val="24"/>
        </w:rPr>
        <w:t>);</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lastRenderedPageBreak/>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6">
        <w:r>
          <w:rPr>
            <w:sz w:val="24"/>
            <w:u w:val="single"/>
          </w:rPr>
          <w:t>http://www.cnj.jus.br/improbidade_adm/consultar_requerido.php</w:t>
        </w:r>
      </w:hyperlink>
      <w:r>
        <w:rPr>
          <w:sz w:val="24"/>
        </w:rPr>
        <w:t>);</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7">
        <w:r>
          <w:rPr>
            <w:sz w:val="24"/>
            <w:u w:val="single"/>
          </w:rPr>
          <w:t>https://portaldatransparencia.gov.br/sancoes/consulta?ordenarPor=nomeSancionado&amp;direcao=asc</w:t>
        </w:r>
        <w:r>
          <w:rPr>
            <w:sz w:val="24"/>
          </w:rPr>
          <w:t>);</w:t>
        </w:r>
      </w:hyperlink>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r>
        <w:rPr>
          <w:sz w:val="24"/>
        </w:rPr>
        <w:t xml:space="preserve"> (http://www.servicos.controladoriageral.sp.gov.br/PesquisaCEEP.aspx#gsc.tab=0);</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 xml:space="preserve">Paulo </w:t>
      </w:r>
      <w:r>
        <w:rPr>
          <w:spacing w:val="-53"/>
          <w:sz w:val="24"/>
        </w:rPr>
        <w:t xml:space="preserve"> </w:t>
      </w:r>
      <w:r>
        <w:rPr>
          <w:sz w:val="24"/>
        </w:rPr>
        <w:t>(</w:t>
      </w:r>
      <w:hyperlink r:id="rId18">
        <w:r>
          <w:rPr>
            <w:sz w:val="24"/>
            <w:u w:val="single"/>
          </w:rPr>
          <w:t>https://www.tce.sp.gov.br/pesquisa-relacao-apenados</w:t>
        </w:r>
      </w:hyperlink>
      <w:r>
        <w:rPr>
          <w:sz w:val="24"/>
        </w:rPr>
        <w:t>);</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19">
        <w:r>
          <w:rPr>
            <w:sz w:val="24"/>
            <w:u w:val="single"/>
          </w:rPr>
          <w:t>https://portal.tcu.gov.br/certidoes/</w:t>
        </w:r>
      </w:hyperlink>
      <w:r>
        <w:rPr>
          <w:sz w:val="24"/>
        </w:rPr>
        <w:t>).</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6.3.1.2</w:t>
      </w:r>
      <w:r>
        <w:rPr>
          <w:sz w:val="24"/>
        </w:rPr>
        <w:t xml:space="preserve"> - A consulta ao cadastro de que trata a cláusula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BF58A1" w:rsidRDefault="00BF58A1">
      <w:pPr>
        <w:widowControl/>
        <w:spacing w:line="312" w:lineRule="auto"/>
        <w:jc w:val="both"/>
        <w:rPr>
          <w:sz w:val="24"/>
        </w:rPr>
      </w:pPr>
    </w:p>
    <w:p w:rsidR="00BF58A1" w:rsidRDefault="00B40E8C">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rsidR="00BF58A1" w:rsidRDefault="00BF58A1">
      <w:pPr>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b/>
          <w:sz w:val="24"/>
        </w:rPr>
        <w:t>6.3.2 - DOS DOCUMENTOS DE HABILITAÇÃO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after="160" w:line="276" w:lineRule="auto"/>
        <w:jc w:val="both"/>
        <w:rPr>
          <w:rFonts w:ascii="Aptos" w:eastAsia="Aptos" w:hAnsi="Aptos" w:cs="Aptos"/>
          <w:sz w:val="24"/>
        </w:rPr>
      </w:pPr>
      <w:r>
        <w:rPr>
          <w:rFonts w:ascii="Aptos" w:eastAsia="Aptos" w:hAnsi="Aptos" w:cs="Aptos"/>
          <w:b/>
          <w:sz w:val="24"/>
        </w:rPr>
        <w:t>6.3.2.1</w:t>
      </w:r>
      <w:r>
        <w:rPr>
          <w:rFonts w:ascii="Aptos" w:eastAsia="Aptos" w:hAnsi="Aptos" w:cs="Aptos"/>
          <w:sz w:val="24"/>
        </w:rPr>
        <w:t xml:space="preserve"> - Constatado que a licitante cumpriu com todas as condições contidas na cláusula 6.3.1, proceder-se-á à conferência dos documentos de habilitação.</w:t>
      </w:r>
    </w:p>
    <w:p w:rsidR="00BF58A1" w:rsidRDefault="00B40E8C">
      <w:pPr>
        <w:widowControl/>
        <w:spacing w:after="160" w:line="276" w:lineRule="auto"/>
        <w:jc w:val="both"/>
        <w:rPr>
          <w:rFonts w:ascii="Aptos" w:eastAsia="Aptos" w:hAnsi="Aptos" w:cs="Aptos"/>
          <w:sz w:val="24"/>
        </w:rPr>
      </w:pPr>
      <w:bookmarkStart w:id="2" w:name="art64_1"/>
      <w:bookmarkEnd w:id="2"/>
      <w:r>
        <w:rPr>
          <w:rFonts w:ascii="Aptos" w:eastAsia="Aptos" w:hAnsi="Aptos" w:cs="Aptos"/>
          <w:b/>
          <w:sz w:val="24"/>
        </w:rPr>
        <w:t xml:space="preserve">6.3.2.2 </w:t>
      </w:r>
      <w:r>
        <w:rPr>
          <w:rFonts w:ascii="Aptos" w:eastAsia="Aptos" w:hAnsi="Aptos" w:cs="Aptos"/>
          <w:sz w:val="24"/>
        </w:rPr>
        <w:t>-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rsidR="00BF58A1" w:rsidRDefault="00B40E8C">
      <w:pPr>
        <w:widowControl/>
        <w:spacing w:after="160" w:line="276" w:lineRule="auto"/>
        <w:jc w:val="both"/>
        <w:rPr>
          <w:rFonts w:ascii="Aptos" w:eastAsia="Aptos" w:hAnsi="Aptos" w:cs="Aptos"/>
          <w:sz w:val="24"/>
        </w:rPr>
      </w:pPr>
      <w:r>
        <w:rPr>
          <w:rFonts w:ascii="Aptos" w:eastAsia="Aptos" w:hAnsi="Aptos" w:cs="Aptos"/>
          <w:b/>
          <w:sz w:val="24"/>
        </w:rPr>
        <w:lastRenderedPageBreak/>
        <w:t xml:space="preserve">6.3.2.3 - </w:t>
      </w:r>
      <w:r>
        <w:rPr>
          <w:rFonts w:ascii="Aptos" w:eastAsia="Aptos" w:hAnsi="Aptos" w:cs="Aptos"/>
          <w:sz w:val="24"/>
        </w:rPr>
        <w:t>Após o envio dos documentos para habilitação, dentro do prazo regimental, não será permitida a substituição ou a apresentação de novos documentos, salvo em sede de diligência, para:</w:t>
      </w:r>
    </w:p>
    <w:p w:rsidR="00BF58A1" w:rsidRDefault="00B40E8C">
      <w:pPr>
        <w:widowControl/>
        <w:spacing w:after="160" w:line="276" w:lineRule="auto"/>
        <w:jc w:val="both"/>
        <w:rPr>
          <w:rFonts w:ascii="Aptos" w:eastAsia="Aptos" w:hAnsi="Aptos" w:cs="Aptos"/>
          <w:sz w:val="24"/>
        </w:rPr>
      </w:pPr>
      <w:bookmarkStart w:id="3" w:name="art64i"/>
      <w:bookmarkEnd w:id="3"/>
      <w:r>
        <w:rPr>
          <w:rFonts w:ascii="Aptos" w:eastAsia="Aptos" w:hAnsi="Aptos" w:cs="Aptos"/>
          <w:b/>
          <w:sz w:val="24"/>
        </w:rPr>
        <w:t>I</w:t>
      </w:r>
      <w:r>
        <w:rPr>
          <w:rFonts w:ascii="Aptos" w:eastAsia="Aptos" w:hAnsi="Aptos" w:cs="Aptos"/>
          <w:sz w:val="24"/>
        </w:rPr>
        <w:t xml:space="preserve"> - complementação de informações acerca dos documentos já apresentados pelos licitantes e desde que necessária para apurar fatos existentes à época da abertura do certame;</w:t>
      </w:r>
    </w:p>
    <w:p w:rsidR="00BF58A1" w:rsidRDefault="00B40E8C">
      <w:pPr>
        <w:widowControl/>
        <w:spacing w:after="160" w:line="276" w:lineRule="auto"/>
        <w:jc w:val="both"/>
        <w:rPr>
          <w:rFonts w:ascii="Aptos" w:eastAsia="Aptos" w:hAnsi="Aptos" w:cs="Aptos"/>
          <w:sz w:val="24"/>
        </w:rPr>
      </w:pPr>
      <w:bookmarkStart w:id="4" w:name="art64ii"/>
      <w:bookmarkEnd w:id="4"/>
      <w:r>
        <w:rPr>
          <w:rFonts w:ascii="Aptos" w:eastAsia="Aptos" w:hAnsi="Aptos" w:cs="Aptos"/>
          <w:b/>
          <w:sz w:val="24"/>
        </w:rPr>
        <w:t xml:space="preserve">II </w:t>
      </w:r>
      <w:r>
        <w:rPr>
          <w:rFonts w:ascii="Aptos" w:eastAsia="Aptos" w:hAnsi="Aptos" w:cs="Aptos"/>
          <w:sz w:val="24"/>
        </w:rPr>
        <w:t>- atualização de documentos cuja validade tenha expirado após a data de recebimento das propostas.</w:t>
      </w:r>
    </w:p>
    <w:p w:rsidR="00BF58A1" w:rsidRDefault="00B40E8C">
      <w:pPr>
        <w:widowControl/>
        <w:spacing w:after="160" w:line="276" w:lineRule="auto"/>
        <w:jc w:val="both"/>
        <w:rPr>
          <w:rFonts w:ascii="Aptos" w:eastAsia="Aptos" w:hAnsi="Aptos" w:cs="Aptos"/>
          <w:sz w:val="24"/>
        </w:rPr>
      </w:pPr>
      <w:r>
        <w:rPr>
          <w:rFonts w:ascii="Aptos" w:eastAsia="Aptos" w:hAnsi="Aptos" w:cs="Aptos"/>
          <w:b/>
          <w:sz w:val="24"/>
        </w:rPr>
        <w:t>6.3.2.3.1 -</w:t>
      </w:r>
      <w:r>
        <w:rPr>
          <w:rFonts w:ascii="Aptos" w:eastAsia="Aptos" w:hAnsi="Aptos" w:cs="Aptos"/>
          <w:sz w:val="24"/>
        </w:rPr>
        <w:t xml:space="preserve"> A ação de que trata a cláusula </w:t>
      </w:r>
      <w:r>
        <w:rPr>
          <w:rFonts w:ascii="Aptos" w:eastAsia="Aptos" w:hAnsi="Aptos" w:cs="Aptos"/>
          <w:b/>
          <w:sz w:val="24"/>
        </w:rPr>
        <w:t>6.3.2.3</w:t>
      </w:r>
      <w:r>
        <w:rPr>
          <w:rFonts w:ascii="Aptos" w:eastAsia="Aptos" w:hAnsi="Aptos" w:cs="Aptos"/>
          <w:sz w:val="24"/>
        </w:rPr>
        <w:t xml:space="preserve"> encontra-se baseada no Acórdão nº 988/2022 – TCU – Plenário, o qual transcrevemos:</w:t>
      </w:r>
    </w:p>
    <w:p w:rsidR="00BF58A1" w:rsidRDefault="00B40E8C">
      <w:pPr>
        <w:widowControl/>
        <w:spacing w:after="160" w:line="276" w:lineRule="auto"/>
        <w:ind w:left="3416"/>
        <w:jc w:val="both"/>
        <w:rPr>
          <w:rFonts w:ascii="Aptos" w:eastAsia="Aptos" w:hAnsi="Aptos" w:cs="Aptos"/>
          <w:b/>
          <w:i/>
          <w:sz w:val="16"/>
        </w:rPr>
      </w:pPr>
      <w:r>
        <w:rPr>
          <w:rFonts w:ascii="Aptos" w:eastAsia="Aptos" w:hAnsi="Aptos" w:cs="Aptos"/>
          <w:b/>
          <w:i/>
          <w:sz w:val="16"/>
        </w:rPr>
        <w:t>“ACÓRDÃO Nº 988/2022 – TCU – Plenário 9.4.2 nos casos em que os documentos faltantes relativos à habilitação em pregões forem de fácil elaboração e consistam em meras declarações sobre fatos preexistentes ou em compromissos pelo licitante, deve ser concedido prazo razoável para o devido saneamento, em respeito aos princípios do formalismo moderado e da razoabilidade, bem como ao art. 2º, caput, da Lei 9.784/1999.”</w:t>
      </w:r>
    </w:p>
    <w:p w:rsidR="00BF58A1" w:rsidRDefault="00B40E8C">
      <w:pPr>
        <w:widowControl/>
        <w:spacing w:after="160" w:line="276" w:lineRule="auto"/>
        <w:jc w:val="both"/>
        <w:rPr>
          <w:rFonts w:ascii="Aptos" w:eastAsia="Aptos" w:hAnsi="Aptos" w:cs="Aptos"/>
          <w:sz w:val="24"/>
        </w:rPr>
      </w:pPr>
      <w:r>
        <w:rPr>
          <w:rFonts w:ascii="Aptos" w:eastAsia="Aptos" w:hAnsi="Aptos" w:cs="Aptos"/>
          <w:b/>
          <w:sz w:val="24"/>
        </w:rPr>
        <w:t xml:space="preserve">6.3.2.3.2 - </w:t>
      </w:r>
      <w:r>
        <w:rPr>
          <w:rFonts w:ascii="Aptos" w:eastAsia="Aptos" w:hAnsi="Aptos" w:cs="Aptos"/>
          <w:sz w:val="24"/>
        </w:rPr>
        <w:t xml:space="preserve"> Quando a diligência consistir na inclusão imediata de documentos habilitatórios previamente solicitados em edital, e o agente de contratação entender que a ausência pode ser sanada com essa inclusão, ele abrirá um prazo mínimo de 30 minutos para que o licitante a realize, prazo este que deverá ser respeitado pelo licitante, sob pena de ser considerado inabilitado.</w:t>
      </w:r>
    </w:p>
    <w:p w:rsidR="00BF58A1" w:rsidRDefault="00B40E8C">
      <w:pPr>
        <w:widowControl/>
        <w:spacing w:after="160" w:line="276" w:lineRule="auto"/>
        <w:jc w:val="both"/>
        <w:rPr>
          <w:rFonts w:ascii="Aptos" w:eastAsia="Aptos" w:hAnsi="Aptos" w:cs="Aptos"/>
          <w:sz w:val="24"/>
        </w:rPr>
      </w:pPr>
      <w:r>
        <w:rPr>
          <w:rFonts w:ascii="Aptos" w:eastAsia="Aptos" w:hAnsi="Aptos" w:cs="Aptos"/>
          <w:b/>
          <w:sz w:val="24"/>
        </w:rPr>
        <w:t xml:space="preserve">6.3.2.3.3 - </w:t>
      </w:r>
      <w:r>
        <w:rPr>
          <w:rFonts w:ascii="Aptos" w:eastAsia="Aptos" w:hAnsi="Aptos" w:cs="Aptos"/>
          <w:sz w:val="24"/>
        </w:rPr>
        <w:t xml:space="preserve"> Na hipótese de necessidade de suspensão da sessão pública para a realização de diligências, com vista ao saneamento de documentos de habilitação e de propostas de preço, a sessão pública somente poderá ser reiniciada mediante aviso prévio no sistema com, no mínimo, </w:t>
      </w:r>
      <w:r>
        <w:rPr>
          <w:rFonts w:ascii="Aptos" w:eastAsia="Aptos" w:hAnsi="Aptos" w:cs="Aptos"/>
          <w:b/>
          <w:sz w:val="24"/>
        </w:rPr>
        <w:t>vinte e quatro horas de antecedência</w:t>
      </w:r>
      <w:r>
        <w:rPr>
          <w:rFonts w:ascii="Aptos" w:eastAsia="Aptos" w:hAnsi="Aptos" w:cs="Aptos"/>
          <w:sz w:val="24"/>
        </w:rPr>
        <w:t>, registrando-se a ocorrência em ata.</w:t>
      </w:r>
    </w:p>
    <w:p w:rsidR="00BF58A1" w:rsidRDefault="00B40E8C">
      <w:pPr>
        <w:widowControl/>
        <w:spacing w:after="160" w:line="276" w:lineRule="auto"/>
        <w:jc w:val="both"/>
        <w:rPr>
          <w:rFonts w:ascii="Aptos" w:eastAsia="Aptos" w:hAnsi="Aptos" w:cs="Aptos"/>
          <w:sz w:val="24"/>
        </w:rPr>
      </w:pPr>
      <w:r>
        <w:rPr>
          <w:rFonts w:ascii="Aptos" w:eastAsia="Aptos" w:hAnsi="Aptos" w:cs="Aptos"/>
          <w:b/>
          <w:sz w:val="24"/>
        </w:rPr>
        <w:t>6.3.2.3.4 -</w:t>
      </w:r>
      <w:r>
        <w:rPr>
          <w:rFonts w:ascii="Aptos" w:eastAsia="Aptos" w:hAnsi="Aptos" w:cs="Aptos"/>
          <w:sz w:val="24"/>
        </w:rPr>
        <w:t xml:space="preserve"> Quando se tratar de inclusão de documentos previamente solicitados em edital, a sessão será suspensa apenas se o agente de contratação achar necessário, caso contrário seguirá normalmente.</w:t>
      </w:r>
    </w:p>
    <w:p w:rsidR="00BF58A1" w:rsidRDefault="00BF58A1">
      <w:pPr>
        <w:widowControl/>
        <w:spacing w:line="312" w:lineRule="auto"/>
        <w:jc w:val="both"/>
        <w:rPr>
          <w:b/>
          <w:sz w:val="24"/>
        </w:rPr>
      </w:pPr>
    </w:p>
    <w:p w:rsidR="00BF58A1" w:rsidRDefault="00B40E8C">
      <w:pPr>
        <w:widowControl/>
        <w:spacing w:line="312" w:lineRule="auto"/>
        <w:jc w:val="both"/>
        <w:rPr>
          <w:b/>
          <w:sz w:val="24"/>
        </w:rPr>
      </w:pPr>
      <w:r>
        <w:rPr>
          <w:b/>
          <w:sz w:val="24"/>
        </w:rPr>
        <w:t>6.3.3 - DA DECLARAÇÃO DE VENCEDOR</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rsidR="00BF58A1" w:rsidRDefault="00BF58A1">
      <w:pPr>
        <w:widowControl/>
        <w:spacing w:line="312" w:lineRule="auto"/>
        <w:jc w:val="both"/>
        <w:rPr>
          <w:sz w:val="24"/>
        </w:rPr>
      </w:pPr>
    </w:p>
    <w:p w:rsidR="00BF58A1" w:rsidRDefault="00B40E8C">
      <w:pPr>
        <w:widowControl/>
        <w:spacing w:line="312" w:lineRule="auto"/>
        <w:jc w:val="both"/>
        <w:rPr>
          <w:b/>
          <w:sz w:val="24"/>
        </w:rPr>
      </w:pPr>
      <w:r>
        <w:rPr>
          <w:b/>
          <w:sz w:val="24"/>
        </w:rPr>
        <w:t>6.3.4 - DA SITUAÇÃO DE INABILITAÇÃO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lastRenderedPageBreak/>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rsidR="00BF58A1" w:rsidRDefault="00BF58A1">
      <w:pPr>
        <w:widowControl/>
        <w:spacing w:line="312" w:lineRule="auto"/>
        <w:jc w:val="both"/>
        <w:rPr>
          <w:sz w:val="24"/>
        </w:rPr>
      </w:pPr>
    </w:p>
    <w:p w:rsidR="00BF58A1" w:rsidRDefault="00B40E8C">
      <w:pPr>
        <w:widowControl/>
        <w:spacing w:line="312" w:lineRule="auto"/>
        <w:jc w:val="both"/>
        <w:rPr>
          <w:b/>
          <w:sz w:val="24"/>
        </w:rPr>
      </w:pPr>
      <w:r>
        <w:rPr>
          <w:b/>
          <w:sz w:val="24"/>
        </w:rPr>
        <w:t>7 - DOS RECURSOS</w:t>
      </w:r>
    </w:p>
    <w:p w:rsidR="00BF58A1" w:rsidRDefault="00BF58A1">
      <w:pPr>
        <w:widowControl/>
        <w:spacing w:line="312" w:lineRule="auto"/>
        <w:jc w:val="both"/>
        <w:rPr>
          <w:b/>
          <w:sz w:val="24"/>
        </w:rPr>
      </w:pPr>
    </w:p>
    <w:p w:rsidR="00BF58A1" w:rsidRDefault="00B40E8C">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30  (trinta) minutos para que seja manifestada, se for de interesse das empresas licitantes, a intenção de interpor recurso contra as decisões adotadas pelo pregoeiro, </w:t>
      </w:r>
      <w:r>
        <w:rPr>
          <w:color w:val="222222"/>
          <w:sz w:val="24"/>
        </w:rPr>
        <w:t>sob pena de preclusão.</w:t>
      </w:r>
    </w:p>
    <w:p w:rsidR="00BF58A1" w:rsidRDefault="00BF58A1">
      <w:pPr>
        <w:shd w:val="clear" w:color="auto" w:fill="FFFFFF"/>
        <w:tabs>
          <w:tab w:val="left" w:pos="567"/>
        </w:tabs>
        <w:spacing w:line="312" w:lineRule="auto"/>
        <w:jc w:val="both"/>
        <w:rPr>
          <w:sz w:val="24"/>
        </w:rPr>
      </w:pPr>
    </w:p>
    <w:p w:rsidR="00BF58A1" w:rsidRDefault="00B40E8C">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rsidR="00BF58A1" w:rsidRDefault="00BF58A1">
      <w:pPr>
        <w:shd w:val="clear" w:color="auto" w:fill="FFFFFF"/>
        <w:tabs>
          <w:tab w:val="left" w:pos="567"/>
        </w:tabs>
        <w:spacing w:line="312" w:lineRule="auto"/>
        <w:jc w:val="both"/>
        <w:rPr>
          <w:sz w:val="24"/>
        </w:rPr>
      </w:pPr>
    </w:p>
    <w:p w:rsidR="00BF58A1" w:rsidRDefault="00B40E8C">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rsidR="00BF58A1" w:rsidRDefault="00BF58A1">
      <w:pPr>
        <w:shd w:val="clear" w:color="auto" w:fill="FFFFFF"/>
        <w:tabs>
          <w:tab w:val="left" w:pos="567"/>
        </w:tabs>
        <w:spacing w:line="312" w:lineRule="auto"/>
        <w:jc w:val="both"/>
        <w:rPr>
          <w:rFonts w:ascii="Times New Roman" w:eastAsia="Times New Roman" w:hAnsi="Times New Roman" w:cs="Times New Roman"/>
          <w:sz w:val="24"/>
        </w:rPr>
      </w:pPr>
    </w:p>
    <w:p w:rsidR="00BF58A1" w:rsidRDefault="00B40E8C">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rsidR="00BF58A1" w:rsidRDefault="00BF58A1">
      <w:pPr>
        <w:shd w:val="clear" w:color="auto" w:fill="FFFFFF"/>
        <w:tabs>
          <w:tab w:val="left" w:pos="567"/>
        </w:tabs>
        <w:spacing w:line="312" w:lineRule="auto"/>
        <w:jc w:val="both"/>
        <w:rPr>
          <w:rFonts w:ascii="Times New Roman" w:eastAsia="Times New Roman" w:hAnsi="Times New Roman" w:cs="Times New Roman"/>
          <w:sz w:val="24"/>
        </w:rPr>
      </w:pPr>
    </w:p>
    <w:p w:rsidR="00BF58A1" w:rsidRDefault="00B40E8C">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rsidR="00BF58A1" w:rsidRDefault="00BF58A1">
      <w:pPr>
        <w:shd w:val="clear" w:color="auto" w:fill="FFFFFF"/>
        <w:tabs>
          <w:tab w:val="left" w:pos="993"/>
        </w:tabs>
        <w:spacing w:line="312" w:lineRule="auto"/>
        <w:jc w:val="both"/>
        <w:rPr>
          <w:rFonts w:ascii="Times New Roman" w:eastAsia="Times New Roman" w:hAnsi="Times New Roman" w:cs="Times New Roman"/>
          <w:sz w:val="24"/>
        </w:rPr>
      </w:pPr>
    </w:p>
    <w:p w:rsidR="00BF58A1" w:rsidRDefault="00B40E8C">
      <w:pPr>
        <w:shd w:val="clear" w:color="auto" w:fill="FFFFFF"/>
        <w:tabs>
          <w:tab w:val="left" w:pos="567"/>
        </w:tabs>
        <w:spacing w:line="312" w:lineRule="auto"/>
        <w:jc w:val="both"/>
        <w:rPr>
          <w:sz w:val="24"/>
        </w:rPr>
      </w:pPr>
      <w:r>
        <w:rPr>
          <w:b/>
          <w:sz w:val="24"/>
        </w:rPr>
        <w:t>7.5</w:t>
      </w:r>
      <w:r>
        <w:rPr>
          <w:sz w:val="24"/>
        </w:rPr>
        <w:t xml:space="preserve"> – O </w:t>
      </w:r>
      <w:r>
        <w:rPr>
          <w:color w:val="000000"/>
          <w:sz w:val="24"/>
        </w:rPr>
        <w:t>acolhimento do recurso implicará invalidação apenas de ato insuscetível de aproveitamento</w:t>
      </w:r>
      <w:r>
        <w:rPr>
          <w:sz w:val="24"/>
        </w:rPr>
        <w:t xml:space="preserve">. </w:t>
      </w:r>
    </w:p>
    <w:p w:rsidR="00BF58A1" w:rsidRDefault="00BF58A1">
      <w:pPr>
        <w:widowControl/>
        <w:spacing w:line="312" w:lineRule="auto"/>
        <w:jc w:val="both"/>
        <w:rPr>
          <w:rFonts w:ascii="Times New Roman" w:eastAsia="Times New Roman" w:hAnsi="Times New Roman" w:cs="Times New Roman"/>
          <w:b/>
          <w:sz w:val="24"/>
        </w:rPr>
      </w:pPr>
    </w:p>
    <w:p w:rsidR="00BF58A1" w:rsidRDefault="00B40E8C">
      <w:pPr>
        <w:keepNext/>
        <w:keepLines/>
        <w:shd w:val="clear" w:color="auto" w:fill="FFFFFF"/>
        <w:tabs>
          <w:tab w:val="left" w:pos="426"/>
          <w:tab w:val="left" w:pos="567"/>
        </w:tabs>
        <w:spacing w:line="312" w:lineRule="auto"/>
        <w:jc w:val="both"/>
        <w:rPr>
          <w:b/>
          <w:sz w:val="24"/>
        </w:rPr>
      </w:pPr>
      <w:r>
        <w:rPr>
          <w:b/>
          <w:sz w:val="24"/>
        </w:rPr>
        <w:lastRenderedPageBreak/>
        <w:t>7.7 - DA REABERTURA DA SESSÃO PÚBLICA.</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rsidR="00BF58A1" w:rsidRDefault="00BF58A1">
      <w:pPr>
        <w:shd w:val="clear" w:color="auto" w:fill="FFFFFF"/>
        <w:tabs>
          <w:tab w:val="left" w:pos="567"/>
          <w:tab w:val="left" w:pos="993"/>
          <w:tab w:val="left" w:pos="1843"/>
        </w:tabs>
        <w:spacing w:line="312" w:lineRule="auto"/>
        <w:jc w:val="both"/>
        <w:rPr>
          <w:sz w:val="24"/>
        </w:rPr>
      </w:pPr>
    </w:p>
    <w:p w:rsidR="00BF58A1" w:rsidRDefault="00B40E8C">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rsidR="00BF58A1" w:rsidRDefault="00BF58A1">
      <w:pPr>
        <w:shd w:val="clear" w:color="auto" w:fill="FFFFFF"/>
        <w:spacing w:line="312" w:lineRule="auto"/>
        <w:jc w:val="both"/>
        <w:rPr>
          <w:rFonts w:ascii="Times New Roman" w:eastAsia="Times New Roman" w:hAnsi="Times New Roman" w:cs="Times New Roman"/>
          <w:sz w:val="24"/>
        </w:rPr>
      </w:pPr>
    </w:p>
    <w:p w:rsidR="00BF58A1" w:rsidRDefault="00B40E8C">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rsidR="00BF58A1" w:rsidRDefault="00BF58A1">
      <w:pPr>
        <w:widowControl/>
        <w:spacing w:line="312" w:lineRule="auto"/>
        <w:jc w:val="both"/>
        <w:rPr>
          <w:rFonts w:ascii="Times New Roman" w:eastAsia="Times New Roman" w:hAnsi="Times New Roman" w:cs="Times New Roman"/>
          <w:b/>
          <w:sz w:val="24"/>
        </w:rPr>
      </w:pPr>
    </w:p>
    <w:p w:rsidR="00BF58A1" w:rsidRDefault="00B40E8C">
      <w:pPr>
        <w:widowControl/>
        <w:spacing w:line="312" w:lineRule="auto"/>
        <w:jc w:val="both"/>
        <w:rPr>
          <w:b/>
          <w:sz w:val="24"/>
        </w:rPr>
      </w:pPr>
      <w:r>
        <w:rPr>
          <w:b/>
          <w:sz w:val="24"/>
        </w:rPr>
        <w:t>8 - DA ADJUDICAÇÃO E DA HOMOLOGAÇÃO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5" w:name="art71i"/>
      <w:bookmarkEnd w:id="5"/>
      <w:r>
        <w:rPr>
          <w:b/>
          <w:sz w:val="24"/>
        </w:rPr>
        <w:t xml:space="preserve">I </w:t>
      </w:r>
      <w:r>
        <w:rPr>
          <w:sz w:val="24"/>
        </w:rPr>
        <w:t>- determinar o retorno dos autos para saneamento de irregularidades;</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6" w:name="art71ii"/>
      <w:bookmarkEnd w:id="6"/>
      <w:r>
        <w:rPr>
          <w:b/>
          <w:sz w:val="24"/>
        </w:rPr>
        <w:t xml:space="preserve">II </w:t>
      </w:r>
      <w:r>
        <w:rPr>
          <w:sz w:val="24"/>
        </w:rPr>
        <w:t>- revogar a licitação por motivo de conveniência e oportunidade;</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7" w:name="art71iii"/>
      <w:bookmarkEnd w:id="7"/>
      <w:r>
        <w:rPr>
          <w:b/>
          <w:sz w:val="24"/>
        </w:rPr>
        <w:lastRenderedPageBreak/>
        <w:t>III</w:t>
      </w:r>
      <w:r>
        <w:rPr>
          <w:sz w:val="24"/>
        </w:rPr>
        <w:t xml:space="preserve"> - proceder à anulação da licitação, de ofício ou mediante provocação de terceiros, sempre que presente ilegalidade insanável;</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8" w:name="art71iv"/>
      <w:bookmarkEnd w:id="8"/>
      <w:r>
        <w:rPr>
          <w:b/>
          <w:sz w:val="24"/>
        </w:rPr>
        <w:t>IV</w:t>
      </w:r>
      <w:r>
        <w:rPr>
          <w:sz w:val="24"/>
        </w:rPr>
        <w:t xml:space="preserve"> - adjudicar o objeto e homologar a licitação.</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9" w:name="art71_1"/>
      <w:bookmarkEnd w:id="9"/>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10" w:name="art71_2"/>
      <w:bookmarkEnd w:id="10"/>
      <w:r>
        <w:rPr>
          <w:b/>
          <w:sz w:val="24"/>
        </w:rPr>
        <w:t>8.1.2</w:t>
      </w:r>
      <w:r>
        <w:rPr>
          <w:sz w:val="24"/>
        </w:rPr>
        <w:t xml:space="preserve"> - O motivo determinante para a revogação do processo licitatório deverá ser resultante de fato superveniente devidamente comprovado.</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11" w:name="art71_3"/>
      <w:bookmarkEnd w:id="11"/>
      <w:r>
        <w:rPr>
          <w:b/>
          <w:sz w:val="24"/>
        </w:rPr>
        <w:t>8.1.3</w:t>
      </w:r>
      <w:r>
        <w:rPr>
          <w:sz w:val="24"/>
        </w:rPr>
        <w:t xml:space="preserve"> - Nos casos de anulação e revogação, deverá ser assegurada a manifestação dos interessados.</w:t>
      </w:r>
    </w:p>
    <w:p w:rsidR="00BF58A1" w:rsidRDefault="00BF58A1">
      <w:pPr>
        <w:widowControl/>
        <w:spacing w:line="312" w:lineRule="auto"/>
        <w:jc w:val="both"/>
        <w:rPr>
          <w:sz w:val="24"/>
        </w:rPr>
      </w:pPr>
      <w:bookmarkStart w:id="12" w:name="art71_4"/>
      <w:bookmarkEnd w:id="12"/>
    </w:p>
    <w:p w:rsidR="00BF58A1" w:rsidRDefault="00B40E8C">
      <w:pPr>
        <w:widowControl/>
        <w:spacing w:line="312" w:lineRule="auto"/>
        <w:jc w:val="both"/>
        <w:rPr>
          <w:b/>
          <w:sz w:val="24"/>
        </w:rPr>
      </w:pPr>
      <w:r>
        <w:rPr>
          <w:b/>
          <w:sz w:val="24"/>
        </w:rPr>
        <w:t>9 - DA ASSUNÇÃO DE COMPROMISSO PELA VENCEDORA</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b/>
          <w:sz w:val="24"/>
        </w:rPr>
        <w:t>9.1 – DO CONTRATO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9.1.3</w:t>
      </w:r>
      <w:r>
        <w:rPr>
          <w:sz w:val="24"/>
        </w:rPr>
        <w:t xml:space="preserve"> – O prazo de vigência do contrato</w:t>
      </w:r>
      <w:r>
        <w:rPr>
          <w:b/>
          <w:sz w:val="24"/>
        </w:rPr>
        <w:t xml:space="preserve"> </w:t>
      </w:r>
      <w:r>
        <w:rPr>
          <w:b/>
          <w:sz w:val="24"/>
          <w:shd w:val="clear" w:color="auto" w:fill="FFFF00"/>
        </w:rPr>
        <w:t>será de 12 (doze) meses</w:t>
      </w:r>
      <w:r>
        <w:rPr>
          <w:b/>
          <w:sz w:val="24"/>
        </w:rPr>
        <w:t xml:space="preserve"> </w:t>
      </w:r>
      <w:r>
        <w:rPr>
          <w:sz w:val="24"/>
        </w:rPr>
        <w:t>contado da data de assinatura do mesmo.</w:t>
      </w:r>
    </w:p>
    <w:p w:rsidR="00BF58A1" w:rsidRDefault="00BF58A1">
      <w:pPr>
        <w:widowControl/>
        <w:spacing w:line="312" w:lineRule="auto"/>
        <w:jc w:val="both"/>
        <w:rPr>
          <w:sz w:val="24"/>
        </w:rPr>
      </w:pPr>
      <w:bookmarkStart w:id="13" w:name="art84p"/>
      <w:bookmarkEnd w:id="13"/>
    </w:p>
    <w:p w:rsidR="00BF58A1" w:rsidRDefault="00B40E8C">
      <w:pPr>
        <w:widowControl/>
        <w:spacing w:line="312" w:lineRule="auto"/>
        <w:jc w:val="both"/>
        <w:rPr>
          <w:b/>
          <w:sz w:val="24"/>
        </w:rPr>
      </w:pPr>
      <w:r>
        <w:rPr>
          <w:b/>
          <w:sz w:val="24"/>
        </w:rPr>
        <w:t>9.2 - DAS HIPÓTESES DE EXTINÇÃO DO CONTRATO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bookmarkStart w:id="14" w:name="art137"/>
      <w:bookmarkEnd w:id="14"/>
      <w:r>
        <w:rPr>
          <w:b/>
          <w:sz w:val="24"/>
        </w:rPr>
        <w:lastRenderedPageBreak/>
        <w:t>9.2.1</w:t>
      </w:r>
      <w:r>
        <w:rPr>
          <w:sz w:val="24"/>
        </w:rPr>
        <w:t xml:space="preserve"> - Constituirão motivos para extinção do contrato, a qual deverá ser formalmente motivada nos autos do processo, assegurados o contraditório e a ampla defesa, as seguintes situações:</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15" w:name="art137i"/>
      <w:bookmarkEnd w:id="15"/>
      <w:r>
        <w:rPr>
          <w:b/>
          <w:sz w:val="24"/>
        </w:rPr>
        <w:t xml:space="preserve">I </w:t>
      </w:r>
      <w:r>
        <w:rPr>
          <w:sz w:val="24"/>
        </w:rPr>
        <w:t>- não cumprimento ou cumprimento irregular de normas editalícias ou de cláusulas contratuais, de especificações, de projetos ou de prazos;</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16" w:name="art137ii"/>
      <w:bookmarkEnd w:id="16"/>
      <w:r>
        <w:rPr>
          <w:b/>
          <w:sz w:val="24"/>
        </w:rPr>
        <w:t>II</w:t>
      </w:r>
      <w:r>
        <w:rPr>
          <w:sz w:val="24"/>
        </w:rPr>
        <w:t xml:space="preserve"> - desatendimento das determinações regulares emitidas pela autoridade designada para acompanhar e fiscalizar sua execução ou por autoridade superior;</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17" w:name="art137iii"/>
      <w:bookmarkEnd w:id="17"/>
      <w:r>
        <w:rPr>
          <w:b/>
          <w:sz w:val="24"/>
        </w:rPr>
        <w:t>III</w:t>
      </w:r>
      <w:r>
        <w:rPr>
          <w:sz w:val="24"/>
        </w:rPr>
        <w:t xml:space="preserve"> - alteração social ou modificação da finalidade ou da estrutura da empresa que restrinja sua capacidade de concluir o contrato;</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18" w:name="art137iv"/>
      <w:bookmarkEnd w:id="18"/>
      <w:r>
        <w:rPr>
          <w:b/>
          <w:sz w:val="24"/>
        </w:rPr>
        <w:t>IV</w:t>
      </w:r>
      <w:r>
        <w:rPr>
          <w:sz w:val="24"/>
        </w:rPr>
        <w:t xml:space="preserve"> - decretação de falência ou de insolvência civil, dissolução da sociedade ou falecimento do contratado;</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19" w:name="art137v"/>
      <w:bookmarkEnd w:id="19"/>
      <w:r>
        <w:rPr>
          <w:b/>
          <w:sz w:val="24"/>
        </w:rPr>
        <w:t>V</w:t>
      </w:r>
      <w:r>
        <w:rPr>
          <w:sz w:val="24"/>
        </w:rPr>
        <w:t xml:space="preserve"> - caso fortuito ou força maior, regularmente comprovados, impeditivos da execução do contrato;</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20" w:name="art137vi"/>
      <w:bookmarkEnd w:id="20"/>
      <w:r>
        <w:rPr>
          <w:b/>
          <w:sz w:val="24"/>
        </w:rPr>
        <w:t>VI</w:t>
      </w:r>
      <w:r>
        <w:rPr>
          <w:sz w:val="24"/>
        </w:rPr>
        <w:t xml:space="preserve"> - atraso na obtenção da licença ambiental, ou impossibilidade de obtê-la, ou alteração substancial do anteprojeto que dela resultar, ainda que obtida no prazo previsto, quando for o caso;</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21" w:name="art137vii"/>
      <w:bookmarkEnd w:id="21"/>
      <w:r>
        <w:rPr>
          <w:b/>
          <w:sz w:val="24"/>
        </w:rPr>
        <w:t>VII</w:t>
      </w:r>
      <w:r>
        <w:rPr>
          <w:sz w:val="24"/>
        </w:rPr>
        <w:t xml:space="preserve"> - atraso na liberação das áreas sujeitas a desapropriação, a desocupação ou a servidão administrativa, ou impossibilidade de liberação dessas áreas, quando for o caso;</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22" w:name="art137viii"/>
      <w:bookmarkEnd w:id="22"/>
      <w:r>
        <w:rPr>
          <w:b/>
          <w:sz w:val="24"/>
        </w:rPr>
        <w:t>VIII</w:t>
      </w:r>
      <w:r>
        <w:rPr>
          <w:sz w:val="24"/>
        </w:rPr>
        <w:t xml:space="preserve"> - razões de interesse público, justificadas pela autoridade máxima do órgão ou da entidade contratante;</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23" w:name="art137ix"/>
      <w:bookmarkEnd w:id="23"/>
      <w:r>
        <w:rPr>
          <w:b/>
          <w:sz w:val="24"/>
        </w:rPr>
        <w:t>IX</w:t>
      </w:r>
      <w:r>
        <w:rPr>
          <w:sz w:val="24"/>
        </w:rPr>
        <w:t xml:space="preserve"> - não cumprimento das obrigações relativas à reserva de cargos prevista em lei, bem como em outras normas específicas, para pessoa com deficiência, para reabilitado da Previdência Social ou para aprendiz.</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24" w:name="art137_1"/>
      <w:bookmarkEnd w:id="24"/>
      <w:r>
        <w:rPr>
          <w:b/>
          <w:sz w:val="24"/>
        </w:rPr>
        <w:t>9.2.1.1</w:t>
      </w:r>
      <w:r>
        <w:rPr>
          <w:sz w:val="24"/>
        </w:rPr>
        <w:t xml:space="preserve"> -</w:t>
      </w:r>
      <w:bookmarkStart w:id="25" w:name="art137_2"/>
      <w:bookmarkEnd w:id="25"/>
      <w:r>
        <w:rPr>
          <w:sz w:val="24"/>
        </w:rPr>
        <w:t xml:space="preserve"> O detentor do contrato terá direito à extinção do compromisso nas seguintes hipóteses:</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26" w:name="art137_2i"/>
      <w:bookmarkEnd w:id="26"/>
      <w:r>
        <w:rPr>
          <w:b/>
          <w:sz w:val="24"/>
        </w:rPr>
        <w:lastRenderedPageBreak/>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20" w:anchor="art125">
        <w:r>
          <w:rPr>
            <w:sz w:val="24"/>
            <w:u w:val="single"/>
          </w:rPr>
          <w:t>art. 125 da Lei 14.133/2021</w:t>
        </w:r>
      </w:hyperlink>
      <w:r>
        <w:rPr>
          <w:sz w:val="24"/>
        </w:rPr>
        <w:t>;</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27" w:name="art137_2ii"/>
      <w:bookmarkEnd w:id="27"/>
      <w:r>
        <w:rPr>
          <w:b/>
          <w:sz w:val="24"/>
        </w:rPr>
        <w:t xml:space="preserve">II </w:t>
      </w:r>
      <w:r>
        <w:rPr>
          <w:sz w:val="24"/>
        </w:rPr>
        <w:t xml:space="preserve">- </w:t>
      </w:r>
      <w:r>
        <w:rPr>
          <w:b/>
          <w:sz w:val="24"/>
        </w:rPr>
        <w:t>suspensão de execução</w:t>
      </w:r>
      <w:r>
        <w:rPr>
          <w:sz w:val="24"/>
        </w:rPr>
        <w:t xml:space="preserve"> do compromisso assumido através do contrato, por ordem escrita da Administração, por prazo superior a 3 (três) meses;</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28" w:name="art137_2iii"/>
      <w:bookmarkEnd w:id="28"/>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29" w:name="art137_2iv"/>
      <w:bookmarkEnd w:id="29"/>
      <w:r>
        <w:rPr>
          <w:b/>
          <w:sz w:val="24"/>
        </w:rPr>
        <w:t xml:space="preserve">IV </w:t>
      </w:r>
      <w:r>
        <w:rPr>
          <w:sz w:val="24"/>
        </w:rPr>
        <w:t xml:space="preserve">- </w:t>
      </w:r>
      <w:r>
        <w:rPr>
          <w:b/>
          <w:sz w:val="24"/>
        </w:rPr>
        <w:t>atraso superior a 2 (dois) meses</w:t>
      </w:r>
      <w:r>
        <w:rPr>
          <w:sz w:val="24"/>
        </w:rPr>
        <w:t>, contado da emissão da nota fiscal, dos pagamentos ou de parcelas de pagamentos devidos pela Administração por despesas de obras, serviços ou fornecimentos;</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30" w:name="art137_2v"/>
      <w:bookmarkEnd w:id="30"/>
      <w:r>
        <w:rPr>
          <w:b/>
          <w:sz w:val="24"/>
        </w:rPr>
        <w:t xml:space="preserve">V </w:t>
      </w:r>
      <w:r>
        <w:rPr>
          <w:sz w:val="24"/>
        </w:rPr>
        <w:t xml:space="preserve">- </w:t>
      </w:r>
      <w:r>
        <w:rPr>
          <w:b/>
          <w:sz w:val="24"/>
        </w:rPr>
        <w:t>não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31" w:name="art137_3"/>
      <w:bookmarkEnd w:id="31"/>
      <w:r>
        <w:rPr>
          <w:b/>
          <w:sz w:val="24"/>
        </w:rPr>
        <w:t>9.2.1.2</w:t>
      </w:r>
      <w:r>
        <w:rPr>
          <w:sz w:val="24"/>
        </w:rPr>
        <w:t xml:space="preserve"> - As hipóteses de extinção a que se referem os incisos II, III e IV da cláusula 9.2.1 observarão as seguintes disposições:</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32" w:name="art137_3i"/>
      <w:bookmarkEnd w:id="32"/>
      <w:r>
        <w:rPr>
          <w:b/>
          <w:sz w:val="24"/>
        </w:rPr>
        <w:t>I</w:t>
      </w:r>
      <w:r>
        <w:rPr>
          <w:sz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33" w:name="art137_3ii"/>
      <w:bookmarkEnd w:id="33"/>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1"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34" w:name="art137_4"/>
      <w:bookmarkEnd w:id="34"/>
      <w:r>
        <w:rPr>
          <w:b/>
          <w:sz w:val="24"/>
        </w:rPr>
        <w:t>9.2.1.3</w:t>
      </w:r>
      <w:r>
        <w:rPr>
          <w:sz w:val="24"/>
        </w:rPr>
        <w:t xml:space="preserve"> - Os emitentes das garantias previstas no </w:t>
      </w:r>
      <w:hyperlink r:id="rId22"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35" w:name="art138"/>
      <w:bookmarkEnd w:id="35"/>
      <w:r>
        <w:rPr>
          <w:b/>
          <w:sz w:val="24"/>
        </w:rPr>
        <w:t>9.2.2</w:t>
      </w:r>
      <w:r>
        <w:rPr>
          <w:sz w:val="24"/>
        </w:rPr>
        <w:t xml:space="preserve"> - A extinção do compromisso assumido através do contrato poderá ser:</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36" w:name="art138i"/>
      <w:bookmarkEnd w:id="36"/>
      <w:r>
        <w:rPr>
          <w:b/>
          <w:sz w:val="24"/>
        </w:rPr>
        <w:t xml:space="preserve">I </w:t>
      </w:r>
      <w:r>
        <w:rPr>
          <w:sz w:val="24"/>
        </w:rPr>
        <w:t>- determinada por ato unilateral e escrito da Administração, exceto no caso de descumprimento decorrente de sua própria conduta;</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37" w:name="art138ii"/>
      <w:bookmarkEnd w:id="37"/>
      <w:r>
        <w:rPr>
          <w:b/>
          <w:sz w:val="24"/>
        </w:rPr>
        <w:t>II</w:t>
      </w:r>
      <w:r>
        <w:rPr>
          <w:sz w:val="24"/>
        </w:rPr>
        <w:t xml:space="preserve"> - consensual, por acordo entre as partes, por conciliação, por mediação ou por comitê de resolução de disputas, desde que haja interesse da Administração;</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38" w:name="art138iii"/>
      <w:bookmarkEnd w:id="38"/>
      <w:r>
        <w:rPr>
          <w:b/>
          <w:sz w:val="24"/>
        </w:rPr>
        <w:t>III</w:t>
      </w:r>
      <w:r>
        <w:rPr>
          <w:sz w:val="24"/>
        </w:rPr>
        <w:t xml:space="preserve"> - determinada por decisão arbitral, em decorrência de cláusula compromissória ou compromisso arbitral, ou por decisão judicial.</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39" w:name="art138_1"/>
      <w:bookmarkEnd w:id="39"/>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40" w:name="art138_2"/>
      <w:bookmarkEnd w:id="40"/>
      <w:r>
        <w:rPr>
          <w:b/>
          <w:sz w:val="24"/>
        </w:rPr>
        <w:t>9.2.2.2</w:t>
      </w:r>
      <w:r>
        <w:rPr>
          <w:sz w:val="24"/>
        </w:rPr>
        <w:t xml:space="preserve"> - Quando a extinção decorrer de culpa exclusiva da Administração, o contratado será ressarcido pelos prejuízos regularmente comprovados que houver sofrido e terá direito a:</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41" w:name="art138_2i"/>
      <w:bookmarkEnd w:id="41"/>
      <w:r>
        <w:rPr>
          <w:b/>
          <w:sz w:val="24"/>
        </w:rPr>
        <w:t xml:space="preserve">I </w:t>
      </w:r>
      <w:r>
        <w:rPr>
          <w:sz w:val="24"/>
        </w:rPr>
        <w:t>- devolução da garantia quando  houver;</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42" w:name="art138_2ii"/>
      <w:bookmarkEnd w:id="42"/>
      <w:r>
        <w:rPr>
          <w:b/>
          <w:sz w:val="24"/>
        </w:rPr>
        <w:t>II</w:t>
      </w:r>
      <w:r>
        <w:rPr>
          <w:sz w:val="24"/>
        </w:rPr>
        <w:t xml:space="preserve"> - pagamentos devidos pela execução do contrato até a data de extinção;</w:t>
      </w:r>
    </w:p>
    <w:p w:rsidR="00BF58A1" w:rsidRDefault="00BF58A1">
      <w:pPr>
        <w:widowControl/>
        <w:spacing w:line="312" w:lineRule="auto"/>
        <w:jc w:val="both"/>
        <w:rPr>
          <w:sz w:val="24"/>
        </w:rPr>
      </w:pPr>
    </w:p>
    <w:p w:rsidR="00BF58A1" w:rsidRDefault="00B40E8C">
      <w:pPr>
        <w:widowControl/>
        <w:spacing w:line="312" w:lineRule="auto"/>
        <w:jc w:val="both"/>
        <w:rPr>
          <w:sz w:val="24"/>
        </w:rPr>
      </w:pPr>
      <w:bookmarkStart w:id="43" w:name="art138_2iii"/>
      <w:bookmarkEnd w:id="43"/>
      <w:r>
        <w:rPr>
          <w:b/>
          <w:sz w:val="24"/>
        </w:rPr>
        <w:t>III</w:t>
      </w:r>
      <w:r>
        <w:rPr>
          <w:sz w:val="24"/>
        </w:rPr>
        <w:t xml:space="preserve"> - pagamento do custo da desmobilização.</w:t>
      </w:r>
    </w:p>
    <w:p w:rsidR="00BF58A1" w:rsidRDefault="00B40E8C">
      <w:pPr>
        <w:widowControl/>
        <w:spacing w:before="225" w:after="225" w:line="312" w:lineRule="auto"/>
        <w:jc w:val="both"/>
        <w:rPr>
          <w:sz w:val="24"/>
        </w:rPr>
      </w:pPr>
      <w:bookmarkStart w:id="44" w:name="art139"/>
      <w:bookmarkEnd w:id="44"/>
      <w:r>
        <w:rPr>
          <w:b/>
          <w:sz w:val="24"/>
        </w:rPr>
        <w:t>9.2.3</w:t>
      </w:r>
      <w:r>
        <w:rPr>
          <w:sz w:val="24"/>
        </w:rPr>
        <w:t xml:space="preserve"> - A extinção determinada por ato unilateral da Administração poderá acarretar, sem prejuízo das sanções previstas nesta Lei, as seguintes consequências:</w:t>
      </w:r>
    </w:p>
    <w:p w:rsidR="00BF58A1" w:rsidRDefault="00B40E8C">
      <w:pPr>
        <w:widowControl/>
        <w:spacing w:before="225" w:after="225" w:line="312" w:lineRule="auto"/>
        <w:jc w:val="both"/>
        <w:rPr>
          <w:sz w:val="24"/>
        </w:rPr>
      </w:pPr>
      <w:bookmarkStart w:id="45" w:name="art139i"/>
      <w:bookmarkEnd w:id="45"/>
      <w:r>
        <w:rPr>
          <w:b/>
          <w:sz w:val="24"/>
        </w:rPr>
        <w:t xml:space="preserve">I </w:t>
      </w:r>
      <w:r>
        <w:rPr>
          <w:sz w:val="24"/>
        </w:rPr>
        <w:t>- assunção imediata do objeto do contrato, no estado e local em que se encontrar, por ato próprio da Administração;</w:t>
      </w:r>
    </w:p>
    <w:p w:rsidR="00BF58A1" w:rsidRDefault="00B40E8C">
      <w:pPr>
        <w:widowControl/>
        <w:spacing w:before="225" w:after="225" w:line="312" w:lineRule="auto"/>
        <w:jc w:val="both"/>
        <w:rPr>
          <w:sz w:val="24"/>
        </w:rPr>
      </w:pPr>
      <w:bookmarkStart w:id="46" w:name="art139ii"/>
      <w:bookmarkEnd w:id="46"/>
      <w:r>
        <w:rPr>
          <w:b/>
          <w:sz w:val="24"/>
        </w:rPr>
        <w:t>II</w:t>
      </w:r>
      <w:r>
        <w:rPr>
          <w:sz w:val="24"/>
        </w:rPr>
        <w:t xml:space="preserve"> - ocupação e utilização do local, das instalações, dos equipamentos, do material e do pessoal empregados na execução do contrato e necessários à sua continuidade;</w:t>
      </w:r>
    </w:p>
    <w:p w:rsidR="00BF58A1" w:rsidRDefault="00B40E8C">
      <w:pPr>
        <w:widowControl/>
        <w:spacing w:before="225" w:after="225" w:line="312" w:lineRule="auto"/>
        <w:jc w:val="both"/>
        <w:rPr>
          <w:sz w:val="24"/>
        </w:rPr>
      </w:pPr>
      <w:bookmarkStart w:id="47" w:name="art139iii"/>
      <w:bookmarkEnd w:id="47"/>
      <w:r>
        <w:rPr>
          <w:b/>
          <w:sz w:val="24"/>
        </w:rPr>
        <w:t>III</w:t>
      </w:r>
      <w:r>
        <w:rPr>
          <w:sz w:val="24"/>
        </w:rPr>
        <w:t xml:space="preserve"> - execução da garantia contratual, quando houver, para:</w:t>
      </w:r>
    </w:p>
    <w:p w:rsidR="00BF58A1" w:rsidRDefault="00B40E8C">
      <w:pPr>
        <w:widowControl/>
        <w:spacing w:before="225" w:after="225" w:line="312" w:lineRule="auto"/>
        <w:jc w:val="both"/>
        <w:rPr>
          <w:sz w:val="24"/>
        </w:rPr>
      </w:pPr>
      <w:bookmarkStart w:id="48" w:name="art139iiia"/>
      <w:bookmarkEnd w:id="48"/>
      <w:r>
        <w:rPr>
          <w:b/>
          <w:sz w:val="24"/>
        </w:rPr>
        <w:lastRenderedPageBreak/>
        <w:t>a)</w:t>
      </w:r>
      <w:r>
        <w:rPr>
          <w:sz w:val="24"/>
        </w:rPr>
        <w:t xml:space="preserve"> ressarcimento da Administração Pública por prejuízos decorrentes da não execução;</w:t>
      </w:r>
    </w:p>
    <w:p w:rsidR="00BF58A1" w:rsidRDefault="00B40E8C">
      <w:pPr>
        <w:widowControl/>
        <w:spacing w:before="225" w:after="225" w:line="312" w:lineRule="auto"/>
        <w:jc w:val="both"/>
        <w:rPr>
          <w:sz w:val="24"/>
        </w:rPr>
      </w:pPr>
      <w:bookmarkStart w:id="49" w:name="art139iiib"/>
      <w:bookmarkEnd w:id="49"/>
      <w:r>
        <w:rPr>
          <w:b/>
          <w:sz w:val="24"/>
        </w:rPr>
        <w:t>b)</w:t>
      </w:r>
      <w:r>
        <w:rPr>
          <w:sz w:val="24"/>
        </w:rPr>
        <w:t xml:space="preserve"> pagamento de verbas trabalhistas, fundiárias e previdenciárias, quando cabível;</w:t>
      </w:r>
    </w:p>
    <w:p w:rsidR="00BF58A1" w:rsidRDefault="00B40E8C">
      <w:pPr>
        <w:widowControl/>
        <w:spacing w:before="225" w:after="225" w:line="312" w:lineRule="auto"/>
        <w:jc w:val="both"/>
        <w:rPr>
          <w:sz w:val="24"/>
        </w:rPr>
      </w:pPr>
      <w:bookmarkStart w:id="50" w:name="art139iiic"/>
      <w:bookmarkEnd w:id="50"/>
      <w:r>
        <w:rPr>
          <w:b/>
          <w:sz w:val="24"/>
        </w:rPr>
        <w:t>c)</w:t>
      </w:r>
      <w:r>
        <w:rPr>
          <w:sz w:val="24"/>
        </w:rPr>
        <w:t xml:space="preserve"> pagamento das multas devidas à Administração Pública;</w:t>
      </w:r>
    </w:p>
    <w:p w:rsidR="00BF58A1" w:rsidRDefault="00B40E8C">
      <w:pPr>
        <w:widowControl/>
        <w:spacing w:before="225" w:after="225" w:line="312" w:lineRule="auto"/>
        <w:jc w:val="both"/>
        <w:rPr>
          <w:sz w:val="24"/>
        </w:rPr>
      </w:pPr>
      <w:bookmarkStart w:id="51" w:name="art139iiid"/>
      <w:bookmarkEnd w:id="51"/>
      <w:r>
        <w:rPr>
          <w:b/>
          <w:sz w:val="24"/>
        </w:rPr>
        <w:t>d)</w:t>
      </w:r>
      <w:r>
        <w:rPr>
          <w:sz w:val="24"/>
        </w:rPr>
        <w:t xml:space="preserve"> exigência da assunção da execução e da conclusão do objeto do contrato pela seguradora, quando cabível;</w:t>
      </w:r>
    </w:p>
    <w:p w:rsidR="00BF58A1" w:rsidRDefault="00B40E8C">
      <w:pPr>
        <w:widowControl/>
        <w:spacing w:before="225" w:after="225" w:line="312" w:lineRule="auto"/>
        <w:jc w:val="both"/>
        <w:rPr>
          <w:sz w:val="24"/>
        </w:rPr>
      </w:pPr>
      <w:bookmarkStart w:id="52" w:name="art139iv"/>
      <w:bookmarkEnd w:id="52"/>
      <w:r>
        <w:rPr>
          <w:b/>
          <w:sz w:val="24"/>
        </w:rPr>
        <w:t xml:space="preserve">IV </w:t>
      </w:r>
      <w:r>
        <w:rPr>
          <w:sz w:val="24"/>
        </w:rPr>
        <w:t>- retenção dos créditos decorrentes do contrato até o limite dos prejuízos causados à Administração Pública e das multas aplicadas.</w:t>
      </w:r>
    </w:p>
    <w:p w:rsidR="00BF58A1" w:rsidRDefault="00B40E8C">
      <w:pPr>
        <w:widowControl/>
        <w:spacing w:before="225" w:after="225" w:line="312" w:lineRule="auto"/>
        <w:jc w:val="both"/>
        <w:rPr>
          <w:sz w:val="24"/>
        </w:rPr>
      </w:pPr>
      <w:bookmarkStart w:id="53" w:name="art139_1"/>
      <w:bookmarkEnd w:id="53"/>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rsidR="00BF58A1" w:rsidRDefault="00B40E8C">
      <w:pPr>
        <w:widowControl/>
        <w:spacing w:before="225" w:after="225" w:line="312" w:lineRule="auto"/>
        <w:jc w:val="both"/>
        <w:rPr>
          <w:sz w:val="24"/>
        </w:rPr>
      </w:pPr>
      <w:bookmarkStart w:id="54" w:name="art139_2"/>
      <w:bookmarkEnd w:id="54"/>
      <w:r>
        <w:rPr>
          <w:b/>
          <w:sz w:val="24"/>
        </w:rPr>
        <w:t>9.2.3.2</w:t>
      </w:r>
      <w:r>
        <w:rPr>
          <w:sz w:val="24"/>
        </w:rPr>
        <w:t xml:space="preserve"> - Na hipótese do inciso II da cláusula 9.2.3, o ato deverá ser precedido de autorização expressa da Autoridade Competente.</w:t>
      </w:r>
    </w:p>
    <w:p w:rsidR="00BF58A1" w:rsidRDefault="00B40E8C">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rsidR="00BF58A1" w:rsidRDefault="00BF58A1">
      <w:pPr>
        <w:widowControl/>
        <w:spacing w:line="312" w:lineRule="auto"/>
        <w:jc w:val="both"/>
        <w:rPr>
          <w:sz w:val="24"/>
        </w:rPr>
      </w:pPr>
    </w:p>
    <w:p w:rsidR="00BF58A1" w:rsidRDefault="00B40E8C">
      <w:pPr>
        <w:widowControl/>
        <w:spacing w:line="312" w:lineRule="auto"/>
        <w:jc w:val="both"/>
        <w:rPr>
          <w:b/>
          <w:sz w:val="24"/>
        </w:rPr>
      </w:pPr>
      <w:r>
        <w:rPr>
          <w:b/>
          <w:sz w:val="24"/>
        </w:rPr>
        <w:t>9.3 – DA ENTREGA DO OBJETO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rsidR="00BF58A1" w:rsidRDefault="00BF58A1">
      <w:pPr>
        <w:widowControl/>
        <w:spacing w:line="312" w:lineRule="auto"/>
        <w:jc w:val="both"/>
        <w:rPr>
          <w:sz w:val="24"/>
        </w:rPr>
      </w:pPr>
    </w:p>
    <w:p w:rsidR="00BF58A1" w:rsidRDefault="00B40E8C">
      <w:pPr>
        <w:widowControl/>
        <w:spacing w:line="312" w:lineRule="auto"/>
        <w:jc w:val="both"/>
        <w:rPr>
          <w:b/>
          <w:sz w:val="24"/>
        </w:rPr>
      </w:pPr>
      <w:r>
        <w:rPr>
          <w:b/>
          <w:sz w:val="24"/>
        </w:rPr>
        <w:t>9.4 – DA FISCALIZAÇÃO DO CONTRATO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rFonts w:ascii="Times New Roman" w:eastAsia="Times New Roman" w:hAnsi="Times New Roman" w:cs="Times New Roman"/>
          <w:b/>
          <w:sz w:val="24"/>
          <w:shd w:val="clear" w:color="auto" w:fill="FFFF00"/>
        </w:rPr>
      </w:pPr>
      <w:r>
        <w:rPr>
          <w:b/>
          <w:sz w:val="24"/>
        </w:rPr>
        <w:t>9.4.1</w:t>
      </w:r>
      <w:r>
        <w:rPr>
          <w:sz w:val="24"/>
        </w:rPr>
        <w:t xml:space="preserve"> – </w:t>
      </w:r>
      <w:r>
        <w:rPr>
          <w:sz w:val="24"/>
          <w:shd w:val="clear" w:color="auto" w:fill="FFFF00"/>
        </w:rPr>
        <w:t xml:space="preserve">A fiscalização do contrato ficará a cargo da funcionária: </w:t>
      </w:r>
      <w:r>
        <w:rPr>
          <w:rFonts w:ascii="Times New Roman" w:eastAsia="Times New Roman" w:hAnsi="Times New Roman" w:cs="Times New Roman"/>
          <w:b/>
          <w:sz w:val="24"/>
          <w:shd w:val="clear" w:color="auto" w:fill="FFFF00"/>
        </w:rPr>
        <w:t>Fredna Regina Vaz.</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b/>
          <w:sz w:val="24"/>
        </w:rPr>
        <w:t>9.5 – DA GESTÃO DO CONTRATO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rFonts w:ascii="Times New Roman" w:eastAsia="Times New Roman" w:hAnsi="Times New Roman" w:cs="Times New Roman"/>
          <w:b/>
          <w:sz w:val="24"/>
          <w:shd w:val="clear" w:color="auto" w:fill="FFFF00"/>
        </w:rPr>
      </w:pPr>
      <w:r>
        <w:rPr>
          <w:b/>
          <w:sz w:val="24"/>
        </w:rPr>
        <w:t>9.5.1</w:t>
      </w:r>
      <w:r>
        <w:rPr>
          <w:sz w:val="24"/>
        </w:rPr>
        <w:t xml:space="preserve"> – </w:t>
      </w:r>
      <w:r>
        <w:rPr>
          <w:sz w:val="24"/>
          <w:shd w:val="clear" w:color="auto" w:fill="FFFF00"/>
        </w:rPr>
        <w:t xml:space="preserve">A gestão do contrato ficará a cargo da funcionária: </w:t>
      </w:r>
      <w:r>
        <w:rPr>
          <w:rFonts w:ascii="Times New Roman" w:eastAsia="Times New Roman" w:hAnsi="Times New Roman" w:cs="Times New Roman"/>
          <w:b/>
          <w:sz w:val="24"/>
          <w:shd w:val="clear" w:color="auto" w:fill="FFFF00"/>
        </w:rPr>
        <w:t>Lenita de Fátima Romano Bérgamo.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b/>
          <w:sz w:val="24"/>
        </w:rPr>
        <w:lastRenderedPageBreak/>
        <w:t>10 – DO REEQUILÍBRIO ECONÔMICO-FINANCEIRO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spacing w:before="120" w:after="240" w:line="360" w:lineRule="auto"/>
        <w:jc w:val="both"/>
        <w:rPr>
          <w:b/>
          <w:sz w:val="24"/>
        </w:rPr>
      </w:pPr>
      <w:r>
        <w:rPr>
          <w:b/>
          <w:sz w:val="24"/>
        </w:rPr>
        <w:t>10.1 – DO REAJUSTE DE PREÇOS</w:t>
      </w:r>
    </w:p>
    <w:p w:rsidR="00BF58A1" w:rsidRDefault="00B40E8C">
      <w:pPr>
        <w:spacing w:before="120" w:after="240" w:line="360" w:lineRule="auto"/>
        <w:jc w:val="both"/>
        <w:rPr>
          <w:b/>
          <w:sz w:val="24"/>
        </w:rPr>
      </w:pPr>
      <w:r>
        <w:rPr>
          <w:b/>
          <w:sz w:val="24"/>
        </w:rPr>
        <w:t xml:space="preserve">10.1.1 </w:t>
      </w:r>
      <w:r>
        <w:rPr>
          <w:sz w:val="24"/>
        </w:rPr>
        <w:t>-</w:t>
      </w:r>
      <w:r>
        <w:rPr>
          <w:b/>
          <w:sz w:val="24"/>
        </w:rPr>
        <w:t xml:space="preserve"> </w:t>
      </w:r>
      <w:r>
        <w:rPr>
          <w:sz w:val="24"/>
        </w:rPr>
        <w:t>Os preços inicialmente contratados são fixos e irreajustáveis no prazo de um ano contado da data-base do orçamento estimado, descrito no preâmbulo deste edital</w:t>
      </w:r>
      <w:r>
        <w:rPr>
          <w:b/>
          <w:sz w:val="24"/>
        </w:rPr>
        <w:t>.</w:t>
      </w:r>
    </w:p>
    <w:p w:rsidR="00BF58A1" w:rsidRDefault="00B40E8C">
      <w:pPr>
        <w:spacing w:before="120" w:after="240" w:line="360" w:lineRule="auto"/>
        <w:jc w:val="both"/>
        <w:rPr>
          <w:sz w:val="24"/>
        </w:rPr>
      </w:pPr>
      <w:r>
        <w:rPr>
          <w:b/>
          <w:sz w:val="24"/>
        </w:rPr>
        <w:t xml:space="preserve">10.1.2 </w:t>
      </w:r>
      <w:r>
        <w:rPr>
          <w:sz w:val="24"/>
        </w:rPr>
        <w:t xml:space="preserve">- Após o interregno de um ano da data-base de que trata a cláusula </w:t>
      </w:r>
      <w:r>
        <w:rPr>
          <w:b/>
          <w:sz w:val="24"/>
        </w:rPr>
        <w:t>10.1.1</w:t>
      </w:r>
      <w:r>
        <w:rPr>
          <w:sz w:val="24"/>
        </w:rPr>
        <w:t xml:space="preserve"> e mediante pedido formal do Contratado, registrado em protocolo, os preços iniciais poderão ser reajustados, mediante a aplicação, pelo Contratante, do índice IPCA-IBGE acumulado nos últimos 12 (doze) meses retroativo ao pedido, exclusivamente para as obrigações iniciadas e concluídas após o registro da solicitação.</w:t>
      </w:r>
    </w:p>
    <w:p w:rsidR="00BF58A1" w:rsidRDefault="00B40E8C">
      <w:pPr>
        <w:spacing w:before="120" w:after="240" w:line="360" w:lineRule="auto"/>
        <w:jc w:val="both"/>
        <w:rPr>
          <w:sz w:val="24"/>
        </w:rPr>
      </w:pPr>
      <w:r>
        <w:rPr>
          <w:b/>
          <w:sz w:val="24"/>
        </w:rPr>
        <w:t xml:space="preserve">10.1.3 </w:t>
      </w:r>
      <w:r>
        <w:rPr>
          <w:sz w:val="24"/>
        </w:rPr>
        <w:t>- Nos reajustes subsequentes ao primeiro, o interregno mínimo de um ano será contado a partir dos efeitos financeiros do último reajuste e será concedido mediante solicitação prévia do contratado.</w:t>
      </w:r>
    </w:p>
    <w:p w:rsidR="00BF58A1" w:rsidRDefault="00B40E8C">
      <w:pPr>
        <w:spacing w:before="120" w:after="240" w:line="360" w:lineRule="auto"/>
        <w:jc w:val="both"/>
        <w:rPr>
          <w:sz w:val="24"/>
        </w:rPr>
      </w:pPr>
      <w:r>
        <w:rPr>
          <w:b/>
          <w:sz w:val="24"/>
        </w:rPr>
        <w:t xml:space="preserve">10.1.4 - </w:t>
      </w:r>
      <w:r>
        <w:rPr>
          <w:sz w:val="24"/>
        </w:rPr>
        <w:t>No caso de atraso ou não divulgação do índice de reajustamento, o Contratante pagará ao Contratado a importância calculada pela última variação conhecida, liquidando a diferença correspondente tão logo seja divulgado o índice definitivo.</w:t>
      </w:r>
    </w:p>
    <w:p w:rsidR="00BF58A1" w:rsidRDefault="00B40E8C">
      <w:pPr>
        <w:spacing w:before="120" w:after="240" w:line="360" w:lineRule="auto"/>
        <w:jc w:val="both"/>
        <w:rPr>
          <w:sz w:val="24"/>
        </w:rPr>
      </w:pPr>
      <w:r>
        <w:rPr>
          <w:b/>
          <w:sz w:val="24"/>
        </w:rPr>
        <w:t xml:space="preserve">10.1.5 </w:t>
      </w:r>
      <w:r>
        <w:rPr>
          <w:sz w:val="24"/>
        </w:rPr>
        <w:t>-</w:t>
      </w:r>
      <w:r>
        <w:rPr>
          <w:b/>
          <w:sz w:val="24"/>
        </w:rPr>
        <w:t xml:space="preserve"> </w:t>
      </w:r>
      <w:r>
        <w:rPr>
          <w:sz w:val="24"/>
        </w:rPr>
        <w:t>Nas aferições finais, o índice utilizado para reajuste será, obrigatoriamente, o definitivo.</w:t>
      </w:r>
    </w:p>
    <w:p w:rsidR="00BF58A1" w:rsidRDefault="00B40E8C">
      <w:pPr>
        <w:spacing w:before="120" w:after="240" w:line="360" w:lineRule="auto"/>
        <w:jc w:val="both"/>
        <w:rPr>
          <w:sz w:val="24"/>
        </w:rPr>
      </w:pPr>
      <w:r>
        <w:rPr>
          <w:b/>
          <w:sz w:val="24"/>
        </w:rPr>
        <w:t xml:space="preserve">10.1.6 </w:t>
      </w:r>
      <w:r>
        <w:rPr>
          <w:sz w:val="24"/>
        </w:rPr>
        <w:t>-</w:t>
      </w:r>
      <w:r>
        <w:rPr>
          <w:b/>
          <w:sz w:val="24"/>
        </w:rPr>
        <w:t xml:space="preserve"> </w:t>
      </w:r>
      <w:r>
        <w:rPr>
          <w:sz w:val="24"/>
        </w:rPr>
        <w:t>Caso o índice estabelecido para reajustamento venha a ser extinto ou de qualquer forma não possa mais ser utilizado, será adotado, em substituição, o que vier a ser determinado pela legislação então em vigor.</w:t>
      </w:r>
    </w:p>
    <w:p w:rsidR="00BF58A1" w:rsidRDefault="00B40E8C">
      <w:pPr>
        <w:spacing w:before="120" w:after="240" w:line="360" w:lineRule="auto"/>
        <w:jc w:val="both"/>
        <w:rPr>
          <w:sz w:val="24"/>
        </w:rPr>
      </w:pPr>
      <w:r>
        <w:rPr>
          <w:b/>
          <w:sz w:val="24"/>
        </w:rPr>
        <w:t xml:space="preserve">10.1.7 </w:t>
      </w:r>
      <w:r>
        <w:rPr>
          <w:sz w:val="24"/>
        </w:rPr>
        <w:t>- Na ausência de previsão legal quanto ao índice substituto, as partes elegerão novo índice oficial, para reajustamento do preço do valor remanescente, por meio de termo aditivo.</w:t>
      </w:r>
    </w:p>
    <w:p w:rsidR="00BF58A1" w:rsidRDefault="00B40E8C">
      <w:pPr>
        <w:spacing w:before="120" w:after="240" w:line="360" w:lineRule="auto"/>
        <w:jc w:val="both"/>
        <w:rPr>
          <w:b/>
          <w:sz w:val="24"/>
        </w:rPr>
      </w:pPr>
      <w:r>
        <w:rPr>
          <w:b/>
          <w:sz w:val="24"/>
        </w:rPr>
        <w:t xml:space="preserve">10.2 - Procedimentos para Solicitação de Reajuste </w:t>
      </w:r>
    </w:p>
    <w:p w:rsidR="00BF58A1" w:rsidRDefault="00B40E8C">
      <w:pPr>
        <w:spacing w:before="120" w:after="240" w:line="360" w:lineRule="auto"/>
        <w:jc w:val="both"/>
        <w:rPr>
          <w:sz w:val="24"/>
        </w:rPr>
      </w:pPr>
      <w:r>
        <w:rPr>
          <w:b/>
          <w:sz w:val="24"/>
        </w:rPr>
        <w:t xml:space="preserve">10.2.1 </w:t>
      </w:r>
      <w:r>
        <w:rPr>
          <w:sz w:val="24"/>
        </w:rPr>
        <w:t>-</w:t>
      </w:r>
      <w:r>
        <w:rPr>
          <w:b/>
          <w:sz w:val="24"/>
        </w:rPr>
        <w:t xml:space="preserve"> </w:t>
      </w:r>
      <w:r>
        <w:rPr>
          <w:sz w:val="24"/>
        </w:rPr>
        <w:t xml:space="preserve">O pedido de reajuste deverá ser formalizado pelo contratado e instruído com </w:t>
      </w:r>
      <w:r>
        <w:rPr>
          <w:sz w:val="24"/>
        </w:rPr>
        <w:lastRenderedPageBreak/>
        <w:t>os seguintes documentos:</w:t>
      </w:r>
    </w:p>
    <w:p w:rsidR="00BF58A1" w:rsidRDefault="00B40E8C">
      <w:pPr>
        <w:spacing w:before="120" w:after="240" w:line="360" w:lineRule="auto"/>
        <w:jc w:val="both"/>
        <w:rPr>
          <w:sz w:val="24"/>
        </w:rPr>
      </w:pPr>
      <w:r>
        <w:rPr>
          <w:sz w:val="24"/>
        </w:rPr>
        <w:t>a) Cálculo atualizado com base no índice IPCA – IBGE acumulado sob o saldo contratual.</w:t>
      </w:r>
    </w:p>
    <w:p w:rsidR="00BF58A1" w:rsidRDefault="00B40E8C">
      <w:pPr>
        <w:spacing w:before="120" w:after="240" w:line="360" w:lineRule="auto"/>
        <w:jc w:val="both"/>
        <w:rPr>
          <w:sz w:val="24"/>
        </w:rPr>
      </w:pPr>
      <w:r>
        <w:rPr>
          <w:b/>
          <w:sz w:val="24"/>
        </w:rPr>
        <w:t>10.2.2 -</w:t>
      </w:r>
      <w:r>
        <w:rPr>
          <w:sz w:val="24"/>
        </w:rPr>
        <w:t xml:space="preserve"> O reajuste somente será aplicado após aprovação formal da Administração Pública e será oficializado por meio de termo aditivo.</w:t>
      </w:r>
    </w:p>
    <w:p w:rsidR="00BF58A1" w:rsidRDefault="00B40E8C">
      <w:pPr>
        <w:spacing w:before="120" w:after="240" w:line="360" w:lineRule="auto"/>
        <w:jc w:val="both"/>
        <w:rPr>
          <w:sz w:val="24"/>
        </w:rPr>
      </w:pPr>
      <w:r>
        <w:rPr>
          <w:b/>
          <w:sz w:val="24"/>
        </w:rPr>
        <w:t>10.2.3 -</w:t>
      </w:r>
      <w:r>
        <w:rPr>
          <w:sz w:val="24"/>
        </w:rPr>
        <w:t xml:space="preserve"> O prazo para resposta ao pedido de reajuste é de até 30 (trinta) dias contados da data do protocolo do pedido.</w:t>
      </w:r>
    </w:p>
    <w:p w:rsidR="00BF58A1" w:rsidRDefault="00B40E8C">
      <w:pPr>
        <w:spacing w:before="120" w:after="240" w:line="360" w:lineRule="auto"/>
        <w:jc w:val="both"/>
        <w:rPr>
          <w:b/>
          <w:sz w:val="24"/>
        </w:rPr>
      </w:pPr>
      <w:r>
        <w:rPr>
          <w:b/>
          <w:sz w:val="24"/>
        </w:rPr>
        <w:t>10.6. Reequilíbrio Econômico-Financeiro</w:t>
      </w:r>
    </w:p>
    <w:p w:rsidR="00BF58A1" w:rsidRDefault="00B40E8C">
      <w:pPr>
        <w:spacing w:before="120" w:after="240" w:line="360" w:lineRule="auto"/>
        <w:jc w:val="both"/>
        <w:rPr>
          <w:sz w:val="24"/>
        </w:rPr>
      </w:pPr>
      <w:r>
        <w:rPr>
          <w:b/>
          <w:sz w:val="24"/>
        </w:rPr>
        <w:t xml:space="preserve">10.6.1 - </w:t>
      </w:r>
      <w:r>
        <w:rPr>
          <w:sz w:val="24"/>
        </w:rPr>
        <w:t>O reequilíbrio econômico-financeiro será admitido nos casos em que o contrato se torne inviável em razão de:</w:t>
      </w:r>
    </w:p>
    <w:p w:rsidR="00BF58A1" w:rsidRDefault="00B40E8C">
      <w:pPr>
        <w:spacing w:before="120" w:after="240" w:line="360" w:lineRule="auto"/>
        <w:jc w:val="both"/>
        <w:rPr>
          <w:sz w:val="24"/>
        </w:rPr>
      </w:pPr>
      <w:r>
        <w:rPr>
          <w:sz w:val="24"/>
        </w:rPr>
        <w:t>a) Força maior ou caso fortuito;</w:t>
      </w:r>
    </w:p>
    <w:p w:rsidR="00BF58A1" w:rsidRDefault="00B40E8C">
      <w:pPr>
        <w:spacing w:before="120" w:after="240" w:line="360" w:lineRule="auto"/>
        <w:jc w:val="both"/>
        <w:rPr>
          <w:sz w:val="24"/>
        </w:rPr>
      </w:pPr>
      <w:r>
        <w:rPr>
          <w:sz w:val="24"/>
        </w:rPr>
        <w:t>b) Fato do príncipe;</w:t>
      </w:r>
    </w:p>
    <w:p w:rsidR="00BF58A1" w:rsidRDefault="00B40E8C">
      <w:pPr>
        <w:spacing w:before="120" w:after="240" w:line="360" w:lineRule="auto"/>
        <w:jc w:val="both"/>
        <w:rPr>
          <w:sz w:val="24"/>
        </w:rPr>
      </w:pPr>
      <w:r>
        <w:rPr>
          <w:sz w:val="24"/>
        </w:rPr>
        <w:t>c) Fatos imprevisíveis ou previsíveis de consequências incalculáveis, que impactem significativamente a execução do contrato.</w:t>
      </w:r>
    </w:p>
    <w:p w:rsidR="00BF58A1" w:rsidRDefault="00B40E8C">
      <w:pPr>
        <w:spacing w:before="120" w:after="240" w:line="360" w:lineRule="auto"/>
        <w:jc w:val="both"/>
        <w:rPr>
          <w:sz w:val="24"/>
        </w:rPr>
      </w:pPr>
      <w:r>
        <w:rPr>
          <w:b/>
          <w:sz w:val="24"/>
        </w:rPr>
        <w:t xml:space="preserve">10.6.2 - </w:t>
      </w:r>
      <w:r>
        <w:rPr>
          <w:sz w:val="24"/>
        </w:rPr>
        <w:t>A solicitação deverá ser formalizada e acompanhada de documentação que comprove:</w:t>
      </w:r>
    </w:p>
    <w:p w:rsidR="00BF58A1" w:rsidRDefault="00B40E8C">
      <w:pPr>
        <w:spacing w:before="120" w:after="240" w:line="360" w:lineRule="auto"/>
        <w:jc w:val="both"/>
        <w:rPr>
          <w:sz w:val="24"/>
        </w:rPr>
      </w:pPr>
      <w:r>
        <w:rPr>
          <w:sz w:val="24"/>
        </w:rPr>
        <w:t>a) O evento que gerou o desequilíbrio econômico-financeiro;</w:t>
      </w:r>
    </w:p>
    <w:p w:rsidR="00BF58A1" w:rsidRDefault="00B40E8C">
      <w:pPr>
        <w:spacing w:before="120" w:after="240" w:line="360" w:lineRule="auto"/>
        <w:jc w:val="both"/>
        <w:rPr>
          <w:sz w:val="24"/>
        </w:rPr>
      </w:pPr>
      <w:r>
        <w:rPr>
          <w:sz w:val="24"/>
        </w:rPr>
        <w:t>b) O impacto financeiro sobre o contrato, demonstrado por meio de planilhas detalhadas, notas fiscais ou outros meios idôneos.</w:t>
      </w:r>
    </w:p>
    <w:p w:rsidR="00BF58A1" w:rsidRDefault="00B40E8C">
      <w:pPr>
        <w:spacing w:before="120" w:after="240" w:line="360" w:lineRule="auto"/>
        <w:jc w:val="both"/>
        <w:rPr>
          <w:sz w:val="24"/>
        </w:rPr>
      </w:pPr>
      <w:r>
        <w:rPr>
          <w:b/>
          <w:sz w:val="24"/>
        </w:rPr>
        <w:t xml:space="preserve">10.6.3 - </w:t>
      </w:r>
      <w:r>
        <w:rPr>
          <w:sz w:val="24"/>
        </w:rPr>
        <w:t>A análise do pedido de reequilíbrio será realizada pela Administração Pública, que poderá solicitar informações complementares e realizar diligências.</w:t>
      </w:r>
    </w:p>
    <w:p w:rsidR="00BF58A1" w:rsidRDefault="00B40E8C">
      <w:pPr>
        <w:spacing w:before="120" w:after="240" w:line="360" w:lineRule="auto"/>
        <w:jc w:val="both"/>
        <w:rPr>
          <w:sz w:val="24"/>
        </w:rPr>
      </w:pPr>
      <w:r>
        <w:rPr>
          <w:b/>
          <w:sz w:val="24"/>
        </w:rPr>
        <w:t xml:space="preserve">10.6.4 - </w:t>
      </w:r>
      <w:r>
        <w:rPr>
          <w:sz w:val="24"/>
        </w:rPr>
        <w:t>A concessão do reequilíbrio observará a repartição objetiva de riscos definidas no processo.</w:t>
      </w:r>
    </w:p>
    <w:p w:rsidR="00BF58A1" w:rsidRDefault="00B40E8C">
      <w:pPr>
        <w:spacing w:before="120" w:after="240" w:line="360" w:lineRule="auto"/>
        <w:jc w:val="both"/>
        <w:rPr>
          <w:sz w:val="24"/>
        </w:rPr>
      </w:pPr>
      <w:r>
        <w:rPr>
          <w:b/>
          <w:sz w:val="24"/>
        </w:rPr>
        <w:t xml:space="preserve">10.7 - </w:t>
      </w:r>
      <w:r>
        <w:rPr>
          <w:sz w:val="24"/>
        </w:rPr>
        <w:t xml:space="preserve">A inobservância dos requisitos documentais ou a ausência de comprovação do </w:t>
      </w:r>
      <w:r>
        <w:rPr>
          <w:sz w:val="24"/>
        </w:rPr>
        <w:lastRenderedPageBreak/>
        <w:t>desequilíbrio inviabilizará a concessão do reajuste ou reequilíbrio.</w:t>
      </w:r>
    </w:p>
    <w:p w:rsidR="00BF58A1" w:rsidRDefault="00B40E8C">
      <w:pPr>
        <w:spacing w:before="120" w:after="240" w:line="360" w:lineRule="auto"/>
        <w:jc w:val="both"/>
        <w:rPr>
          <w:sz w:val="24"/>
        </w:rPr>
      </w:pPr>
      <w:r>
        <w:rPr>
          <w:b/>
          <w:sz w:val="24"/>
        </w:rPr>
        <w:t xml:space="preserve">10.8 - </w:t>
      </w:r>
      <w:r>
        <w:rPr>
          <w:sz w:val="24"/>
        </w:rPr>
        <w:t>Os efeitos do reajuste ou reequilíbrio serão aplicados somente após aprovação formal pela Administração Pública e assinatura de termo aditivo ao contrato.</w:t>
      </w:r>
    </w:p>
    <w:p w:rsidR="00BF58A1" w:rsidRDefault="00B40E8C">
      <w:pPr>
        <w:spacing w:before="120" w:after="240" w:line="360" w:lineRule="auto"/>
        <w:jc w:val="both"/>
        <w:rPr>
          <w:sz w:val="24"/>
        </w:rPr>
      </w:pPr>
      <w:r>
        <w:rPr>
          <w:b/>
          <w:sz w:val="24"/>
        </w:rPr>
        <w:t>10.8.1 -</w:t>
      </w:r>
      <w:r>
        <w:rPr>
          <w:sz w:val="24"/>
        </w:rPr>
        <w:t xml:space="preserve"> O prazo para resposta ao pedido de restabelecimento do equilíbrio econômico-financeiro é de 30 (trinta) dias contados da data do protocolo do pedido.</w:t>
      </w:r>
    </w:p>
    <w:p w:rsidR="00BF58A1" w:rsidRDefault="00B40E8C">
      <w:pPr>
        <w:spacing w:before="120" w:after="240" w:line="360" w:lineRule="auto"/>
        <w:jc w:val="both"/>
        <w:rPr>
          <w:sz w:val="24"/>
        </w:rPr>
      </w:pPr>
      <w:r>
        <w:rPr>
          <w:b/>
          <w:sz w:val="24"/>
        </w:rPr>
        <w:t>10.9 -</w:t>
      </w:r>
      <w:r>
        <w:rPr>
          <w:sz w:val="24"/>
        </w:rPr>
        <w:t xml:space="preserve"> Em qualquer caso, será garantida a manutenção da equação econômico-financeira inicial do contrato, conforme preconizado no artigo 124, alínea "d", da Lei Federal nº 14.133/2021.</w:t>
      </w:r>
    </w:p>
    <w:p w:rsidR="00BF58A1" w:rsidRDefault="00B40E8C">
      <w:pPr>
        <w:widowControl/>
        <w:spacing w:line="312" w:lineRule="auto"/>
        <w:jc w:val="both"/>
        <w:rPr>
          <w:b/>
          <w:sz w:val="24"/>
        </w:rPr>
      </w:pPr>
      <w:r>
        <w:rPr>
          <w:b/>
          <w:sz w:val="24"/>
        </w:rPr>
        <w:t>11 - DAS SANÇÕES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11.1</w:t>
      </w:r>
      <w:r>
        <w:rPr>
          <w:sz w:val="24"/>
        </w:rPr>
        <w:t xml:space="preserve"> - Comete infração administrativa, nos termos da lei, o licitante que, com dolo ou culpa:</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 xml:space="preserve">I </w:t>
      </w:r>
      <w:r>
        <w:rPr>
          <w:sz w:val="24"/>
        </w:rPr>
        <w:t xml:space="preserve">- deixar de entregar a documentação exigida para o certame: </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 xml:space="preserve">II </w:t>
      </w:r>
      <w:r>
        <w:rPr>
          <w:sz w:val="24"/>
        </w:rPr>
        <w:t>- fizer declaração falsa ou apresentar documento falso para o certame:</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 xml:space="preserve">III </w:t>
      </w:r>
      <w:r>
        <w:rPr>
          <w:sz w:val="24"/>
        </w:rPr>
        <w:t>- ensejar o retardamento da execução do certame:</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IV</w:t>
      </w:r>
      <w:r>
        <w:rPr>
          <w:sz w:val="24"/>
        </w:rPr>
        <w:t xml:space="preserve"> - não mantiver a proposta:</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V</w:t>
      </w:r>
      <w:r>
        <w:rPr>
          <w:sz w:val="24"/>
        </w:rPr>
        <w:t xml:space="preserve"> - comportar-se de modo inidôneo ou praticar ato lesivo previsto no art. 5º da Lei Federal nº 12.846, de 1º de agosto de 2013:</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VI</w:t>
      </w:r>
      <w:r>
        <w:rPr>
          <w:sz w:val="24"/>
        </w:rPr>
        <w:t xml:space="preserve"> - cometer fraude de qualquer natureza:</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11.6</w:t>
      </w:r>
      <w:r>
        <w:rPr>
          <w:sz w:val="24"/>
        </w:rPr>
        <w:t xml:space="preserve"> - Para os fins deste edital, para aplicação de qualquer das penalidades previstas, considera-se:</w:t>
      </w:r>
    </w:p>
    <w:p w:rsidR="00BF58A1" w:rsidRDefault="00BF58A1">
      <w:pPr>
        <w:widowControl/>
        <w:numPr>
          <w:ilvl w:val="0"/>
          <w:numId w:val="2"/>
        </w:numPr>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I </w:t>
      </w:r>
      <w:r>
        <w:rPr>
          <w:sz w:val="24"/>
        </w:rPr>
        <w:t>- deixar de entregar a documentação exigida para o certame:</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II</w:t>
      </w:r>
      <w:r>
        <w:rPr>
          <w:sz w:val="24"/>
        </w:rPr>
        <w:t xml:space="preserve"> - fazer declaração falsa ou apresentar documento falso para o certame:</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a)</w:t>
      </w:r>
      <w:r>
        <w:rPr>
          <w:sz w:val="24"/>
        </w:rPr>
        <w:t xml:space="preserve"> prestar informações falsas; ou</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b)</w:t>
      </w:r>
      <w:r>
        <w:rPr>
          <w:sz w:val="24"/>
        </w:rPr>
        <w:t xml:space="preserve"> apresentar documentação com informações inverídicas;</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 xml:space="preserve">III </w:t>
      </w:r>
      <w:r>
        <w:rPr>
          <w:sz w:val="24"/>
        </w:rPr>
        <w:t>- retardar a execução do certame:</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a)</w:t>
      </w:r>
      <w:r>
        <w:rPr>
          <w:sz w:val="24"/>
        </w:rPr>
        <w:t xml:space="preserve"> apresentar proposta ou amostra em desacordo com as especificações do edital;</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b)</w:t>
      </w:r>
      <w:r>
        <w:rPr>
          <w:sz w:val="24"/>
        </w:rPr>
        <w:t xml:space="preserve"> não comprovar os requisitos de habilitação; ou</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c)</w:t>
      </w:r>
      <w:r>
        <w:rPr>
          <w:sz w:val="24"/>
        </w:rPr>
        <w:t xml:space="preserve"> praticar qualquer ação, ou se omitir, de modo que prejudique o bom andamento do certame;</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IV</w:t>
      </w:r>
      <w:r>
        <w:rPr>
          <w:sz w:val="24"/>
        </w:rPr>
        <w:t xml:space="preserve"> - não mantiver a proposta:</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a)</w:t>
      </w:r>
      <w:r>
        <w:rPr>
          <w:sz w:val="24"/>
        </w:rPr>
        <w:t xml:space="preserve"> não enviar a proposta;</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b)</w:t>
      </w:r>
      <w:r>
        <w:rPr>
          <w:sz w:val="24"/>
        </w:rPr>
        <w:t xml:space="preserve"> recusar-se a enviar o detalhamento da proposta quando exigível;</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c)</w:t>
      </w:r>
      <w:r>
        <w:rPr>
          <w:sz w:val="24"/>
        </w:rPr>
        <w:t xml:space="preserve"> pedir para ser desclassificado quando encerrada a etapa competitiva; ou</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d)</w:t>
      </w:r>
      <w:r>
        <w:rPr>
          <w:sz w:val="24"/>
        </w:rPr>
        <w:t xml:space="preserve"> deixar de apresentar amostra; e</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lastRenderedPageBreak/>
        <w:t xml:space="preserve">V </w:t>
      </w:r>
      <w:r>
        <w:rPr>
          <w:sz w:val="24"/>
        </w:rPr>
        <w:t>- comportar-se de maneira inidônea ou praticar ato lesivo previsto no art. 5º da Lei Federal nº 12.846, de 1º de agosto de 2013:</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a)</w:t>
      </w:r>
      <w:r>
        <w:rPr>
          <w:sz w:val="24"/>
        </w:rPr>
        <w:t xml:space="preserve"> frustrar ou fraudar o caráter competitivo do procedimento licitatório;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b)</w:t>
      </w:r>
      <w:r>
        <w:rPr>
          <w:sz w:val="24"/>
        </w:rPr>
        <w:t xml:space="preserve"> agir em conluio ou em desconformidade com a lei;</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c)</w:t>
      </w:r>
      <w:r>
        <w:rPr>
          <w:sz w:val="24"/>
        </w:rPr>
        <w:t xml:space="preserve"> induzir deliberadamente a erro no julgamento;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d)</w:t>
      </w:r>
      <w:r>
        <w:rPr>
          <w:sz w:val="24"/>
        </w:rPr>
        <w:t xml:space="preserve"> apresentar amostra falsificada ou deteriorada; ou</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e)</w:t>
      </w:r>
      <w:r>
        <w:rPr>
          <w:sz w:val="24"/>
        </w:rPr>
        <w:t xml:space="preserve"> realizar atos como os descritos no art. 156, IV, § 5º da Lei n. 14.133/2021.</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lastRenderedPageBreak/>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11.16 -</w:t>
      </w:r>
      <w:r>
        <w:rPr>
          <w:sz w:val="24"/>
        </w:rPr>
        <w:t xml:space="preserve"> Considera-se que a decisão teve o trânsito em julgado administrativo: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II.</w:t>
      </w:r>
      <w:r>
        <w:rPr>
          <w:sz w:val="24"/>
        </w:rPr>
        <w:t xml:space="preserve"> no dia útil subsequente à ciência da decisão em sede de recurso.</w:t>
      </w:r>
    </w:p>
    <w:p w:rsidR="00BF58A1" w:rsidRDefault="00BF58A1">
      <w:pPr>
        <w:widowControl/>
        <w:spacing w:line="312" w:lineRule="auto"/>
        <w:jc w:val="both"/>
        <w:rPr>
          <w:sz w:val="24"/>
        </w:rPr>
      </w:pPr>
    </w:p>
    <w:p w:rsidR="00BF58A1" w:rsidRDefault="00B40E8C">
      <w:pPr>
        <w:widowControl/>
        <w:spacing w:line="312" w:lineRule="auto"/>
        <w:jc w:val="both"/>
        <w:rPr>
          <w:b/>
          <w:sz w:val="24"/>
        </w:rPr>
      </w:pPr>
      <w:r>
        <w:rPr>
          <w:b/>
          <w:sz w:val="24"/>
        </w:rPr>
        <w:t>12 - DO FORO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rsidR="00BF58A1" w:rsidRDefault="00BF58A1">
      <w:pPr>
        <w:widowControl/>
        <w:spacing w:line="312" w:lineRule="auto"/>
        <w:jc w:val="both"/>
        <w:rPr>
          <w:sz w:val="24"/>
        </w:rPr>
      </w:pPr>
    </w:p>
    <w:p w:rsidR="00BF58A1" w:rsidRDefault="00B40E8C">
      <w:pPr>
        <w:widowControl/>
        <w:spacing w:line="312" w:lineRule="auto"/>
        <w:jc w:val="both"/>
        <w:rPr>
          <w:b/>
          <w:sz w:val="24"/>
        </w:rPr>
      </w:pPr>
      <w:r>
        <w:rPr>
          <w:b/>
          <w:sz w:val="24"/>
        </w:rPr>
        <w:t>13 - DOS ANEXOS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13.1</w:t>
      </w:r>
      <w:r>
        <w:rPr>
          <w:sz w:val="24"/>
        </w:rPr>
        <w:t xml:space="preserve"> – Fazem parte integrante deste edital os anexos abaixo: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shd w:val="clear" w:color="auto" w:fill="FFFFFF"/>
        </w:rPr>
        <w:t>a)</w:t>
      </w:r>
      <w:r>
        <w:rPr>
          <w:sz w:val="24"/>
          <w:shd w:val="clear" w:color="auto" w:fill="FFFFFF"/>
        </w:rPr>
        <w:t xml:space="preserve"> Anexo I –  2.2 Termo de Referência </w:t>
      </w:r>
      <w:r>
        <w:rPr>
          <w:sz w:val="24"/>
        </w:rPr>
        <w:t>e Estudo Técnico Preliminar.</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b)</w:t>
      </w:r>
      <w:r>
        <w:rPr>
          <w:sz w:val="24"/>
        </w:rPr>
        <w:t xml:space="preserve"> Anexo II – 5.7 - Dos Representantes e via de comunicação: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rsidR="00BF58A1" w:rsidRDefault="00B40E8C">
      <w:pPr>
        <w:widowControl/>
        <w:spacing w:line="312" w:lineRule="auto"/>
        <w:jc w:val="both"/>
        <w:rPr>
          <w:sz w:val="24"/>
        </w:rPr>
      </w:pPr>
      <w:r>
        <w:rPr>
          <w:sz w:val="24"/>
        </w:rPr>
        <w:t>c.1) Anexo III.1 – 5.4.1.1</w:t>
      </w:r>
    </w:p>
    <w:p w:rsidR="00BF58A1" w:rsidRDefault="00B40E8C">
      <w:pPr>
        <w:widowControl/>
        <w:spacing w:line="312" w:lineRule="auto"/>
        <w:jc w:val="both"/>
        <w:rPr>
          <w:sz w:val="24"/>
        </w:rPr>
      </w:pPr>
      <w:r>
        <w:rPr>
          <w:sz w:val="24"/>
        </w:rPr>
        <w:lastRenderedPageBreak/>
        <w:t>c.2) Anexo III.2 – 5.4.1.2</w:t>
      </w:r>
    </w:p>
    <w:p w:rsidR="00BF58A1" w:rsidRDefault="00B40E8C">
      <w:pPr>
        <w:widowControl/>
        <w:spacing w:line="312" w:lineRule="auto"/>
        <w:jc w:val="both"/>
        <w:rPr>
          <w:sz w:val="24"/>
        </w:rPr>
      </w:pPr>
      <w:r>
        <w:rPr>
          <w:sz w:val="24"/>
        </w:rPr>
        <w:t>c.3) Anexo III.3 – 5.4.2.4</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d)</w:t>
      </w:r>
      <w:r>
        <w:rPr>
          <w:sz w:val="24"/>
        </w:rPr>
        <w:t xml:space="preserve"> Anexo IV – 5.5.2 – Da Proposta de Preço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e)</w:t>
      </w:r>
      <w:r>
        <w:rPr>
          <w:sz w:val="24"/>
        </w:rPr>
        <w:t xml:space="preserve"> Anexo V – 5.5.3.1 – Das declarações que devem acompanhar a Proposta de Preço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f)</w:t>
      </w:r>
      <w:r>
        <w:rPr>
          <w:sz w:val="24"/>
        </w:rPr>
        <w:t xml:space="preserve"> Anexo VI – 5.6.1.4 – Das declarações que devem acompanhar os documentos de Habilitação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g)</w:t>
      </w:r>
      <w:r>
        <w:rPr>
          <w:sz w:val="24"/>
        </w:rPr>
        <w:t xml:space="preserve"> Anexo VII – 9.1.1 – Da minuta de Contrato</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rsidR="00BF58A1" w:rsidRDefault="00BF58A1">
      <w:pPr>
        <w:widowControl/>
        <w:spacing w:line="312" w:lineRule="auto"/>
        <w:jc w:val="both"/>
        <w:rPr>
          <w:sz w:val="24"/>
        </w:rPr>
      </w:pPr>
    </w:p>
    <w:p w:rsidR="00BF58A1" w:rsidRDefault="00B40E8C">
      <w:pPr>
        <w:spacing w:line="312" w:lineRule="auto"/>
        <w:ind w:right="57"/>
        <w:jc w:val="both"/>
        <w:outlineLvl w:val="0"/>
        <w:rPr>
          <w:sz w:val="24"/>
        </w:rPr>
      </w:pPr>
      <w:r>
        <w:rPr>
          <w:b/>
          <w:sz w:val="24"/>
        </w:rPr>
        <w:t>i)</w:t>
      </w:r>
      <w:r>
        <w:rPr>
          <w:sz w:val="24"/>
        </w:rPr>
        <w:t xml:space="preserve"> Anexo IX - ANEXO LC-02 - DECLARAÇÃO DE DOCUMENTOS À DISPOSIÇÃO DO TCE-SP</w:t>
      </w:r>
    </w:p>
    <w:p w:rsidR="00BF58A1" w:rsidRDefault="00B40E8C">
      <w:pPr>
        <w:widowControl/>
        <w:spacing w:line="312" w:lineRule="auto"/>
        <w:jc w:val="both"/>
        <w:rPr>
          <w:sz w:val="24"/>
        </w:rPr>
      </w:pPr>
      <w:r>
        <w:rPr>
          <w:sz w:val="24"/>
        </w:rPr>
        <w:t xml:space="preserve"> </w:t>
      </w:r>
    </w:p>
    <w:p w:rsidR="00BF58A1" w:rsidRDefault="00B40E8C">
      <w:pPr>
        <w:widowControl/>
        <w:tabs>
          <w:tab w:val="left" w:pos="5076"/>
          <w:tab w:val="right" w:pos="9072"/>
        </w:tabs>
        <w:spacing w:line="312"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sz w:val="24"/>
        </w:rPr>
        <w:t xml:space="preserve">Taguaí-SP, </w:t>
      </w:r>
      <w:r w:rsidR="00F04F79">
        <w:rPr>
          <w:rFonts w:ascii="Times New Roman" w:eastAsia="Times New Roman" w:hAnsi="Times New Roman" w:cs="Times New Roman"/>
          <w:sz w:val="24"/>
        </w:rPr>
        <w:t>11 de julho de 2025.</w:t>
      </w: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center"/>
        <w:rPr>
          <w:rFonts w:ascii="Times New Roman" w:eastAsia="Times New Roman" w:hAnsi="Times New Roman" w:cs="Times New Roman"/>
          <w:sz w:val="24"/>
        </w:rPr>
      </w:pPr>
    </w:p>
    <w:p w:rsidR="00BF58A1" w:rsidRDefault="00B40E8C">
      <w:pPr>
        <w:widowControl/>
        <w:spacing w:line="312" w:lineRule="auto"/>
        <w:jc w:val="center"/>
        <w:rPr>
          <w:sz w:val="24"/>
        </w:rPr>
      </w:pPr>
      <w:r>
        <w:rPr>
          <w:sz w:val="24"/>
        </w:rPr>
        <w:t>EDER CARLOS FOGAÇA DA CRUZ</w:t>
      </w:r>
    </w:p>
    <w:p w:rsidR="00BF58A1" w:rsidRDefault="00B40E8C">
      <w:pPr>
        <w:widowControl/>
        <w:spacing w:line="312" w:lineRule="auto"/>
        <w:jc w:val="center"/>
        <w:rPr>
          <w:sz w:val="24"/>
        </w:rPr>
      </w:pPr>
      <w:r>
        <w:rPr>
          <w:sz w:val="24"/>
        </w:rPr>
        <w:t>PREFEITO MUNICIPAL</w:t>
      </w:r>
    </w:p>
    <w:p w:rsidR="00BF58A1" w:rsidRDefault="00BF58A1">
      <w:pPr>
        <w:widowControl/>
        <w:spacing w:line="312" w:lineRule="auto"/>
        <w:jc w:val="center"/>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40E8C" w:rsidRDefault="00B40E8C">
      <w:pPr>
        <w:widowControl/>
        <w:spacing w:line="312" w:lineRule="auto"/>
        <w:jc w:val="both"/>
        <w:rPr>
          <w:rFonts w:ascii="Times New Roman" w:eastAsia="Times New Roman" w:hAnsi="Times New Roman" w:cs="Times New Roman"/>
          <w:sz w:val="24"/>
        </w:rPr>
      </w:pPr>
    </w:p>
    <w:p w:rsidR="00B40E8C" w:rsidRDefault="00B40E8C">
      <w:pPr>
        <w:widowControl/>
        <w:spacing w:line="312" w:lineRule="auto"/>
        <w:jc w:val="both"/>
        <w:rPr>
          <w:rFonts w:ascii="Times New Roman" w:eastAsia="Times New Roman" w:hAnsi="Times New Roman" w:cs="Times New Roman"/>
          <w:sz w:val="24"/>
        </w:rPr>
      </w:pPr>
    </w:p>
    <w:p w:rsidR="00B40E8C" w:rsidRDefault="00B40E8C">
      <w:pPr>
        <w:widowControl/>
        <w:spacing w:line="312" w:lineRule="auto"/>
        <w:jc w:val="both"/>
        <w:rPr>
          <w:rFonts w:ascii="Times New Roman" w:eastAsia="Times New Roman" w:hAnsi="Times New Roman" w:cs="Times New Roman"/>
          <w:sz w:val="24"/>
        </w:rPr>
      </w:pPr>
    </w:p>
    <w:p w:rsidR="00B40E8C" w:rsidRDefault="00B40E8C">
      <w:pPr>
        <w:widowControl/>
        <w:spacing w:line="312" w:lineRule="auto"/>
        <w:jc w:val="both"/>
        <w:rPr>
          <w:rFonts w:ascii="Times New Roman" w:eastAsia="Times New Roman" w:hAnsi="Times New Roman" w:cs="Times New Roman"/>
          <w:sz w:val="24"/>
        </w:rPr>
      </w:pPr>
    </w:p>
    <w:p w:rsidR="00B40E8C" w:rsidRDefault="00B40E8C">
      <w:pPr>
        <w:widowControl/>
        <w:spacing w:line="312" w:lineRule="auto"/>
        <w:jc w:val="both"/>
        <w:rPr>
          <w:rFonts w:ascii="Times New Roman" w:eastAsia="Times New Roman" w:hAnsi="Times New Roman" w:cs="Times New Roman"/>
          <w:sz w:val="24"/>
        </w:rPr>
      </w:pPr>
    </w:p>
    <w:p w:rsidR="00B40E8C" w:rsidRDefault="00B40E8C">
      <w:pPr>
        <w:widowControl/>
        <w:spacing w:line="312" w:lineRule="auto"/>
        <w:jc w:val="both"/>
        <w:rPr>
          <w:rFonts w:ascii="Times New Roman" w:eastAsia="Times New Roman" w:hAnsi="Times New Roman" w:cs="Times New Roman"/>
          <w:sz w:val="24"/>
        </w:rPr>
      </w:pPr>
    </w:p>
    <w:p w:rsidR="00B40E8C" w:rsidRDefault="00B40E8C">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spacing w:line="312" w:lineRule="auto"/>
        <w:jc w:val="center"/>
        <w:rPr>
          <w:b/>
          <w:sz w:val="24"/>
        </w:rPr>
      </w:pPr>
      <w:r>
        <w:rPr>
          <w:b/>
          <w:sz w:val="24"/>
        </w:rPr>
        <w:t>ANEXO I</w:t>
      </w:r>
    </w:p>
    <w:p w:rsidR="00BF58A1" w:rsidRDefault="00BF58A1">
      <w:pPr>
        <w:spacing w:line="312" w:lineRule="auto"/>
        <w:jc w:val="center"/>
        <w:rPr>
          <w:rFonts w:ascii="Times New Roman" w:eastAsia="Times New Roman" w:hAnsi="Times New Roman" w:cs="Times New Roman"/>
          <w:sz w:val="24"/>
        </w:rPr>
      </w:pPr>
    </w:p>
    <w:p w:rsidR="00BF58A1" w:rsidRDefault="00B40E8C">
      <w:pPr>
        <w:spacing w:line="312" w:lineRule="auto"/>
        <w:jc w:val="center"/>
        <w:rPr>
          <w:b/>
          <w:sz w:val="24"/>
        </w:rPr>
      </w:pPr>
      <w:r>
        <w:rPr>
          <w:b/>
          <w:sz w:val="24"/>
        </w:rPr>
        <w:t>Termo de Referência</w:t>
      </w:r>
    </w:p>
    <w:p w:rsidR="00BF58A1" w:rsidRDefault="00BF58A1">
      <w:pPr>
        <w:spacing w:line="312" w:lineRule="auto"/>
        <w:jc w:val="center"/>
        <w:rPr>
          <w:rFonts w:ascii="Times New Roman" w:eastAsia="Times New Roman" w:hAnsi="Times New Roman" w:cs="Times New Roman"/>
          <w:sz w:val="24"/>
        </w:rPr>
      </w:pPr>
    </w:p>
    <w:p w:rsidR="00B40E8C" w:rsidRPr="00201DB9" w:rsidRDefault="00B40E8C" w:rsidP="00B40E8C">
      <w:pPr>
        <w:spacing w:after="120" w:line="360" w:lineRule="auto"/>
        <w:jc w:val="both"/>
        <w:rPr>
          <w:rFonts w:eastAsia="Malgun Gothic"/>
          <w:b/>
          <w:bCs/>
        </w:rPr>
      </w:pPr>
    </w:p>
    <w:p w:rsidR="00B40E8C" w:rsidRPr="00201DB9" w:rsidRDefault="00B40E8C" w:rsidP="00B40E8C">
      <w:pPr>
        <w:spacing w:line="360" w:lineRule="auto"/>
        <w:ind w:left="4111"/>
        <w:jc w:val="both"/>
        <w:rPr>
          <w:rFonts w:eastAsia="Malgun Gothic"/>
          <w:b/>
          <w:bCs/>
        </w:rPr>
      </w:pPr>
      <w:r w:rsidRPr="00201DB9">
        <w:rPr>
          <w:rFonts w:eastAsia="Malgun Gothic"/>
          <w:b/>
          <w:bCs/>
          <w:u w:val="single"/>
        </w:rPr>
        <w:t>OBJETO</w:t>
      </w:r>
      <w:r w:rsidRPr="00201DB9">
        <w:rPr>
          <w:rFonts w:eastAsia="Malgun Gothic"/>
          <w:b/>
          <w:bCs/>
        </w:rPr>
        <w:t>: AQUISIÇÃO DE GÊNEROS ALIMENTÍCIOS DESTINADOS AO PREPARO DA MERENDA ESCOLAR.</w:t>
      </w:r>
    </w:p>
    <w:p w:rsidR="00B40E8C" w:rsidRPr="00201DB9" w:rsidRDefault="00B40E8C" w:rsidP="00B40E8C">
      <w:pPr>
        <w:spacing w:line="360" w:lineRule="auto"/>
        <w:ind w:left="4111"/>
        <w:jc w:val="both"/>
        <w:rPr>
          <w:rFonts w:eastAsia="Malgun Gothic"/>
          <w:b/>
          <w:bCs/>
        </w:rPr>
      </w:pPr>
    </w:p>
    <w:tbl>
      <w:tblPr>
        <w:tblStyle w:val="Tabelacomgrade"/>
        <w:tblW w:w="0" w:type="auto"/>
        <w:tblLayout w:type="fixed"/>
        <w:tblLook w:val="04A0" w:firstRow="1" w:lastRow="0" w:firstColumn="1" w:lastColumn="0" w:noHBand="0" w:noVBand="1"/>
      </w:tblPr>
      <w:tblGrid>
        <w:gridCol w:w="8789"/>
      </w:tblGrid>
      <w:tr w:rsidR="00B40E8C" w:rsidRPr="00201DB9" w:rsidTr="00F04F79">
        <w:trPr>
          <w:trHeight w:hRule="exact" w:val="567"/>
        </w:trPr>
        <w:tc>
          <w:tcPr>
            <w:tcW w:w="8789" w:type="dxa"/>
          </w:tcPr>
          <w:p w:rsidR="00B40E8C" w:rsidRPr="00201DB9" w:rsidRDefault="00B40E8C" w:rsidP="00F04F79">
            <w:pPr>
              <w:spacing w:after="120" w:line="360" w:lineRule="auto"/>
              <w:jc w:val="center"/>
              <w:rPr>
                <w:rFonts w:eastAsia="Malgun Gothic"/>
                <w:b/>
                <w:bCs/>
              </w:rPr>
            </w:pPr>
            <w:r w:rsidRPr="00201DB9">
              <w:rPr>
                <w:rFonts w:eastAsia="Malgun Gothic"/>
                <w:b/>
                <w:bCs/>
                <w:u w:val="single"/>
              </w:rPr>
              <w:t>INTRODUÇÃO</w:t>
            </w:r>
            <w:r w:rsidRPr="00201DB9">
              <w:rPr>
                <w:rFonts w:eastAsia="Malgun Gothic"/>
                <w:b/>
                <w:bCs/>
              </w:rPr>
              <w:t>.</w:t>
            </w:r>
          </w:p>
        </w:tc>
      </w:tr>
    </w:tbl>
    <w:p w:rsidR="00B40E8C" w:rsidRPr="00201DB9" w:rsidRDefault="00B40E8C" w:rsidP="00B40E8C">
      <w:pPr>
        <w:spacing w:line="360" w:lineRule="auto"/>
        <w:ind w:firstLine="1701"/>
        <w:jc w:val="both"/>
        <w:rPr>
          <w:rFonts w:eastAsia="Malgun Gothic"/>
          <w:color w:val="0D0D0D"/>
          <w:shd w:val="clear" w:color="auto" w:fill="FFFFFF"/>
        </w:rPr>
      </w:pPr>
    </w:p>
    <w:p w:rsidR="00B40E8C" w:rsidRPr="00201DB9" w:rsidRDefault="00B40E8C" w:rsidP="00B40E8C">
      <w:pPr>
        <w:spacing w:line="360" w:lineRule="auto"/>
        <w:jc w:val="both"/>
        <w:rPr>
          <w:rFonts w:eastAsia="Malgun Gothic"/>
          <w:b/>
          <w:bCs/>
        </w:rPr>
      </w:pPr>
      <w:r w:rsidRPr="00201DB9">
        <w:rPr>
          <w:rFonts w:eastAsia="Malgun Gothic"/>
          <w:color w:val="0D0D0D"/>
          <w:shd w:val="clear" w:color="auto" w:fill="FFFFFF"/>
        </w:rPr>
        <w:t xml:space="preserve">Este Termo de Referência foi redigido com base no Estudo Técnico Preliminar apresentado pela Secretaria Municipal da Educação e tem como finalidade fornecer as diretrizes e orientações necessárias PARA </w:t>
      </w:r>
      <w:r w:rsidRPr="00201DB9">
        <w:rPr>
          <w:rFonts w:eastAsia="Malgun Gothic"/>
          <w:bCs/>
        </w:rPr>
        <w:t>AQUISIÇÃO DE GÊNEROS ALIMENTÍCIOS DESTINADOS AO PREPARO DA MERENDA ESCOLAR.</w:t>
      </w:r>
    </w:p>
    <w:p w:rsidR="00B40E8C" w:rsidRPr="00201DB9" w:rsidRDefault="00B40E8C" w:rsidP="00B40E8C">
      <w:pPr>
        <w:spacing w:line="360" w:lineRule="auto"/>
        <w:ind w:firstLine="1701"/>
        <w:jc w:val="both"/>
        <w:rPr>
          <w:rFonts w:eastAsia="Malgun Gothic"/>
          <w:color w:val="0D0D0D"/>
          <w:shd w:val="clear" w:color="auto" w:fill="FFFFFF"/>
        </w:rPr>
      </w:pPr>
    </w:p>
    <w:p w:rsidR="00B40E8C" w:rsidRPr="00201DB9" w:rsidRDefault="00B40E8C" w:rsidP="00B40E8C">
      <w:pPr>
        <w:spacing w:after="120"/>
        <w:ind w:firstLine="1701"/>
        <w:jc w:val="both"/>
        <w:rPr>
          <w:rFonts w:eastAsia="Malgun Gothic"/>
          <w:color w:val="0D0D0D"/>
          <w:shd w:val="clear" w:color="auto" w:fill="FFFFFF"/>
        </w:rPr>
      </w:pPr>
      <w:r w:rsidRPr="00201DB9">
        <w:rPr>
          <w:rFonts w:eastAsia="Malgun Gothic"/>
          <w:color w:val="0D0D0D"/>
          <w:shd w:val="clear" w:color="auto" w:fill="FFFFFF"/>
        </w:rPr>
        <w:t>Anexo vinculado a este Termo de Referência:</w:t>
      </w:r>
    </w:p>
    <w:p w:rsidR="00B40E8C" w:rsidRPr="00201DB9" w:rsidRDefault="00B40E8C" w:rsidP="00B40E8C">
      <w:pPr>
        <w:pStyle w:val="PargrafodaLista"/>
        <w:numPr>
          <w:ilvl w:val="0"/>
          <w:numId w:val="12"/>
        </w:numPr>
        <w:spacing w:after="120"/>
        <w:ind w:left="0" w:firstLine="1701"/>
        <w:rPr>
          <w:rFonts w:ascii="Arial" w:eastAsia="Malgun Gothic" w:hAnsi="Arial" w:cs="Arial"/>
          <w:color w:val="0D0D0D"/>
          <w:shd w:val="clear" w:color="auto" w:fill="FFFFFF"/>
        </w:rPr>
      </w:pPr>
      <w:r w:rsidRPr="00201DB9">
        <w:rPr>
          <w:rFonts w:ascii="Arial" w:eastAsia="Malgun Gothic" w:hAnsi="Arial" w:cs="Arial"/>
          <w:color w:val="0D0D0D"/>
          <w:shd w:val="clear" w:color="auto" w:fill="FFFFFF"/>
        </w:rPr>
        <w:t>Anexo I – Estudo Técnico Preliminar.</w:t>
      </w:r>
    </w:p>
    <w:p w:rsidR="00B40E8C" w:rsidRPr="00201DB9" w:rsidRDefault="00B40E8C" w:rsidP="00B40E8C">
      <w:pPr>
        <w:pStyle w:val="PargrafodaLista"/>
        <w:spacing w:after="120" w:line="360" w:lineRule="auto"/>
        <w:ind w:left="0"/>
        <w:jc w:val="both"/>
        <w:rPr>
          <w:rFonts w:ascii="Arial" w:eastAsia="Malgun Gothic" w:hAnsi="Arial" w:cs="Arial"/>
          <w:shd w:val="clear" w:color="auto" w:fill="FFFFFF"/>
        </w:rPr>
      </w:pPr>
    </w:p>
    <w:tbl>
      <w:tblPr>
        <w:tblStyle w:val="Tabelacomgrade"/>
        <w:tblW w:w="0" w:type="auto"/>
        <w:tblInd w:w="-5" w:type="dxa"/>
        <w:tblLayout w:type="fixed"/>
        <w:tblLook w:val="04A0" w:firstRow="1" w:lastRow="0" w:firstColumn="1" w:lastColumn="0" w:noHBand="0" w:noVBand="1"/>
      </w:tblPr>
      <w:tblGrid>
        <w:gridCol w:w="8789"/>
      </w:tblGrid>
      <w:tr w:rsidR="00B40E8C" w:rsidRPr="00201DB9" w:rsidTr="00F04F79">
        <w:trPr>
          <w:trHeight w:hRule="exact" w:val="567"/>
        </w:trPr>
        <w:tc>
          <w:tcPr>
            <w:tcW w:w="8789" w:type="dxa"/>
          </w:tcPr>
          <w:p w:rsidR="00B40E8C" w:rsidRPr="00201DB9" w:rsidRDefault="00B40E8C" w:rsidP="00B40E8C">
            <w:pPr>
              <w:pStyle w:val="PargrafodaLista"/>
              <w:numPr>
                <w:ilvl w:val="0"/>
                <w:numId w:val="10"/>
              </w:numPr>
              <w:spacing w:after="120" w:line="360" w:lineRule="auto"/>
              <w:ind w:left="0" w:firstLine="0"/>
              <w:jc w:val="center"/>
              <w:rPr>
                <w:rFonts w:eastAsia="Malgun Gothic"/>
                <w:shd w:val="clear" w:color="auto" w:fill="FFFFFF"/>
              </w:rPr>
            </w:pPr>
            <w:r w:rsidRPr="00201DB9">
              <w:rPr>
                <w:rFonts w:eastAsia="Malgun Gothic"/>
                <w:b/>
                <w:bCs/>
              </w:rPr>
              <w:t>DEFINIÇÃO DO OBJETO.</w:t>
            </w:r>
          </w:p>
        </w:tc>
      </w:tr>
    </w:tbl>
    <w:p w:rsidR="00B40E8C" w:rsidRPr="00201DB9" w:rsidRDefault="00B40E8C" w:rsidP="00B40E8C">
      <w:pPr>
        <w:pStyle w:val="PargrafodaLista"/>
        <w:spacing w:after="120" w:line="360" w:lineRule="auto"/>
        <w:ind w:left="0"/>
        <w:jc w:val="both"/>
        <w:rPr>
          <w:rFonts w:ascii="Arial" w:eastAsia="Malgun Gothic" w:hAnsi="Arial" w:cs="Arial"/>
          <w:shd w:val="clear" w:color="auto" w:fill="FFFFFF"/>
        </w:rPr>
      </w:pPr>
    </w:p>
    <w:p w:rsidR="00B40E8C" w:rsidRPr="00201DB9" w:rsidRDefault="00B40E8C" w:rsidP="00B40E8C">
      <w:pPr>
        <w:pStyle w:val="PargrafodaLista"/>
        <w:numPr>
          <w:ilvl w:val="1"/>
          <w:numId w:val="5"/>
        </w:numPr>
        <w:spacing w:after="120" w:line="360" w:lineRule="auto"/>
        <w:ind w:left="0" w:firstLine="851"/>
        <w:jc w:val="both"/>
        <w:rPr>
          <w:rFonts w:ascii="Arial" w:eastAsia="Malgun Gothic" w:hAnsi="Arial" w:cs="Arial"/>
          <w:shd w:val="clear" w:color="auto" w:fill="FFFFFF"/>
        </w:rPr>
      </w:pPr>
      <w:r w:rsidRPr="00201DB9">
        <w:rPr>
          <w:rFonts w:ascii="Arial" w:eastAsia="Malgun Gothic" w:hAnsi="Arial" w:cs="Arial"/>
        </w:rPr>
        <w:t xml:space="preserve"> O objeto em questão refere-se a</w:t>
      </w:r>
      <w:r w:rsidRPr="00201DB9">
        <w:rPr>
          <w:rFonts w:ascii="Arial" w:eastAsia="Malgun Gothic" w:hAnsi="Arial" w:cs="Arial"/>
          <w:color w:val="0D0D0D"/>
          <w:shd w:val="clear" w:color="auto" w:fill="FFFFFF"/>
        </w:rPr>
        <w:t xml:space="preserve"> AQUISIÇÃO DE </w:t>
      </w:r>
      <w:r w:rsidRPr="00201DB9">
        <w:rPr>
          <w:rFonts w:ascii="Arial" w:eastAsia="Malgun Gothic" w:hAnsi="Arial" w:cs="Arial"/>
          <w:bCs/>
        </w:rPr>
        <w:t>GÊNEROS ALIMENTÍCIOS DESTINADOS AO PREPARO DA MERENDA ESCOLAR,</w:t>
      </w:r>
      <w:r w:rsidRPr="00201DB9">
        <w:rPr>
          <w:rFonts w:ascii="Arial" w:eastAsia="Malgun Gothic" w:hAnsi="Arial" w:cs="Arial"/>
        </w:rPr>
        <w:t xml:space="preserve"> incluindo todos os aspectos detalhados no Estudo Técnico Preliminar. </w:t>
      </w:r>
    </w:p>
    <w:p w:rsidR="00B40E8C" w:rsidRPr="00201DB9" w:rsidRDefault="00B40E8C" w:rsidP="00B40E8C">
      <w:pPr>
        <w:pStyle w:val="PargrafodaLista"/>
        <w:numPr>
          <w:ilvl w:val="1"/>
          <w:numId w:val="5"/>
        </w:numPr>
        <w:tabs>
          <w:tab w:val="left" w:pos="1701"/>
        </w:tabs>
        <w:spacing w:after="120" w:line="360" w:lineRule="auto"/>
        <w:ind w:left="0" w:firstLine="851"/>
        <w:jc w:val="both"/>
        <w:rPr>
          <w:rFonts w:ascii="Arial" w:eastAsia="Malgun Gothic" w:hAnsi="Arial" w:cs="Arial"/>
        </w:rPr>
      </w:pPr>
      <w:r w:rsidRPr="00201DB9">
        <w:rPr>
          <w:rFonts w:ascii="Arial" w:eastAsia="Malgun Gothic" w:hAnsi="Arial" w:cs="Arial"/>
        </w:rPr>
        <w:t xml:space="preserve"> Abaixo encontra-se a tabela com a listagem e a descrição de todos os itens necessários, e as respectivas quantidades e unidades correspondentes:</w:t>
      </w:r>
    </w:p>
    <w:p w:rsidR="00B40E8C" w:rsidRPr="00201DB9" w:rsidRDefault="00B40E8C" w:rsidP="00B40E8C">
      <w:pPr>
        <w:tabs>
          <w:tab w:val="left" w:pos="1701"/>
        </w:tabs>
        <w:spacing w:after="120" w:line="360" w:lineRule="auto"/>
        <w:jc w:val="both"/>
        <w:rPr>
          <w:rFonts w:eastAsia="Malgun Gothic"/>
        </w:rPr>
      </w:pPr>
    </w:p>
    <w:p w:rsidR="00B40E8C" w:rsidRPr="00201DB9" w:rsidRDefault="00B40E8C" w:rsidP="00B40E8C">
      <w:pPr>
        <w:tabs>
          <w:tab w:val="left" w:pos="1701"/>
        </w:tabs>
        <w:spacing w:after="120" w:line="360" w:lineRule="auto"/>
        <w:jc w:val="both"/>
        <w:rPr>
          <w:rFonts w:eastAsia="Malgun Gothic"/>
        </w:rPr>
      </w:pPr>
    </w:p>
    <w:p w:rsidR="00B40E8C" w:rsidRPr="00201DB9" w:rsidRDefault="00B40E8C" w:rsidP="00B40E8C">
      <w:pPr>
        <w:tabs>
          <w:tab w:val="left" w:pos="1701"/>
        </w:tabs>
        <w:spacing w:after="120" w:line="360" w:lineRule="auto"/>
        <w:jc w:val="both"/>
        <w:rPr>
          <w:rFonts w:eastAsia="Malgun Gothic"/>
        </w:rPr>
      </w:pPr>
    </w:p>
    <w:p w:rsidR="00B40E8C" w:rsidRPr="00201DB9" w:rsidRDefault="00B40E8C" w:rsidP="00B40E8C">
      <w:pPr>
        <w:tabs>
          <w:tab w:val="left" w:pos="1701"/>
        </w:tabs>
        <w:spacing w:after="120" w:line="360" w:lineRule="auto"/>
        <w:jc w:val="both"/>
        <w:rPr>
          <w:rFonts w:eastAsia="Malgun Gothic"/>
        </w:rPr>
      </w:pPr>
    </w:p>
    <w:tbl>
      <w:tblPr>
        <w:tblStyle w:val="Tabelacomgrade1"/>
        <w:tblpPr w:leftFromText="141" w:rightFromText="141" w:vertAnchor="text" w:tblpX="117" w:tblpY="-308"/>
        <w:tblOverlap w:val="never"/>
        <w:tblW w:w="5000" w:type="pct"/>
        <w:tblLook w:val="04A0" w:firstRow="1" w:lastRow="0" w:firstColumn="1" w:lastColumn="0" w:noHBand="0" w:noVBand="1"/>
      </w:tblPr>
      <w:tblGrid>
        <w:gridCol w:w="687"/>
        <w:gridCol w:w="2011"/>
        <w:gridCol w:w="2406"/>
        <w:gridCol w:w="1383"/>
        <w:gridCol w:w="1192"/>
        <w:gridCol w:w="1383"/>
      </w:tblGrid>
      <w:tr w:rsidR="00B40E8C" w:rsidRPr="00201DB9" w:rsidTr="00F04F79">
        <w:tc>
          <w:tcPr>
            <w:tcW w:w="381" w:type="pct"/>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Item</w:t>
            </w:r>
          </w:p>
        </w:tc>
        <w:tc>
          <w:tcPr>
            <w:tcW w:w="1224" w:type="pct"/>
          </w:tcPr>
          <w:p w:rsidR="00B40E8C" w:rsidRPr="00201DB9" w:rsidRDefault="00B40E8C" w:rsidP="00F04F79">
            <w:pPr>
              <w:ind w:right="60"/>
              <w:jc w:val="center"/>
              <w:rPr>
                <w:rFonts w:ascii="Arial" w:hAnsi="Arial" w:cs="Arial"/>
                <w:color w:val="000000"/>
              </w:rPr>
            </w:pPr>
            <w:r w:rsidRPr="00201DB9">
              <w:rPr>
                <w:rFonts w:ascii="Arial" w:hAnsi="Arial" w:cs="Arial"/>
                <w:b/>
                <w:color w:val="000000"/>
              </w:rPr>
              <w:t>Denominação do item</w:t>
            </w:r>
          </w:p>
        </w:tc>
        <w:tc>
          <w:tcPr>
            <w:tcW w:w="1318" w:type="pct"/>
          </w:tcPr>
          <w:p w:rsidR="00B40E8C" w:rsidRPr="00201DB9" w:rsidRDefault="00B40E8C" w:rsidP="00F04F79">
            <w:pPr>
              <w:ind w:right="60"/>
              <w:jc w:val="center"/>
              <w:rPr>
                <w:rFonts w:ascii="Arial" w:hAnsi="Arial" w:cs="Arial"/>
                <w:color w:val="000000"/>
              </w:rPr>
            </w:pPr>
            <w:r w:rsidRPr="00201DB9">
              <w:rPr>
                <w:rFonts w:ascii="Arial" w:hAnsi="Arial" w:cs="Arial"/>
                <w:b/>
                <w:color w:val="000000"/>
              </w:rPr>
              <w:t>Descrição pormenorizada</w:t>
            </w:r>
          </w:p>
        </w:tc>
        <w:tc>
          <w:tcPr>
            <w:tcW w:w="731" w:type="pct"/>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Quantidade</w:t>
            </w:r>
          </w:p>
        </w:tc>
        <w:tc>
          <w:tcPr>
            <w:tcW w:w="616" w:type="pct"/>
          </w:tcPr>
          <w:p w:rsidR="00B40E8C" w:rsidRPr="00201DB9" w:rsidRDefault="00B40E8C" w:rsidP="00F04F79">
            <w:pPr>
              <w:ind w:right="60"/>
              <w:jc w:val="center"/>
              <w:rPr>
                <w:rFonts w:ascii="Arial" w:hAnsi="Arial" w:cs="Arial"/>
                <w:color w:val="000000"/>
              </w:rPr>
            </w:pPr>
            <w:r w:rsidRPr="00201DB9">
              <w:rPr>
                <w:rFonts w:ascii="Arial" w:hAnsi="Arial" w:cs="Arial"/>
                <w:b/>
                <w:color w:val="000000"/>
              </w:rPr>
              <w:t>Unidade</w:t>
            </w:r>
          </w:p>
        </w:tc>
        <w:tc>
          <w:tcPr>
            <w:tcW w:w="731" w:type="pct"/>
          </w:tcPr>
          <w:p w:rsidR="00B40E8C" w:rsidRPr="00201DB9" w:rsidRDefault="00B40E8C" w:rsidP="00F04F79">
            <w:pPr>
              <w:ind w:right="60"/>
              <w:jc w:val="center"/>
              <w:rPr>
                <w:rFonts w:ascii="Arial" w:hAnsi="Arial" w:cs="Arial"/>
                <w:color w:val="000000"/>
              </w:rPr>
            </w:pPr>
            <w:r w:rsidRPr="00201DB9">
              <w:rPr>
                <w:rFonts w:ascii="Arial" w:hAnsi="Arial" w:cs="Arial"/>
                <w:b/>
                <w:color w:val="000000"/>
              </w:rPr>
              <w:t>Quantidade total</w:t>
            </w:r>
          </w:p>
        </w:tc>
      </w:tr>
      <w:tr w:rsidR="00B40E8C" w:rsidRPr="00201DB9" w:rsidTr="00F04F79">
        <w:trPr>
          <w:trHeight w:val="807"/>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w:t>
            </w:r>
          </w:p>
        </w:tc>
        <w:tc>
          <w:tcPr>
            <w:tcW w:w="1224" w:type="pct"/>
            <w:vAlign w:val="center"/>
          </w:tcPr>
          <w:p w:rsidR="00B40E8C" w:rsidRPr="00201DB9" w:rsidRDefault="00B40E8C" w:rsidP="00F04F79">
            <w:pPr>
              <w:ind w:right="60"/>
              <w:jc w:val="center"/>
              <w:rPr>
                <w:rFonts w:ascii="Arial" w:hAnsi="Arial" w:cs="Arial"/>
                <w:b/>
                <w:bCs/>
                <w:color w:val="000000"/>
              </w:rPr>
            </w:pPr>
            <w:r w:rsidRPr="00201DB9">
              <w:rPr>
                <w:rFonts w:ascii="Arial" w:eastAsia="Times New Roman" w:hAnsi="Arial" w:cs="Arial"/>
                <w:b/>
                <w:bCs/>
                <w:color w:val="000000"/>
              </w:rPr>
              <w:t>AÇAFRÃO DA TERRA EM PÓ PACOTE 50GR</w:t>
            </w:r>
          </w:p>
        </w:tc>
        <w:tc>
          <w:tcPr>
            <w:tcW w:w="1318" w:type="pct"/>
          </w:tcPr>
          <w:p w:rsidR="00B40E8C" w:rsidRPr="00201DB9" w:rsidRDefault="00B40E8C" w:rsidP="00F04F79">
            <w:pPr>
              <w:jc w:val="both"/>
              <w:rPr>
                <w:rFonts w:ascii="Arial" w:eastAsia="Times New Roman" w:hAnsi="Arial" w:cs="Arial"/>
              </w:rPr>
            </w:pPr>
            <w:r w:rsidRPr="00201DB9">
              <w:rPr>
                <w:rFonts w:ascii="Arial" w:eastAsia="Times New Roman" w:hAnsi="Arial" w:cs="Arial"/>
                <w:color w:val="000000"/>
              </w:rPr>
              <w:t>AÇAFRÃO DA TERRA EM PÓ PACOTE 50GR: com aspecto de pó, cor amarelo alaranjado, sabor e aromas próprios, isento de substâncias estranhas. Embalado e rotulado conforme legislação vigente.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p>
          <w:p w:rsidR="00B40E8C" w:rsidRPr="00201DB9" w:rsidRDefault="00B40E8C" w:rsidP="00F04F79">
            <w:pPr>
              <w:jc w:val="center"/>
              <w:rPr>
                <w:rFonts w:ascii="Arial" w:eastAsia="Times New Roman" w:hAnsi="Arial" w:cs="Arial"/>
                <w:b/>
              </w:rPr>
            </w:pPr>
          </w:p>
          <w:p w:rsidR="00B40E8C" w:rsidRPr="00201DB9" w:rsidRDefault="00B40E8C" w:rsidP="00F04F79">
            <w:pPr>
              <w:jc w:val="center"/>
              <w:rPr>
                <w:rFonts w:ascii="Arial" w:eastAsia="Times New Roman" w:hAnsi="Arial" w:cs="Arial"/>
                <w:b/>
              </w:rPr>
            </w:pPr>
            <w:r w:rsidRPr="00201DB9">
              <w:rPr>
                <w:rFonts w:ascii="Arial" w:eastAsia="Times New Roman" w:hAnsi="Arial" w:cs="Arial"/>
                <w:b/>
              </w:rPr>
              <w:t>2.986</w:t>
            </w:r>
          </w:p>
          <w:p w:rsidR="00B40E8C" w:rsidRPr="00201DB9" w:rsidRDefault="00B40E8C" w:rsidP="00F04F79">
            <w:pPr>
              <w:jc w:val="center"/>
              <w:rPr>
                <w:rFonts w:ascii="Arial" w:eastAsia="Times New Roman" w:hAnsi="Arial" w:cs="Arial"/>
                <w:b/>
              </w:rPr>
            </w:pPr>
          </w:p>
          <w:p w:rsidR="00B40E8C" w:rsidRPr="00201DB9" w:rsidRDefault="00B40E8C" w:rsidP="00F04F79">
            <w:pPr>
              <w:jc w:val="center"/>
              <w:rPr>
                <w:rFonts w:ascii="Arial" w:eastAsia="Times New Roman" w:hAnsi="Arial" w:cs="Arial"/>
              </w:rPr>
            </w:pPr>
          </w:p>
        </w:tc>
        <w:tc>
          <w:tcPr>
            <w:tcW w:w="616" w:type="pct"/>
            <w:vAlign w:val="center"/>
          </w:tcPr>
          <w:p w:rsidR="00B40E8C" w:rsidRPr="00201DB9" w:rsidRDefault="00B40E8C" w:rsidP="00F04F79">
            <w:pPr>
              <w:ind w:right="60"/>
              <w:jc w:val="center"/>
              <w:rPr>
                <w:rFonts w:ascii="Arial" w:hAnsi="Arial" w:cs="Arial"/>
                <w:b/>
                <w:color w:val="000000"/>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2.986</w:t>
            </w:r>
          </w:p>
        </w:tc>
      </w:tr>
      <w:tr w:rsidR="00B40E8C" w:rsidRPr="00201DB9" w:rsidTr="00F04F79">
        <w:trPr>
          <w:trHeight w:val="557"/>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w:t>
            </w:r>
          </w:p>
        </w:tc>
        <w:tc>
          <w:tcPr>
            <w:tcW w:w="1224" w:type="pct"/>
            <w:vAlign w:val="center"/>
          </w:tcPr>
          <w:p w:rsidR="00B40E8C" w:rsidRPr="00201DB9" w:rsidRDefault="00B40E8C" w:rsidP="00F04F79">
            <w:pPr>
              <w:ind w:right="60"/>
              <w:jc w:val="center"/>
              <w:rPr>
                <w:rFonts w:ascii="Arial" w:eastAsia="Times New Roman" w:hAnsi="Arial" w:cs="Arial"/>
                <w:b/>
                <w:bCs/>
              </w:rPr>
            </w:pPr>
            <w:r w:rsidRPr="00201DB9">
              <w:rPr>
                <w:rFonts w:ascii="Arial" w:eastAsia="Times New Roman" w:hAnsi="Arial" w:cs="Arial"/>
                <w:b/>
                <w:bCs/>
                <w:color w:val="000000"/>
              </w:rPr>
              <w:t>ACHOCOLATADO EM PÓ PACOTE DE 1,800KG</w:t>
            </w:r>
          </w:p>
        </w:tc>
        <w:tc>
          <w:tcPr>
            <w:tcW w:w="1318" w:type="pct"/>
          </w:tcPr>
          <w:p w:rsidR="00B40E8C" w:rsidRPr="00201DB9" w:rsidRDefault="00B40E8C" w:rsidP="00F04F79">
            <w:pPr>
              <w:jc w:val="both"/>
              <w:rPr>
                <w:rFonts w:ascii="Arial" w:eastAsia="Times New Roman" w:hAnsi="Arial" w:cs="Arial"/>
              </w:rPr>
            </w:pPr>
            <w:r w:rsidRPr="00201DB9">
              <w:rPr>
                <w:rFonts w:ascii="Arial" w:eastAsia="Times New Roman" w:hAnsi="Arial" w:cs="Arial"/>
                <w:color w:val="000000"/>
              </w:rPr>
              <w:t xml:space="preserve">ACHOCOLATADO EM PÓ PACOTE DE 1,800KG: mistura em pó para o preparo de achocolatado enriquecido com vitaminas e minerais: composição: açúcar orgânico, cacau em pó solúvel, sal, vitaminas (a, c, b1, b2, b3 e b6), minerais (ferro, cálcio e zinco) e antiumectante. Características do produto: o produto deverá ser preparado com ingredientes sãos e limpos, de primeira qualidade. Organoléptica: - aparência: pó fino; -cor: própria; -odor: próprio; -sabor: próprio. Proteína - mínimo: 3,50g/100g; Valor energético - máximo: 400 kcal/100g; Gorduras totais - máximo: 3,50g/100g; Gorduras saturas - máximo: 1,50g/100g; Sódio - máximo: 200mg/100g; Embalagem: peso líquido de 1,8kg. Validade mínima de 4 </w:t>
            </w:r>
            <w:r w:rsidRPr="00201DB9">
              <w:rPr>
                <w:rFonts w:ascii="Arial" w:eastAsia="Times New Roman" w:hAnsi="Arial" w:cs="Arial"/>
                <w:color w:val="000000"/>
              </w:rPr>
              <w:lastRenderedPageBreak/>
              <w:t>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1.436</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1.436</w:t>
            </w:r>
          </w:p>
        </w:tc>
      </w:tr>
      <w:tr w:rsidR="00B40E8C" w:rsidRPr="00201DB9" w:rsidTr="00F04F79">
        <w:trPr>
          <w:trHeight w:val="807"/>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3.</w:t>
            </w:r>
          </w:p>
        </w:tc>
        <w:tc>
          <w:tcPr>
            <w:tcW w:w="1224" w:type="pct"/>
            <w:vAlign w:val="center"/>
          </w:tcPr>
          <w:p w:rsidR="00B40E8C" w:rsidRPr="00201DB9" w:rsidRDefault="00B40E8C" w:rsidP="00F04F79">
            <w:pPr>
              <w:ind w:right="60"/>
              <w:jc w:val="center"/>
              <w:rPr>
                <w:rFonts w:ascii="Arial" w:eastAsia="Times New Roman" w:hAnsi="Arial" w:cs="Arial"/>
                <w:b/>
                <w:bCs/>
              </w:rPr>
            </w:pPr>
            <w:r w:rsidRPr="00201DB9">
              <w:rPr>
                <w:rFonts w:ascii="Arial" w:eastAsia="Times New Roman" w:hAnsi="Arial" w:cs="Arial"/>
                <w:b/>
                <w:bCs/>
                <w:color w:val="000000"/>
              </w:rPr>
              <w:t>AÇÚCAR CRISTAL PACOTE 5KG</w:t>
            </w:r>
          </w:p>
        </w:tc>
        <w:tc>
          <w:tcPr>
            <w:tcW w:w="1318" w:type="pct"/>
          </w:tcPr>
          <w:p w:rsidR="00B40E8C" w:rsidRPr="00201DB9" w:rsidRDefault="00B40E8C" w:rsidP="00F04F79">
            <w:pPr>
              <w:jc w:val="both"/>
              <w:rPr>
                <w:rFonts w:ascii="Arial" w:eastAsia="Times New Roman" w:hAnsi="Arial" w:cs="Arial"/>
              </w:rPr>
            </w:pPr>
            <w:r w:rsidRPr="00201DB9">
              <w:rPr>
                <w:rFonts w:ascii="Arial" w:eastAsia="Times New Roman" w:hAnsi="Arial" w:cs="Arial"/>
                <w:color w:val="000000"/>
              </w:rPr>
              <w:t>AÇÚCAR CRISTAL PACOTE 5KG: açúcar obtido por fabricação direta nas usinas, a partir da cana-de-açúcar, na forma cristalizada. Isento de matérias terrosas, de parasitas e de detritos. Embalagem Primária: saco polietileno atóxico, embalagem de 5kg. Embalagem Secundária: deverá ser plástica, transparente, que preserve a integridade e qualidade do produto. Rotulagem: deve atender a legislação vigente.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419</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419</w:t>
            </w:r>
          </w:p>
        </w:tc>
      </w:tr>
      <w:tr w:rsidR="00B40E8C" w:rsidRPr="00201DB9" w:rsidTr="00F04F79">
        <w:trPr>
          <w:trHeight w:val="416"/>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4.</w:t>
            </w:r>
          </w:p>
        </w:tc>
        <w:tc>
          <w:tcPr>
            <w:tcW w:w="1224" w:type="pct"/>
            <w:vAlign w:val="center"/>
          </w:tcPr>
          <w:p w:rsidR="00B40E8C" w:rsidRPr="00201DB9" w:rsidRDefault="00B40E8C" w:rsidP="00F04F79">
            <w:pPr>
              <w:ind w:right="60"/>
              <w:jc w:val="center"/>
              <w:rPr>
                <w:rFonts w:ascii="Arial" w:eastAsia="Times New Roman" w:hAnsi="Arial" w:cs="Arial"/>
                <w:b/>
                <w:bCs/>
              </w:rPr>
            </w:pPr>
            <w:r w:rsidRPr="00201DB9">
              <w:rPr>
                <w:rFonts w:ascii="Arial" w:eastAsia="Times New Roman" w:hAnsi="Arial" w:cs="Arial"/>
                <w:b/>
                <w:bCs/>
                <w:color w:val="000000"/>
              </w:rPr>
              <w:t xml:space="preserve">AMEIXA SECA PACOTE 100GR </w:t>
            </w:r>
          </w:p>
        </w:tc>
        <w:tc>
          <w:tcPr>
            <w:tcW w:w="1318" w:type="pct"/>
          </w:tcPr>
          <w:p w:rsidR="00B40E8C" w:rsidRPr="00201DB9" w:rsidRDefault="00B40E8C" w:rsidP="00F04F79">
            <w:pPr>
              <w:jc w:val="both"/>
              <w:rPr>
                <w:rFonts w:ascii="Arial" w:eastAsia="Times New Roman" w:hAnsi="Arial" w:cs="Arial"/>
              </w:rPr>
            </w:pPr>
            <w:r w:rsidRPr="00201DB9">
              <w:rPr>
                <w:rFonts w:ascii="Arial" w:eastAsia="Times New Roman" w:hAnsi="Arial" w:cs="Arial"/>
                <w:color w:val="000000"/>
              </w:rPr>
              <w:t xml:space="preserve">AMEIXA SECA PACOTE 100GR: sem caroço, obtida de frutas maduras, inteiras, sãs, limpas e desidratadas; livre de fermentações, manchas ou defeitos. Embalagem plástica, limpa, não violada, resistente, que garanta a integridade do produto até o momento do consumo. Não poderá conter adição de açúcar. A embalagem deverá conter externamente os dados de identificação, procedência, informações nutricionais, número de lote, data de </w:t>
            </w:r>
            <w:r w:rsidRPr="00201DB9">
              <w:rPr>
                <w:rFonts w:ascii="Arial" w:eastAsia="Times New Roman" w:hAnsi="Arial" w:cs="Arial"/>
                <w:color w:val="000000"/>
              </w:rPr>
              <w:lastRenderedPageBreak/>
              <w:t>validade, quantidade do produto. O produto deverá apresentar validade mínima de 6 meses a partir da data de entrega na unidade requisitante.</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3.098</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3.098</w:t>
            </w:r>
          </w:p>
        </w:tc>
      </w:tr>
      <w:tr w:rsidR="00B40E8C" w:rsidRPr="00201DB9" w:rsidTr="00F04F79">
        <w:trPr>
          <w:trHeight w:val="807"/>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5.</w:t>
            </w:r>
          </w:p>
        </w:tc>
        <w:tc>
          <w:tcPr>
            <w:tcW w:w="1224" w:type="pct"/>
            <w:vAlign w:val="center"/>
          </w:tcPr>
          <w:p w:rsidR="00B40E8C" w:rsidRPr="00201DB9" w:rsidRDefault="00B40E8C" w:rsidP="00F04F79">
            <w:pPr>
              <w:ind w:right="60"/>
              <w:jc w:val="center"/>
              <w:rPr>
                <w:rFonts w:ascii="Arial" w:eastAsia="Times New Roman" w:hAnsi="Arial" w:cs="Arial"/>
                <w:b/>
                <w:bCs/>
              </w:rPr>
            </w:pPr>
            <w:r w:rsidRPr="00201DB9">
              <w:rPr>
                <w:rFonts w:ascii="Arial" w:eastAsia="Times New Roman" w:hAnsi="Arial" w:cs="Arial"/>
                <w:b/>
                <w:bCs/>
                <w:color w:val="000000"/>
              </w:rPr>
              <w:t>AMENDOIM CRU PACOTE 500GR</w:t>
            </w:r>
          </w:p>
        </w:tc>
        <w:tc>
          <w:tcPr>
            <w:tcW w:w="1318" w:type="pct"/>
          </w:tcPr>
          <w:p w:rsidR="00B40E8C" w:rsidRPr="00201DB9" w:rsidRDefault="00B40E8C" w:rsidP="00F04F79">
            <w:pPr>
              <w:jc w:val="both"/>
              <w:rPr>
                <w:rFonts w:ascii="Arial" w:eastAsia="Times New Roman" w:hAnsi="Arial" w:cs="Arial"/>
              </w:rPr>
            </w:pPr>
            <w:r w:rsidRPr="00201DB9">
              <w:rPr>
                <w:rFonts w:ascii="Arial" w:eastAsia="Times New Roman" w:hAnsi="Arial" w:cs="Arial"/>
                <w:color w:val="000000"/>
              </w:rPr>
              <w:t>AMENDOIM CRU PACOTE 500GR: 1ª qualidade, tipo único, produzido com grãos selecionados tipo 1, em embalagem plástica atóxica transparente de 500gr, sem adulterações ou contaminações de qualquer espécie (materiais estranhos, umidade, resíduos terrosos, químicos, mofo, biológicos). Na embalagem deve conter ingredientes, tabela nutricional, data de fabricação/manipulação, data de validade e número do lote.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223</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223</w:t>
            </w:r>
          </w:p>
        </w:tc>
      </w:tr>
      <w:tr w:rsidR="00B40E8C" w:rsidRPr="00201DB9" w:rsidTr="00F04F79">
        <w:trPr>
          <w:trHeight w:val="557"/>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6.</w:t>
            </w:r>
          </w:p>
        </w:tc>
        <w:tc>
          <w:tcPr>
            <w:tcW w:w="1224" w:type="pct"/>
            <w:vAlign w:val="center"/>
          </w:tcPr>
          <w:p w:rsidR="00B40E8C" w:rsidRPr="00201DB9" w:rsidRDefault="00B40E8C" w:rsidP="00F04F79">
            <w:pPr>
              <w:ind w:right="60"/>
              <w:jc w:val="center"/>
              <w:rPr>
                <w:rFonts w:ascii="Arial" w:eastAsia="Times New Roman" w:hAnsi="Arial" w:cs="Arial"/>
                <w:b/>
                <w:bCs/>
                <w:color w:val="000000"/>
              </w:rPr>
            </w:pPr>
            <w:r w:rsidRPr="00201DB9">
              <w:rPr>
                <w:rFonts w:ascii="Arial" w:eastAsia="Times New Roman" w:hAnsi="Arial" w:cs="Arial"/>
                <w:b/>
                <w:bCs/>
                <w:color w:val="000000"/>
              </w:rPr>
              <w:t>AMIDO DE MILHO PACOTE 500GR</w:t>
            </w:r>
          </w:p>
        </w:tc>
        <w:tc>
          <w:tcPr>
            <w:tcW w:w="1318" w:type="pct"/>
          </w:tcPr>
          <w:p w:rsidR="00B40E8C" w:rsidRPr="00201DB9" w:rsidRDefault="00B40E8C" w:rsidP="00F04F79">
            <w:pPr>
              <w:jc w:val="both"/>
              <w:rPr>
                <w:rFonts w:ascii="Arial" w:eastAsia="Times New Roman" w:hAnsi="Arial" w:cs="Arial"/>
                <w:color w:val="000000"/>
              </w:rPr>
            </w:pPr>
            <w:r w:rsidRPr="00201DB9">
              <w:rPr>
                <w:rFonts w:ascii="Arial" w:eastAsia="Times New Roman" w:hAnsi="Arial" w:cs="Arial"/>
                <w:color w:val="000000"/>
              </w:rPr>
              <w:t xml:space="preserve">AMIDO DE MILHO PACOTE 500GR: produto amiláceo extraído do milho (Zea mays, L.). Informação Nutricional na porção de 100g: Valor Energético 340 kcal; Carboidratos 85g; Proteínas 0,0g; Gorduras Totais 0,0g; Gorduras Saturadas 0,0g; Fibra Alimentar 3g; Sódio 0mg. Embalagem: Saco metalizado ou plástico, resistente, atóxico, com 500 gramas. Validade </w:t>
            </w:r>
            <w:r w:rsidRPr="00201DB9">
              <w:rPr>
                <w:rFonts w:ascii="Arial" w:eastAsia="Times New Roman" w:hAnsi="Arial" w:cs="Arial"/>
                <w:color w:val="000000"/>
              </w:rPr>
              <w:lastRenderedPageBreak/>
              <w:t>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1.602</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1.602</w:t>
            </w:r>
          </w:p>
        </w:tc>
      </w:tr>
      <w:tr w:rsidR="00B40E8C" w:rsidRPr="00201DB9" w:rsidTr="00F04F79">
        <w:trPr>
          <w:trHeight w:val="807"/>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7.</w:t>
            </w:r>
          </w:p>
        </w:tc>
        <w:tc>
          <w:tcPr>
            <w:tcW w:w="1224" w:type="pct"/>
            <w:vAlign w:val="center"/>
          </w:tcPr>
          <w:p w:rsidR="00B40E8C" w:rsidRPr="00201DB9" w:rsidRDefault="00B40E8C" w:rsidP="00F04F79">
            <w:pPr>
              <w:ind w:right="60"/>
              <w:jc w:val="center"/>
              <w:rPr>
                <w:rFonts w:ascii="Arial" w:eastAsia="Times New Roman" w:hAnsi="Arial" w:cs="Arial"/>
                <w:b/>
                <w:bCs/>
                <w:color w:val="000000"/>
              </w:rPr>
            </w:pPr>
            <w:r w:rsidRPr="00201DB9">
              <w:rPr>
                <w:rFonts w:ascii="Arial" w:eastAsia="Times New Roman" w:hAnsi="Arial" w:cs="Arial"/>
                <w:b/>
                <w:bCs/>
                <w:color w:val="000000"/>
              </w:rPr>
              <w:t>ARROZ AGULHINHA TIPO 1 PACOTE 5KG</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ARROZ AGULHINHA TIPO 1 PACOTE 5KG:</w:t>
            </w:r>
            <w:r w:rsidRPr="00201DB9">
              <w:rPr>
                <w:rFonts w:ascii="Arial" w:hAnsi="Arial" w:cs="Arial"/>
                <w:b/>
                <w:bCs/>
                <w:color w:val="000000"/>
              </w:rPr>
              <w:t xml:space="preserve"> </w:t>
            </w:r>
            <w:r w:rsidRPr="00201DB9">
              <w:rPr>
                <w:rFonts w:ascii="Arial" w:hAnsi="Arial" w:cs="Arial"/>
                <w:color w:val="000000"/>
              </w:rPr>
              <w:t xml:space="preserve">produto obtido de grãos longos, finos, sadios, inteiros; 100% de grãos nobres, premium, com teor de umidade máxima de 14% que foram submetidos ao beneficiamento; subgrupo polido; agulhinha; tipo I; longo e fino, (mínimo de 90% - noventa por cento do peso dos grãos inteiros). O produto deve ser da safra corrente e deverá ser isento de sujidades e materiais estranhos ao produto. Procedência nacional. Deverá conter informação nutricional na porção de 50g: valor energético 174kcal, carboidratos 39g, proteínas 3,8g, gorduras totais 0g, gorduras saturadas 0g, gorduras trans 0g, fibra alimentar 0,9g, sódio 7,9mg, cálcio 16mg, ferro 0,3g, potássio 48,72g, fósforo 48mg, magnésio 17mg, manganês 0,5mg, zinco 0,55mg, niacina 0,91mg, ácido pantotênico 0,39mg, piridoxina 0,08mg e tocoferol 0,10mg. O produto deverá ser acondicionado em embalagem atóxica, resistente e hermeticamente </w:t>
            </w:r>
            <w:r w:rsidRPr="00201DB9">
              <w:rPr>
                <w:rFonts w:ascii="Arial" w:hAnsi="Arial" w:cs="Arial"/>
                <w:color w:val="000000"/>
              </w:rPr>
              <w:lastRenderedPageBreak/>
              <w:t>fechada com peso líquido de 5kg. Validade mínima de 3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6.703</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6.703</w:t>
            </w:r>
          </w:p>
        </w:tc>
      </w:tr>
      <w:tr w:rsidR="00B40E8C" w:rsidRPr="00201DB9" w:rsidTr="00F04F79">
        <w:trPr>
          <w:trHeight w:val="807"/>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8.</w:t>
            </w:r>
          </w:p>
        </w:tc>
        <w:tc>
          <w:tcPr>
            <w:tcW w:w="1224" w:type="pct"/>
            <w:vAlign w:val="center"/>
          </w:tcPr>
          <w:p w:rsidR="00B40E8C" w:rsidRPr="00201DB9" w:rsidRDefault="00B40E8C" w:rsidP="00F04F79">
            <w:pPr>
              <w:ind w:right="60"/>
              <w:jc w:val="center"/>
              <w:rPr>
                <w:rFonts w:ascii="Arial" w:eastAsia="Times New Roman" w:hAnsi="Arial" w:cs="Arial"/>
                <w:b/>
                <w:bCs/>
                <w:color w:val="000000"/>
              </w:rPr>
            </w:pPr>
            <w:r w:rsidRPr="00201DB9">
              <w:rPr>
                <w:rFonts w:ascii="Arial" w:eastAsia="Times New Roman" w:hAnsi="Arial" w:cs="Arial"/>
                <w:b/>
                <w:bCs/>
                <w:color w:val="000000"/>
              </w:rPr>
              <w:t>ARROZ INTEGRAL TIPO 1 PACOTE 1KG</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ARROZ INTEGRAL TIPO 1 PACOTE 1KG:</w:t>
            </w:r>
            <w:r w:rsidRPr="00201DB9">
              <w:rPr>
                <w:rFonts w:ascii="Arial" w:hAnsi="Arial" w:cs="Arial"/>
                <w:b/>
                <w:bCs/>
                <w:color w:val="000000"/>
              </w:rPr>
              <w:t xml:space="preserve"> </w:t>
            </w:r>
            <w:r w:rsidRPr="00201DB9">
              <w:rPr>
                <w:rFonts w:ascii="Arial" w:hAnsi="Arial" w:cs="Arial"/>
                <w:color w:val="000000"/>
              </w:rPr>
              <w:t>classe longo, fino, tipo I integral. O produto não deve apresentar mofo e substâncias nocivas. Isento de sujidades e materiais estranhos, cor, odor e sabor característicos, o produto não deverá apresentar-se empapado após o preparo. O produto deverá ser acondicionado em embalagem atóxica, resistente e hermeticamente fechada, com peso líquido de 1 kg.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771</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771</w:t>
            </w:r>
          </w:p>
        </w:tc>
      </w:tr>
      <w:tr w:rsidR="00B40E8C" w:rsidRPr="00201DB9" w:rsidTr="00F04F79">
        <w:trPr>
          <w:trHeight w:val="807"/>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9.</w:t>
            </w:r>
          </w:p>
        </w:tc>
        <w:tc>
          <w:tcPr>
            <w:tcW w:w="1224" w:type="pct"/>
            <w:vAlign w:val="center"/>
          </w:tcPr>
          <w:p w:rsidR="00B40E8C" w:rsidRPr="00201DB9" w:rsidRDefault="00B40E8C" w:rsidP="00F04F79">
            <w:pPr>
              <w:ind w:right="60"/>
              <w:jc w:val="center"/>
              <w:rPr>
                <w:rFonts w:ascii="Arial" w:eastAsia="Times New Roman" w:hAnsi="Arial" w:cs="Arial"/>
                <w:b/>
                <w:bCs/>
                <w:color w:val="000000"/>
              </w:rPr>
            </w:pPr>
            <w:r w:rsidRPr="00201DB9">
              <w:rPr>
                <w:rFonts w:ascii="Arial" w:eastAsia="Times New Roman" w:hAnsi="Arial" w:cs="Arial"/>
                <w:b/>
                <w:bCs/>
                <w:color w:val="000000"/>
              </w:rPr>
              <w:t>AZEITE DE OLIVA EXTRA VIRGEM 500ML</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AZEITE DE OLIVA EXTRA VIRGEM 500ML</w:t>
            </w:r>
            <w:r w:rsidRPr="00201DB9">
              <w:rPr>
                <w:rFonts w:ascii="Arial" w:hAnsi="Arial" w:cs="Arial"/>
                <w:b/>
                <w:bCs/>
                <w:color w:val="000000"/>
              </w:rPr>
              <w:t xml:space="preserve">: </w:t>
            </w:r>
            <w:r w:rsidRPr="00201DB9">
              <w:rPr>
                <w:rFonts w:ascii="Arial" w:hAnsi="Arial" w:cs="Arial"/>
                <w:color w:val="000000"/>
              </w:rPr>
              <w:t>extravirgem, com cor, aroma e sabor característicos, com acidez máxima inferior a 1%, sem sinal de rancificação, isento de quaisquer adulterações ou contaminações, na embalagem deve constar os ingredientes, tabela nutricional, data de fabricação, data de validade e número do lote. Unidade de 500ml (frasco de vidro escuro).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2.177</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FRASCO</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2.177</w:t>
            </w:r>
          </w:p>
        </w:tc>
      </w:tr>
      <w:tr w:rsidR="00B40E8C" w:rsidRPr="00201DB9" w:rsidTr="00F04F79">
        <w:trPr>
          <w:trHeight w:val="807"/>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10.</w:t>
            </w:r>
          </w:p>
        </w:tc>
        <w:tc>
          <w:tcPr>
            <w:tcW w:w="1224" w:type="pct"/>
            <w:vAlign w:val="center"/>
          </w:tcPr>
          <w:p w:rsidR="00B40E8C" w:rsidRPr="00201DB9" w:rsidRDefault="00B40E8C" w:rsidP="00F04F79">
            <w:pPr>
              <w:ind w:right="60"/>
              <w:jc w:val="center"/>
              <w:rPr>
                <w:rFonts w:ascii="Arial" w:eastAsia="Times New Roman" w:hAnsi="Arial" w:cs="Arial"/>
                <w:b/>
                <w:bCs/>
                <w:color w:val="000000"/>
              </w:rPr>
            </w:pPr>
            <w:r w:rsidRPr="00201DB9">
              <w:rPr>
                <w:rFonts w:ascii="Arial" w:eastAsia="Times New Roman" w:hAnsi="Arial" w:cs="Arial"/>
                <w:b/>
                <w:bCs/>
                <w:color w:val="000000"/>
              </w:rPr>
              <w:t>BISCOITO DE POLVILHO PACOTE 200GR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BISCOITO DE POLVILHO PACOTE 200GR:</w:t>
            </w:r>
            <w:r w:rsidRPr="00201DB9">
              <w:rPr>
                <w:rFonts w:ascii="Arial" w:hAnsi="Arial" w:cs="Arial"/>
                <w:b/>
                <w:bCs/>
                <w:color w:val="000000"/>
              </w:rPr>
              <w:t xml:space="preserve"> </w:t>
            </w:r>
            <w:r w:rsidRPr="00201DB9">
              <w:rPr>
                <w:rFonts w:ascii="Arial" w:hAnsi="Arial" w:cs="Arial"/>
                <w:color w:val="000000"/>
              </w:rPr>
              <w:t>composição obrigatória: polvilho azedo, ovos, gordura vegetal, sal. Composição opcional: podem conter outras substâncias alimentícias que os caracterizem desde que permitidas pela legislação e declaradas no rótulo. Isenta: de gorduras trans, corantes artificiais e leite. Embalagem primária: saco de polietileno atóxico e resistente, constando o peso e respectiva quantidade, bem como a fabricação e validade do produto. Secundária: embalagem de mercado que preserve a qualidade do produto. Rotulagem: deve atender a legislação vigente. Embalagem de aproximadamente 200g. Validade mínima de 4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5.604</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5.604</w:t>
            </w:r>
          </w:p>
        </w:tc>
      </w:tr>
      <w:tr w:rsidR="00B40E8C" w:rsidRPr="00201DB9" w:rsidTr="00F04F79">
        <w:trPr>
          <w:trHeight w:val="807"/>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11.</w:t>
            </w:r>
          </w:p>
        </w:tc>
        <w:tc>
          <w:tcPr>
            <w:tcW w:w="1224" w:type="pct"/>
            <w:vAlign w:val="center"/>
          </w:tcPr>
          <w:p w:rsidR="00B40E8C" w:rsidRPr="00201DB9" w:rsidRDefault="00B40E8C" w:rsidP="00F04F79">
            <w:pPr>
              <w:ind w:right="60"/>
              <w:jc w:val="center"/>
              <w:rPr>
                <w:rFonts w:ascii="Arial" w:eastAsia="Times New Roman" w:hAnsi="Arial" w:cs="Arial"/>
                <w:b/>
                <w:bCs/>
                <w:color w:val="000000"/>
              </w:rPr>
            </w:pPr>
            <w:r w:rsidRPr="00201DB9">
              <w:rPr>
                <w:rFonts w:ascii="Arial" w:eastAsia="Times New Roman" w:hAnsi="Arial" w:cs="Arial"/>
                <w:b/>
                <w:bCs/>
                <w:color w:val="000000"/>
              </w:rPr>
              <w:t>BISCOITO DOCE TIPO ROSQUINHA DE CHOCOLATE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BISCOITO DOCE TIPO ROSQUINHA DE CHOCOLATE PACOTE 500GR:</w:t>
            </w:r>
            <w:r w:rsidRPr="00201DB9">
              <w:rPr>
                <w:rFonts w:ascii="Arial" w:hAnsi="Arial" w:cs="Arial"/>
                <w:b/>
                <w:bCs/>
                <w:color w:val="000000"/>
              </w:rPr>
              <w:t xml:space="preserve"> </w:t>
            </w:r>
            <w:r w:rsidRPr="00201DB9">
              <w:rPr>
                <w:rFonts w:ascii="Arial" w:hAnsi="Arial" w:cs="Arial"/>
                <w:color w:val="000000"/>
              </w:rPr>
              <w:t xml:space="preserve">biscoito doce sem recheio, tipo rosquinha sabor chocolate, composto de farinha de trigo enriquecida com ferro e ácido fólico, açúcar, gordura vegetal, amido, cacau em pó, liquor de cacau, sal, </w:t>
            </w:r>
            <w:r w:rsidRPr="00201DB9">
              <w:rPr>
                <w:rFonts w:ascii="Arial" w:hAnsi="Arial" w:cs="Arial"/>
                <w:color w:val="000000"/>
              </w:rPr>
              <w:lastRenderedPageBreak/>
              <w:t>corante, fermento químico, emulsificante e outros ingredientes permitidos pela legislação vigente. Isento de gorduras trans. Embalagem primária: saco plástico, atóxico e lacrado, pesando no máximo 500 gramas, com validade mínima de 4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2.462</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2.462</w:t>
            </w:r>
          </w:p>
        </w:tc>
      </w:tr>
      <w:tr w:rsidR="00B40E8C" w:rsidRPr="00201DB9" w:rsidTr="00F04F79">
        <w:trPr>
          <w:trHeight w:val="807"/>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12.</w:t>
            </w:r>
          </w:p>
        </w:tc>
        <w:tc>
          <w:tcPr>
            <w:tcW w:w="1224" w:type="pct"/>
            <w:vAlign w:val="center"/>
          </w:tcPr>
          <w:p w:rsidR="00B40E8C" w:rsidRPr="00201DB9" w:rsidRDefault="00B40E8C" w:rsidP="00F04F79">
            <w:pPr>
              <w:ind w:right="60"/>
              <w:jc w:val="center"/>
              <w:rPr>
                <w:rFonts w:ascii="Arial" w:eastAsia="Times New Roman" w:hAnsi="Arial" w:cs="Arial"/>
                <w:b/>
                <w:bCs/>
                <w:color w:val="000000"/>
              </w:rPr>
            </w:pPr>
            <w:r w:rsidRPr="00201DB9">
              <w:rPr>
                <w:rFonts w:ascii="Arial" w:eastAsia="Times New Roman" w:hAnsi="Arial" w:cs="Arial"/>
                <w:b/>
                <w:bCs/>
                <w:color w:val="000000"/>
              </w:rPr>
              <w:t>BISCOITO DOCE TIPO ROSQUINHA DE COCO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BISCOITO DOCE TIPO ROSQUINHA DE COCO PACOTE 500GR:</w:t>
            </w:r>
            <w:r w:rsidRPr="00201DB9">
              <w:rPr>
                <w:rFonts w:ascii="Arial" w:hAnsi="Arial" w:cs="Arial"/>
                <w:b/>
                <w:bCs/>
                <w:color w:val="000000"/>
              </w:rPr>
              <w:t xml:space="preserve"> </w:t>
            </w:r>
            <w:r w:rsidRPr="00201DB9">
              <w:rPr>
                <w:rFonts w:ascii="Arial" w:hAnsi="Arial" w:cs="Arial"/>
                <w:color w:val="000000"/>
              </w:rPr>
              <w:t>biscoito doce sem recheio, tipo rosquinha sabor coco, composto de farinha de trigo enriquecida com ferro e ácido fólico, açúcar, gordura vegetal, amido, coco ralado, sal, fermento químico, emulsificante, aromatizante e outros ingredientes permitidos pela legislação vigente. Isento de gorduras trans. Embalagem primária: saco plástico, atóxico e lacrado, pesando no máximo 500 gramas, com validade mínima de 4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2.462</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2.462</w:t>
            </w:r>
          </w:p>
        </w:tc>
      </w:tr>
      <w:tr w:rsidR="00B40E8C" w:rsidRPr="00201DB9" w:rsidTr="00F04F79">
        <w:trPr>
          <w:trHeight w:val="416"/>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13.</w:t>
            </w:r>
          </w:p>
        </w:tc>
        <w:tc>
          <w:tcPr>
            <w:tcW w:w="1224" w:type="pct"/>
            <w:vAlign w:val="center"/>
          </w:tcPr>
          <w:p w:rsidR="00B40E8C" w:rsidRPr="00201DB9" w:rsidRDefault="00B40E8C" w:rsidP="00F04F79">
            <w:pPr>
              <w:ind w:right="60"/>
              <w:jc w:val="center"/>
              <w:rPr>
                <w:rFonts w:ascii="Arial" w:eastAsia="Times New Roman" w:hAnsi="Arial" w:cs="Arial"/>
                <w:b/>
                <w:bCs/>
                <w:color w:val="000000"/>
              </w:rPr>
            </w:pPr>
            <w:r w:rsidRPr="00201DB9">
              <w:rPr>
                <w:rFonts w:ascii="Arial" w:eastAsia="Times New Roman" w:hAnsi="Arial" w:cs="Arial"/>
                <w:b/>
                <w:bCs/>
                <w:color w:val="000000"/>
              </w:rPr>
              <w:t>BISCOITO DOCE TIPO ROSQUINHA DE LEITE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BISCOITO DOCE TIPO ROSQUINHA DE LEITE PACOTE 500GR:</w:t>
            </w:r>
            <w:r w:rsidRPr="00201DB9">
              <w:rPr>
                <w:rFonts w:ascii="Arial" w:hAnsi="Arial" w:cs="Arial"/>
                <w:b/>
                <w:bCs/>
                <w:color w:val="000000"/>
              </w:rPr>
              <w:t xml:space="preserve"> </w:t>
            </w:r>
            <w:r w:rsidRPr="00201DB9">
              <w:rPr>
                <w:rFonts w:ascii="Arial" w:hAnsi="Arial" w:cs="Arial"/>
                <w:color w:val="000000"/>
              </w:rPr>
              <w:t xml:space="preserve">biscoito doce sem recheio, tipo rosquinha sabor leite, composto por farinha de trigo enriquecida com ferro e ácido fólico, açúcar, fécula de mandioca, ovo, </w:t>
            </w:r>
            <w:r w:rsidRPr="00201DB9">
              <w:rPr>
                <w:rFonts w:ascii="Arial" w:hAnsi="Arial" w:cs="Arial"/>
                <w:color w:val="000000"/>
              </w:rPr>
              <w:lastRenderedPageBreak/>
              <w:t>gordura vegetal, leite em pó, sal refinado, fermentos químicos pirofosfato ácido de sódio, bicarbonato de sódio e bicarbonato de amônio, aromatizantes e outros ingredientes permitidos pela legislação vigente. Isento de gorduras trans. CONTÉM GLÚTEN. Embalagem primária saco plástico, atóxico e lacrado, pesando no máximo 500 gramas, com validade mínima de 4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2.462</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2.462</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14.</w:t>
            </w:r>
          </w:p>
        </w:tc>
        <w:tc>
          <w:tcPr>
            <w:tcW w:w="1224" w:type="pct"/>
            <w:vAlign w:val="center"/>
          </w:tcPr>
          <w:p w:rsidR="00B40E8C" w:rsidRPr="00201DB9" w:rsidRDefault="00B40E8C" w:rsidP="00F04F79">
            <w:pPr>
              <w:ind w:right="60"/>
              <w:jc w:val="center"/>
              <w:rPr>
                <w:rFonts w:ascii="Arial" w:eastAsia="Times New Roman" w:hAnsi="Arial" w:cs="Arial"/>
                <w:b/>
                <w:bCs/>
                <w:color w:val="000000"/>
              </w:rPr>
            </w:pPr>
            <w:r w:rsidRPr="00201DB9">
              <w:rPr>
                <w:rFonts w:ascii="Arial" w:eastAsia="Times New Roman" w:hAnsi="Arial" w:cs="Arial"/>
                <w:b/>
                <w:bCs/>
                <w:color w:val="000000"/>
              </w:rPr>
              <w:t>BISCOITO SALGADO ÁGUA E SAL PACOTE 400GR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BISCOITO SALGADO ÁGUA E SAL PACOTE 400GR: biscoito salgado sem recheio, composto de farinha de trigo enriquecida com ferro e ácido fólico (vitamina b9), gordura vegetal, açúcar, sal, emulsificante lecitina de soja, fermento químico bicarbonato de sódio. Deve ser isenta de gorduras trans. Acondicionado em pacote de 400 gramas, dividido em 3 pacotes individuais que preservem a integridade do produto. Validade mínima de 4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4.221</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4.221</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15.</w:t>
            </w:r>
          </w:p>
        </w:tc>
        <w:tc>
          <w:tcPr>
            <w:tcW w:w="1224" w:type="pct"/>
            <w:vAlign w:val="center"/>
          </w:tcPr>
          <w:p w:rsidR="00B40E8C" w:rsidRPr="00201DB9" w:rsidRDefault="00B40E8C" w:rsidP="00F04F79">
            <w:pPr>
              <w:ind w:right="60"/>
              <w:jc w:val="center"/>
              <w:rPr>
                <w:rFonts w:ascii="Arial" w:eastAsia="Times New Roman" w:hAnsi="Arial" w:cs="Arial"/>
                <w:b/>
                <w:bCs/>
                <w:color w:val="000000"/>
              </w:rPr>
            </w:pPr>
            <w:r w:rsidRPr="00201DB9">
              <w:rPr>
                <w:rFonts w:ascii="Arial" w:eastAsia="Times New Roman" w:hAnsi="Arial" w:cs="Arial"/>
                <w:b/>
                <w:bCs/>
                <w:color w:val="000000"/>
                <w:kern w:val="36"/>
              </w:rPr>
              <w:t xml:space="preserve">BISCOITO SALGADO INTEGRAL TIPO CREAM CRACKER OU </w:t>
            </w:r>
            <w:r w:rsidRPr="00201DB9">
              <w:rPr>
                <w:rFonts w:ascii="Arial" w:eastAsia="Times New Roman" w:hAnsi="Arial" w:cs="Arial"/>
                <w:b/>
                <w:bCs/>
                <w:color w:val="000000"/>
                <w:kern w:val="36"/>
              </w:rPr>
              <w:lastRenderedPageBreak/>
              <w:t>ÁGUA E SAL PACOTE 400GR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lastRenderedPageBreak/>
              <w:t xml:space="preserve">BISCOITO SALGADO INTEGRAL TIPO CREAM CRACKER OU ÁGUA E SAL PACOTE 400GR: biscoito salgado sem </w:t>
            </w:r>
            <w:r w:rsidRPr="00201DB9">
              <w:rPr>
                <w:rFonts w:ascii="Arial" w:hAnsi="Arial" w:cs="Arial"/>
                <w:color w:val="000000"/>
              </w:rPr>
              <w:lastRenderedPageBreak/>
              <w:t>recheio, composto de farinha de trigo integral enriquecida com ferro e ácido fólico (vitamina b9), gordura vegetal, açúcar, sal, emulsificante lecitina de soja, fermento químico bicarbonato de sódio. Deve ser isenta de gorduras trans. Acondicionado em pacote de 400 gramas, dividido em 3 pacotes individuais que preservem a integridade do produto.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174</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174</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16.</w:t>
            </w:r>
          </w:p>
        </w:tc>
        <w:tc>
          <w:tcPr>
            <w:tcW w:w="1224" w:type="pct"/>
            <w:vAlign w:val="center"/>
          </w:tcPr>
          <w:p w:rsidR="00B40E8C" w:rsidRPr="00201DB9" w:rsidRDefault="00B40E8C" w:rsidP="00F04F79">
            <w:pPr>
              <w:shd w:val="clear" w:color="auto" w:fill="FFFFFF"/>
              <w:jc w:val="center"/>
              <w:outlineLvl w:val="0"/>
              <w:rPr>
                <w:rFonts w:ascii="Arial" w:eastAsia="Times New Roman" w:hAnsi="Arial" w:cs="Arial"/>
                <w:b/>
                <w:bCs/>
                <w:color w:val="0F1111"/>
                <w:kern w:val="36"/>
              </w:rPr>
            </w:pPr>
            <w:r w:rsidRPr="00201DB9">
              <w:rPr>
                <w:rFonts w:ascii="Arial" w:eastAsia="Times New Roman" w:hAnsi="Arial" w:cs="Arial"/>
                <w:b/>
                <w:bCs/>
                <w:color w:val="000000"/>
              </w:rPr>
              <w:t>CACAU EM PÓ 100%, SEM AÇÚCAR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CACAU EM PÓ 100%, SEM AÇÚCAR PACOTE 500GR:</w:t>
            </w:r>
            <w:r w:rsidRPr="00201DB9">
              <w:rPr>
                <w:rFonts w:ascii="Arial" w:hAnsi="Arial" w:cs="Arial"/>
                <w:b/>
                <w:bCs/>
                <w:color w:val="000000"/>
              </w:rPr>
              <w:t xml:space="preserve"> </w:t>
            </w:r>
            <w:r w:rsidRPr="00201DB9">
              <w:rPr>
                <w:rFonts w:ascii="Arial" w:hAnsi="Arial" w:cs="Arial"/>
                <w:color w:val="000000"/>
              </w:rPr>
              <w:t>solúvel, sem açúcar, 100% cacau. Deve possuir data de fabricação e validade. A embalagem deve estar de acordo com a legislação vigente. Validade mínima de 4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3.720</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3.720</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17.</w:t>
            </w:r>
          </w:p>
        </w:tc>
        <w:tc>
          <w:tcPr>
            <w:tcW w:w="1224" w:type="pct"/>
            <w:vAlign w:val="center"/>
          </w:tcPr>
          <w:p w:rsidR="00B40E8C" w:rsidRPr="00201DB9" w:rsidRDefault="00B40E8C" w:rsidP="00F04F79">
            <w:pPr>
              <w:shd w:val="clear" w:color="auto" w:fill="FFFFFF"/>
              <w:jc w:val="center"/>
              <w:outlineLvl w:val="0"/>
              <w:rPr>
                <w:rFonts w:ascii="Arial" w:eastAsia="Times New Roman" w:hAnsi="Arial" w:cs="Arial"/>
                <w:b/>
                <w:bCs/>
                <w:color w:val="000000"/>
              </w:rPr>
            </w:pPr>
            <w:r w:rsidRPr="00201DB9">
              <w:rPr>
                <w:rFonts w:ascii="Arial" w:eastAsia="Times New Roman" w:hAnsi="Arial" w:cs="Arial"/>
                <w:b/>
                <w:bCs/>
                <w:color w:val="000000"/>
              </w:rPr>
              <w:t>CANELA EM PÓ PACOTE 10GR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CANELA EM PÓ PACOTE 10GR:</w:t>
            </w:r>
            <w:r w:rsidRPr="00201DB9">
              <w:rPr>
                <w:rFonts w:ascii="Arial" w:hAnsi="Arial" w:cs="Arial"/>
                <w:b/>
                <w:bCs/>
                <w:color w:val="000000"/>
              </w:rPr>
              <w:t xml:space="preserve"> </w:t>
            </w:r>
            <w:r w:rsidRPr="00201DB9">
              <w:rPr>
                <w:rFonts w:ascii="Arial" w:hAnsi="Arial" w:cs="Arial"/>
                <w:color w:val="000000"/>
              </w:rPr>
              <w:t xml:space="preserve">proveniente de cascas sãs, limpas e secas. Pura, livre de sujidades e contaminantes. Embalagem apresentando externamente dados de identificação, procedência, informações nutricionais, número de lote data de validade, quantidade do produto, e número </w:t>
            </w:r>
            <w:r w:rsidRPr="00201DB9">
              <w:rPr>
                <w:rFonts w:ascii="Arial" w:hAnsi="Arial" w:cs="Arial"/>
                <w:color w:val="000000"/>
              </w:rPr>
              <w:lastRenderedPageBreak/>
              <w:t>do registro no Ministério da Agricultura. Data de validade mínima de 6 meses a contar da data de entrega do produto.</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615</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615</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18.</w:t>
            </w:r>
          </w:p>
        </w:tc>
        <w:tc>
          <w:tcPr>
            <w:tcW w:w="1224" w:type="pct"/>
            <w:vAlign w:val="center"/>
          </w:tcPr>
          <w:p w:rsidR="00B40E8C" w:rsidRPr="00201DB9" w:rsidRDefault="00B40E8C" w:rsidP="00F04F79">
            <w:pPr>
              <w:shd w:val="clear" w:color="auto" w:fill="FFFFFF"/>
              <w:jc w:val="center"/>
              <w:outlineLvl w:val="0"/>
              <w:rPr>
                <w:rFonts w:ascii="Arial" w:eastAsia="Times New Roman" w:hAnsi="Arial" w:cs="Arial"/>
                <w:b/>
                <w:bCs/>
                <w:color w:val="000000"/>
              </w:rPr>
            </w:pPr>
            <w:r w:rsidRPr="00201DB9">
              <w:rPr>
                <w:rFonts w:ascii="Arial" w:eastAsia="Times New Roman" w:hAnsi="Arial" w:cs="Arial"/>
                <w:b/>
                <w:bCs/>
                <w:color w:val="000000"/>
              </w:rPr>
              <w:t>CANJICA BRANCA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CANJICA BRANCA PACOTE 500GR:</w:t>
            </w:r>
            <w:r w:rsidRPr="00201DB9">
              <w:rPr>
                <w:rFonts w:ascii="Arial" w:hAnsi="Arial" w:cs="Arial"/>
                <w:b/>
                <w:bCs/>
                <w:color w:val="000000"/>
              </w:rPr>
              <w:t xml:space="preserve"> </w:t>
            </w:r>
            <w:r w:rsidRPr="00201DB9">
              <w:rPr>
                <w:rFonts w:ascii="Arial" w:hAnsi="Arial" w:cs="Arial"/>
                <w:color w:val="000000"/>
              </w:rPr>
              <w:t xml:space="preserve">1ª qualidade, em embalagem plástica atóxica </w:t>
            </w:r>
          </w:p>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transparente de 500g, sem contaminações de qualquer espécie (materiais estranhos, umidade, resíduos terrosos, químicos, mofo, biológicos). Na embalagem deve conter ingredientes, tabela nutricional, data de fabricação/manipulação, data de validade e número do lote.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529</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529</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19.</w:t>
            </w:r>
          </w:p>
        </w:tc>
        <w:tc>
          <w:tcPr>
            <w:tcW w:w="1224" w:type="pct"/>
            <w:vAlign w:val="center"/>
          </w:tcPr>
          <w:p w:rsidR="00B40E8C" w:rsidRPr="00201DB9" w:rsidRDefault="00B40E8C" w:rsidP="00F04F79">
            <w:pPr>
              <w:shd w:val="clear" w:color="auto" w:fill="FFFFFF"/>
              <w:jc w:val="center"/>
              <w:outlineLvl w:val="0"/>
              <w:rPr>
                <w:rFonts w:ascii="Arial" w:eastAsia="Times New Roman" w:hAnsi="Arial" w:cs="Arial"/>
                <w:b/>
                <w:bCs/>
                <w:color w:val="000000"/>
              </w:rPr>
            </w:pPr>
            <w:r w:rsidRPr="00201DB9">
              <w:rPr>
                <w:rFonts w:ascii="Arial" w:eastAsia="Times New Roman" w:hAnsi="Arial" w:cs="Arial"/>
                <w:b/>
                <w:bCs/>
                <w:color w:val="000000"/>
              </w:rPr>
              <w:t>COCO RALADO SEM AÇÚCAR PACOTE 100GR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COCO RALADO SEM AÇÚCAR PACOTE 100GR:</w:t>
            </w:r>
            <w:r w:rsidRPr="00201DB9">
              <w:rPr>
                <w:rFonts w:ascii="Arial" w:hAnsi="Arial" w:cs="Arial"/>
                <w:b/>
                <w:bCs/>
                <w:color w:val="000000"/>
              </w:rPr>
              <w:t xml:space="preserve"> </w:t>
            </w:r>
            <w:r w:rsidRPr="00201DB9">
              <w:rPr>
                <w:rFonts w:ascii="Arial" w:hAnsi="Arial" w:cs="Arial"/>
                <w:color w:val="000000"/>
              </w:rPr>
              <w:t>coco ralado sem açúcar, embalagem de 100 gramas.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770</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770</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20.</w:t>
            </w:r>
          </w:p>
        </w:tc>
        <w:tc>
          <w:tcPr>
            <w:tcW w:w="1224" w:type="pct"/>
            <w:vAlign w:val="center"/>
          </w:tcPr>
          <w:p w:rsidR="00B40E8C" w:rsidRPr="00201DB9" w:rsidRDefault="00B40E8C" w:rsidP="00F04F79">
            <w:pPr>
              <w:shd w:val="clear" w:color="auto" w:fill="FFFFFF"/>
              <w:jc w:val="center"/>
              <w:outlineLvl w:val="0"/>
              <w:rPr>
                <w:rFonts w:ascii="Arial" w:eastAsia="Times New Roman" w:hAnsi="Arial" w:cs="Arial"/>
                <w:b/>
                <w:bCs/>
                <w:color w:val="000000"/>
              </w:rPr>
            </w:pPr>
            <w:r w:rsidRPr="00201DB9">
              <w:rPr>
                <w:rFonts w:ascii="Arial" w:eastAsia="Times New Roman" w:hAnsi="Arial" w:cs="Arial"/>
                <w:b/>
                <w:bCs/>
                <w:color w:val="000000"/>
              </w:rPr>
              <w:t>COLORÍFICO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COLORÍFICO PACOTE 500GR:</w:t>
            </w:r>
            <w:r w:rsidRPr="00201DB9">
              <w:rPr>
                <w:rFonts w:ascii="Arial" w:hAnsi="Arial" w:cs="Arial"/>
                <w:b/>
                <w:bCs/>
                <w:color w:val="000000"/>
              </w:rPr>
              <w:t xml:space="preserve"> </w:t>
            </w:r>
            <w:r w:rsidRPr="00201DB9">
              <w:rPr>
                <w:rFonts w:ascii="Arial" w:hAnsi="Arial" w:cs="Arial"/>
                <w:color w:val="000000"/>
              </w:rPr>
              <w:t xml:space="preserve">produto a base de farinha de milho e urucum. Não deve apresentar sujidade, umidade, bolor, rendimento insatisfatório, mistura e peso insatisfatório. Embalagem: intacta, condicionadas em pacotes de polietileno transparente contendo </w:t>
            </w:r>
            <w:r w:rsidRPr="00201DB9">
              <w:rPr>
                <w:rFonts w:ascii="Arial" w:hAnsi="Arial" w:cs="Arial"/>
                <w:color w:val="000000"/>
              </w:rPr>
              <w:lastRenderedPageBreak/>
              <w:t>500g de peso líquido.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301</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301</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21.</w:t>
            </w:r>
          </w:p>
        </w:tc>
        <w:tc>
          <w:tcPr>
            <w:tcW w:w="1224" w:type="pct"/>
            <w:vAlign w:val="center"/>
          </w:tcPr>
          <w:p w:rsidR="00B40E8C" w:rsidRPr="00201DB9" w:rsidRDefault="00B40E8C" w:rsidP="00F04F79">
            <w:pPr>
              <w:shd w:val="clear" w:color="auto" w:fill="FFFFFF"/>
              <w:jc w:val="center"/>
              <w:outlineLvl w:val="0"/>
              <w:rPr>
                <w:rFonts w:ascii="Arial" w:eastAsia="Times New Roman" w:hAnsi="Arial" w:cs="Arial"/>
                <w:b/>
                <w:bCs/>
                <w:color w:val="000000"/>
              </w:rPr>
            </w:pPr>
            <w:r w:rsidRPr="00201DB9">
              <w:rPr>
                <w:rFonts w:ascii="Arial" w:eastAsia="Times New Roman" w:hAnsi="Arial" w:cs="Arial"/>
                <w:b/>
                <w:bCs/>
                <w:color w:val="000000"/>
              </w:rPr>
              <w:t>CRAVO DA ÍNDIA PACOTE 20GR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CRAVO DA ÍNDIA PACOTE 20GR:</w:t>
            </w:r>
            <w:r w:rsidRPr="00201DB9">
              <w:rPr>
                <w:rFonts w:ascii="Arial" w:hAnsi="Arial" w:cs="Arial"/>
                <w:b/>
                <w:bCs/>
                <w:color w:val="000000"/>
              </w:rPr>
              <w:t xml:space="preserve"> </w:t>
            </w:r>
            <w:r w:rsidRPr="00201DB9">
              <w:rPr>
                <w:rFonts w:ascii="Arial" w:hAnsi="Arial" w:cs="Arial"/>
                <w:color w:val="000000"/>
              </w:rPr>
              <w:t>cravo da índia, deve estar íntegro e em boa aparência, o produto deve estar isento de sujidades e micro-organismos. Data de validade mínima de 6 meses a contar da data de entrega do produto.</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309</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309</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22.</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FARINHA DE AVEIA PACOTE 250GR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FARINHA DE AVEIA PACOTE 250GR:</w:t>
            </w:r>
            <w:r w:rsidRPr="00201DB9">
              <w:rPr>
                <w:rFonts w:ascii="Arial" w:hAnsi="Arial" w:cs="Arial"/>
                <w:b/>
                <w:bCs/>
                <w:color w:val="000000"/>
              </w:rPr>
              <w:t xml:space="preserve"> </w:t>
            </w:r>
            <w:r w:rsidRPr="00201DB9">
              <w:rPr>
                <w:rFonts w:ascii="Arial" w:hAnsi="Arial" w:cs="Arial"/>
                <w:color w:val="000000"/>
              </w:rPr>
              <w:t>integral, de boa qualidade, livre de sujidades, com rótulo, validade e informações nutricionais. Ingredientes: farinha de aveia. Embalagem de aproximadamente 250g.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1.084</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1.084</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23.</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FARINHA DE MANDIOCA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FARINHA DE MANDIOCA PACOTE 500GR:</w:t>
            </w:r>
            <w:r w:rsidRPr="00201DB9">
              <w:rPr>
                <w:rFonts w:ascii="Arial" w:hAnsi="Arial" w:cs="Arial"/>
                <w:b/>
                <w:bCs/>
                <w:color w:val="000000"/>
              </w:rPr>
              <w:t xml:space="preserve"> </w:t>
            </w:r>
            <w:r w:rsidRPr="00201DB9">
              <w:rPr>
                <w:rFonts w:ascii="Arial" w:hAnsi="Arial" w:cs="Arial"/>
                <w:color w:val="000000"/>
              </w:rPr>
              <w:t>subgrupo flocos, classe torrada - Tipo 1 - morena. Embalagem pacote de 500 gramas em plástico transparente, atóxico reforçado, fardos de 20 Kg. Validade mínima: 6 meses a partir da data da entrega. Informações nutricionais na embalagem. Com registro no ministério competente.</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3.636</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3.636</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24.</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FARINHA DE MILHO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FARINHA DE MILHO PACOTE 500GR:</w:t>
            </w:r>
            <w:r w:rsidRPr="00201DB9">
              <w:rPr>
                <w:rFonts w:ascii="Arial" w:hAnsi="Arial" w:cs="Arial"/>
                <w:b/>
                <w:bCs/>
                <w:color w:val="000000"/>
              </w:rPr>
              <w:t xml:space="preserve"> </w:t>
            </w:r>
            <w:r w:rsidRPr="00201DB9">
              <w:rPr>
                <w:rFonts w:ascii="Arial" w:hAnsi="Arial" w:cs="Arial"/>
                <w:color w:val="000000"/>
              </w:rPr>
              <w:t xml:space="preserve">farinha de milho </w:t>
            </w:r>
            <w:r w:rsidRPr="00201DB9">
              <w:rPr>
                <w:rFonts w:ascii="Arial" w:hAnsi="Arial" w:cs="Arial"/>
                <w:color w:val="000000"/>
              </w:rPr>
              <w:lastRenderedPageBreak/>
              <w:t>amarela. Composta por matéria prima de primeira qualidade, sãs, limpas, isentas de materiais terrosos e parasitas. Saco transparente. Embalagem de 500g. Embalagem Secundária: Embalagem de mercado que preserve a integridade e qualidade do produto. Rotulagem: Deve atender a legislação vigente.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3.636</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3.636</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25.</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FARINHA DE TRIGO ESPECIAL PACOTE 1KG</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FARINHA DE TRIGO ESPECIAL PACOTE 1KG:</w:t>
            </w:r>
            <w:r w:rsidRPr="00201DB9">
              <w:rPr>
                <w:rFonts w:ascii="Arial" w:hAnsi="Arial" w:cs="Arial"/>
                <w:b/>
                <w:bCs/>
                <w:color w:val="000000"/>
              </w:rPr>
              <w:t xml:space="preserve"> </w:t>
            </w:r>
            <w:r w:rsidRPr="00201DB9">
              <w:rPr>
                <w:rFonts w:ascii="Arial" w:hAnsi="Arial" w:cs="Arial"/>
                <w:color w:val="000000"/>
              </w:rPr>
              <w:t>tipo 1, enriquecida com ferro e ácido fólico, contendo em 50g acima de 2,2g de ferro, 75ug ácido fólico, 1,2g fibra. Deve possuir data de fabricação e validade. A embalagem deve estar de acordo com a legislação vigente. Acondicionado em embalagem de 1kg.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2.057</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2.057</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26.</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FEIJÃO BRANCO TIPO 1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FEIJÃO BRANCO TIPO 1 PACOTE 500GR:</w:t>
            </w:r>
            <w:r w:rsidRPr="00201DB9">
              <w:rPr>
                <w:rFonts w:ascii="Arial" w:hAnsi="Arial" w:cs="Arial"/>
                <w:b/>
                <w:bCs/>
                <w:color w:val="000000"/>
              </w:rPr>
              <w:t xml:space="preserve"> </w:t>
            </w:r>
            <w:r w:rsidRPr="00201DB9">
              <w:rPr>
                <w:rFonts w:ascii="Arial" w:hAnsi="Arial" w:cs="Arial"/>
                <w:color w:val="000000"/>
              </w:rPr>
              <w:t xml:space="preserve">o produto deverá ser de primeira qualidade, estar de acordo com a NTA 02 e 14 (Decreto 12.486 de 20/10/78); Instrução Normativa nº 12, de 28 de março de 2008; RDC nº 259/2002 e Resolução FNDE nº 26/2013. </w:t>
            </w:r>
            <w:r w:rsidRPr="00201DB9">
              <w:rPr>
                <w:rFonts w:ascii="Arial" w:hAnsi="Arial" w:cs="Arial"/>
                <w:color w:val="000000"/>
              </w:rPr>
              <w:lastRenderedPageBreak/>
              <w:t>Características: grãos novos, inteiros e sãos, de cor característica, maduros, limpos e secos, de produção de última safra. Isento de detritos animais ou vegetais, insetos, matéria terrosa, parasitas, grãos ou pedaços de grãos avariados, partidos, quebrados, mofados, ardidos, germinados, carunchados, imaturos, danificados por insetos, alfinetados, manchados, enrugados, descoloridos, amassados e isentos de matérias estranhas como grãos ou sementes de outras espécies. Embalagem primária: pacote plástico, atóxico, transparente, termosoldado e resistente, contendo 500 gramas, rotulado de acordo com a legislação vigente, com prazo de validade e lote indeléveis. Embalagem secundária: fardo ou caixa, resistente, reforçado, lacrado.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2.452</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2.452</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27.</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FEIJÃO CARIOCA TIPO 1 PACOTE 2KG:</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FEIJÃO CARIOCA TIPO 1 PACOTE 2KG:</w:t>
            </w:r>
            <w:r w:rsidRPr="00201DB9">
              <w:rPr>
                <w:rFonts w:ascii="Arial" w:hAnsi="Arial" w:cs="Arial"/>
                <w:b/>
                <w:bCs/>
                <w:color w:val="000000"/>
              </w:rPr>
              <w:t xml:space="preserve"> </w:t>
            </w:r>
            <w:r w:rsidRPr="00201DB9">
              <w:rPr>
                <w:rFonts w:ascii="Arial" w:hAnsi="Arial" w:cs="Arial"/>
                <w:color w:val="000000"/>
              </w:rPr>
              <w:t xml:space="preserve">novo classificado com tipo cores. Grupo I, classe cores tipo I, porção: 60g, (1/4 XÍCARA), constituído de no mínimo 90% de grãos na cor e </w:t>
            </w:r>
            <w:r w:rsidRPr="00201DB9">
              <w:rPr>
                <w:rFonts w:ascii="Arial" w:hAnsi="Arial" w:cs="Arial"/>
                <w:color w:val="000000"/>
              </w:rPr>
              <w:lastRenderedPageBreak/>
              <w:t>característica à variedade correspondente, de tamanho e formatos naturais, maduros, limpos e secos. Com umidade máxima de 15%; impurezas e matérias estranhas 2%; valor energético: 210kcal; carboidrato 40g; proteína 13g; gordura total 0,9g; gordura saturada 0,3g; fibra alimentar 13g; gordura trans 0g; sódio 0mg; colesterol 0g; cálcio 79mg; ferro 5,2mg. O produto deverá ser acondicionado em embalagem atóxica, resistente e hermeticamente fechada com peso líquido de 2kg. Validade mínima de 3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8.868</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8.868</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28.</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FEIJÃO PRETO TIPO 1 PACOTE 1KG:</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FEIJÃO PRETO TIPO 1 PACOTE 1KG:</w:t>
            </w:r>
            <w:r w:rsidRPr="00201DB9">
              <w:rPr>
                <w:rFonts w:ascii="Arial" w:hAnsi="Arial" w:cs="Arial"/>
                <w:b/>
                <w:bCs/>
                <w:color w:val="000000"/>
              </w:rPr>
              <w:t xml:space="preserve"> </w:t>
            </w:r>
            <w:r w:rsidRPr="00201DB9">
              <w:rPr>
                <w:rFonts w:ascii="Arial" w:hAnsi="Arial" w:cs="Arial"/>
                <w:color w:val="000000"/>
              </w:rPr>
              <w:t xml:space="preserve">feijão Preto tipo I, não excedendo 15% de umidade e 0,5% de impurezas e materiais estranhos. Natural constituído de no mínimo 90% de grãos inteiros e correspondentes à variedade no tamanho e cor, maduros, limpos e secos. Composição nutricional por porção de 60g: VCT: 184 Kcal, Carboidratos 32g, Proteínas 14g, Fibras 16g, Sódio 5mg. Embalagem Primária: Saco de polietileno transparente. </w:t>
            </w:r>
            <w:r w:rsidRPr="00201DB9">
              <w:rPr>
                <w:rFonts w:ascii="Arial" w:hAnsi="Arial" w:cs="Arial"/>
                <w:color w:val="000000"/>
              </w:rPr>
              <w:lastRenderedPageBreak/>
              <w:t>Embalagem individual 1Kg. Embalagem Secundária: Embalagem de mercado que preserve a integridade e qualidade do produto. Rotulagem: Deve atender a legislação vigente.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3.402</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3.402</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29.</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FERMENTO EM PÓ 250GR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FERMENTO EM PÓ 250GR:</w:t>
            </w:r>
            <w:r w:rsidRPr="00201DB9">
              <w:rPr>
                <w:rFonts w:ascii="Arial" w:hAnsi="Arial" w:cs="Arial"/>
                <w:b/>
                <w:bCs/>
                <w:color w:val="000000"/>
              </w:rPr>
              <w:t xml:space="preserve"> </w:t>
            </w:r>
            <w:r w:rsidRPr="00201DB9">
              <w:rPr>
                <w:rFonts w:ascii="Arial" w:hAnsi="Arial" w:cs="Arial"/>
                <w:color w:val="000000"/>
              </w:rPr>
              <w:t>ingredientes: pirofosfato ácido de sódio, bicarbonato de sódio, fosfato de monocálcio, acondicionado em embalagem plástica com tampa, resistente, atóxica e lacrada, hermeticamente fechada, pesando 250 gramas.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120</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120</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30.</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FUBÁ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FUBÁ PACOTE 500GR:</w:t>
            </w:r>
            <w:r w:rsidRPr="00201DB9">
              <w:rPr>
                <w:rFonts w:ascii="Arial" w:hAnsi="Arial" w:cs="Arial"/>
                <w:b/>
                <w:bCs/>
                <w:color w:val="000000"/>
              </w:rPr>
              <w:t xml:space="preserve"> </w:t>
            </w:r>
            <w:r w:rsidRPr="00201DB9">
              <w:rPr>
                <w:rFonts w:ascii="Arial" w:hAnsi="Arial" w:cs="Arial"/>
                <w:color w:val="000000"/>
              </w:rPr>
              <w:t>fubá mimoso fino, ferro e ácido fólico. Deverá conter na sua informação nutricional na porção de 50g: Valor Energético 170 kcal, Carboidratos 37g, Proteínas 3,4g, Gorduras totais 0,9g, Fibra alimentar 2,4g e Sódio 0mg. Embalagem 500g.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7.698</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7.698</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31.</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GELATINA EM PÓ SEM SABOR INCOLOR PACOTE 24GR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GELATINA EM PÓ SEM SABOR INCOLOR PACOTE 24GR:</w:t>
            </w:r>
            <w:r w:rsidRPr="00201DB9">
              <w:rPr>
                <w:rFonts w:ascii="Arial" w:hAnsi="Arial" w:cs="Arial"/>
                <w:b/>
                <w:bCs/>
                <w:color w:val="000000"/>
              </w:rPr>
              <w:t xml:space="preserve"> </w:t>
            </w:r>
            <w:r w:rsidRPr="00201DB9">
              <w:rPr>
                <w:rFonts w:ascii="Arial" w:hAnsi="Arial" w:cs="Arial"/>
                <w:color w:val="000000"/>
              </w:rPr>
              <w:t xml:space="preserve">produto e embalagem </w:t>
            </w:r>
            <w:r w:rsidRPr="00201DB9">
              <w:rPr>
                <w:rFonts w:ascii="Arial" w:hAnsi="Arial" w:cs="Arial"/>
                <w:color w:val="000000"/>
              </w:rPr>
              <w:lastRenderedPageBreak/>
              <w:t xml:space="preserve">atendendo as normas vigentes. </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120</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120</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32.</w:t>
            </w:r>
          </w:p>
        </w:tc>
        <w:tc>
          <w:tcPr>
            <w:tcW w:w="1224" w:type="pct"/>
            <w:vAlign w:val="center"/>
          </w:tcPr>
          <w:p w:rsidR="00B40E8C" w:rsidRPr="00201DB9" w:rsidRDefault="00B40E8C" w:rsidP="00F04F79">
            <w:pPr>
              <w:jc w:val="center"/>
              <w:rPr>
                <w:rFonts w:ascii="Arial" w:eastAsia="Times New Roman" w:hAnsi="Arial" w:cs="Arial"/>
                <w:b/>
                <w:bCs/>
                <w:color w:val="0F1111"/>
              </w:rPr>
            </w:pPr>
            <w:r w:rsidRPr="00201DB9">
              <w:rPr>
                <w:rFonts w:ascii="Arial" w:eastAsia="Times New Roman" w:hAnsi="Arial" w:cs="Arial"/>
                <w:b/>
                <w:bCs/>
                <w:color w:val="000000"/>
              </w:rPr>
              <w:t>IOGURTE NATURAL INTEGRAL EMBALAGEM 170GR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IOGURTE NATURAL INTEGRAL EMBALAGEM 170GR:</w:t>
            </w:r>
            <w:r w:rsidRPr="00201DB9">
              <w:rPr>
                <w:rFonts w:ascii="Arial" w:hAnsi="Arial" w:cs="Arial"/>
                <w:b/>
                <w:bCs/>
                <w:color w:val="000000"/>
              </w:rPr>
              <w:t xml:space="preserve"> </w:t>
            </w:r>
            <w:r w:rsidRPr="00201DB9">
              <w:rPr>
                <w:rFonts w:ascii="Arial" w:hAnsi="Arial" w:cs="Arial"/>
                <w:color w:val="000000"/>
              </w:rPr>
              <w:t>iogurte natural integral, obtido de leite pasteurizado e fermento lácteo, sem adição de polpa de frutas ou saborizantes, sem corantes, sem adição de açúcar, com apenas dois ingredientes na composição (leite e fermento), com consistência cremosa ou firme, em embalagem de filme de polietileno, com validade máxima de 30 dias, a partir da data de recebimento. A embalagem deverá conter externamente os dados de identificação, procedência, informação nutricional, número de lote, data de validade, quantidade do produto, número do registro no Ministério da Agricultura/SIF/DIPOA e carimbo de inspeção.</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9.361</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UNIDADE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9.361</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33.</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IOGURTE NATURAL INTEGRAL ZERO LACTOSE EMBALAGEM 170GR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IOGURTE NATURAL INTEGRAL ZERO LACTOSE EMBALAGEM 170GR:</w:t>
            </w:r>
            <w:r w:rsidRPr="00201DB9">
              <w:rPr>
                <w:rFonts w:ascii="Arial" w:hAnsi="Arial" w:cs="Arial"/>
                <w:b/>
                <w:bCs/>
                <w:color w:val="000000"/>
              </w:rPr>
              <w:t xml:space="preserve"> </w:t>
            </w:r>
            <w:r w:rsidRPr="00201DB9">
              <w:rPr>
                <w:rFonts w:ascii="Arial" w:hAnsi="Arial" w:cs="Arial"/>
                <w:color w:val="000000"/>
              </w:rPr>
              <w:t xml:space="preserve">iogurte natural integral sem lactose, obtido de leite e fermento lácteo com adição da enzima lactase, sem adição de polpa de frutas ou </w:t>
            </w:r>
            <w:r w:rsidRPr="00201DB9">
              <w:rPr>
                <w:rFonts w:ascii="Arial" w:hAnsi="Arial" w:cs="Arial"/>
                <w:color w:val="000000"/>
              </w:rPr>
              <w:lastRenderedPageBreak/>
              <w:t>saborizantes, sem corantes, sem adição de açúcar. Consistência cremosa ou firme, em embalagem de filme de polietileno, com validade máxima de 30 dias, a partir da data de recebimento. A embalagem deverá conter externamente os dados de identificação, procedência, informação nutricional, número de lote, data de validade, quantidade do produto, número do registro no Ministério da Agricultura/SIF/DIPOA e carimbo de inspeção.</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515</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UNIDADE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515</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34.</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LEITE DE CÔCO DE 200ML</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LEITE DE CÔCO DE 200ML:</w:t>
            </w:r>
            <w:r w:rsidRPr="00201DB9">
              <w:rPr>
                <w:rFonts w:ascii="Arial" w:hAnsi="Arial" w:cs="Arial"/>
                <w:b/>
                <w:bCs/>
                <w:color w:val="000000"/>
              </w:rPr>
              <w:t xml:space="preserve"> </w:t>
            </w:r>
            <w:r w:rsidRPr="00201DB9">
              <w:rPr>
                <w:rFonts w:ascii="Arial" w:hAnsi="Arial" w:cs="Arial"/>
                <w:color w:val="000000"/>
              </w:rPr>
              <w:t>leite de côco em embalagem com 200 ml. Produto e embalagem atendendo as normas vigentes.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2.708</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FRASCO</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2.708</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35.</w:t>
            </w:r>
          </w:p>
        </w:tc>
        <w:tc>
          <w:tcPr>
            <w:tcW w:w="1224" w:type="pct"/>
            <w:vAlign w:val="center"/>
          </w:tcPr>
          <w:p w:rsidR="00B40E8C" w:rsidRPr="00201DB9" w:rsidRDefault="00B40E8C" w:rsidP="00F04F79">
            <w:pPr>
              <w:jc w:val="center"/>
              <w:rPr>
                <w:rFonts w:ascii="Arial" w:eastAsia="Times New Roman" w:hAnsi="Arial" w:cs="Arial"/>
                <w:b/>
                <w:bCs/>
                <w:color w:val="000000"/>
                <w:lang w:val="es-ES"/>
              </w:rPr>
            </w:pPr>
            <w:r w:rsidRPr="00201DB9">
              <w:rPr>
                <w:rFonts w:ascii="Arial" w:eastAsia="Times New Roman" w:hAnsi="Arial" w:cs="Arial"/>
                <w:b/>
                <w:bCs/>
                <w:color w:val="000000"/>
              </w:rPr>
              <w:t>LEITE DE SOJA 1LITRO</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LEITE DE SOJA 1LITRO:</w:t>
            </w:r>
            <w:r w:rsidRPr="00201DB9">
              <w:rPr>
                <w:rFonts w:ascii="Arial" w:hAnsi="Arial" w:cs="Arial"/>
                <w:b/>
                <w:bCs/>
                <w:color w:val="000000"/>
              </w:rPr>
              <w:t xml:space="preserve"> </w:t>
            </w:r>
            <w:r w:rsidRPr="00201DB9">
              <w:rPr>
                <w:rFonts w:ascii="Arial" w:hAnsi="Arial" w:cs="Arial"/>
                <w:color w:val="000000"/>
              </w:rPr>
              <w:t xml:space="preserve">deve ter como principal ingrediente o extrato de soja, 0% derivados de leite de vaca, 0% colesterol e 0% adição de açúcares. Fonte de proteínas, enriquecido com vitaminas e minerais, devendo possuir o mínimo de 240mg de cálcio para uma porção de 200ml do produto, embalagem de 1L. Na embalagem devem </w:t>
            </w:r>
            <w:r w:rsidRPr="00201DB9">
              <w:rPr>
                <w:rFonts w:ascii="Arial" w:hAnsi="Arial" w:cs="Arial"/>
                <w:color w:val="000000"/>
              </w:rPr>
              <w:lastRenderedPageBreak/>
              <w:t>constar os ingredientes, datas de fabricação e validade e número do lote. Validade mínima de 2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3.897</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LITRO</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3.897</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36.</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LEITE EM PÓ INTEGRAL INSTANTANEO PACOTE 400GR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LEITE EM PÓ INTEGRAL INSTANTANEO PACOTE 400GR:</w:t>
            </w:r>
            <w:r w:rsidRPr="00201DB9">
              <w:rPr>
                <w:rFonts w:ascii="Arial" w:hAnsi="Arial" w:cs="Arial"/>
                <w:b/>
                <w:bCs/>
                <w:color w:val="000000"/>
              </w:rPr>
              <w:t xml:space="preserve"> </w:t>
            </w:r>
            <w:r w:rsidRPr="00201DB9">
              <w:rPr>
                <w:rFonts w:ascii="Arial" w:hAnsi="Arial" w:cs="Arial"/>
                <w:color w:val="000000"/>
              </w:rPr>
              <w:t xml:space="preserve">leite em pó integral instantâneo, embalagem de 400 gramas. Produto desidratado, constituído por leite integral e instantâneo com no mínimo 6 vitaminas: a, b2, b6, c, d, pp e os minerais: ferro, zinco e manganês, contendo o mínimo de 2,65mg de manganês e 53mg de vitamina c em 100gramas, apto à alimentação humana por processos tecnológicos adequados, necessitando somente da adição de água para o seu preparo. O produto deverá estar de acordo com a legislação vigente, e em especial com a Resolução rdc nº 12, de 02/01/01 - Anvisa/ms; Resolução rdc nº 175, de 08/07/03 - Anvisa/ms; Resolução rdc nº 259, de 20.09.02 - Anvisa/ms; Resolução rdc nº 359 e 360, de 23.12.2003 - Anvisa/ms; Resolução rdc nº 273 de 23/09/2005; Portaria nº 369 de 04/09/1997; </w:t>
            </w:r>
            <w:r w:rsidRPr="00201DB9">
              <w:rPr>
                <w:rFonts w:ascii="Arial" w:hAnsi="Arial" w:cs="Arial"/>
                <w:color w:val="000000"/>
              </w:rPr>
              <w:lastRenderedPageBreak/>
              <w:t>Instrução Normativa nº 22 de 24/11/2005 do ma; Decreto nº 8990 de 19/07/2001; Lei 3623/01. O produto deve conter o número do registro no Ministério da Agricultura (sif / sisp ou sim) com o devido carimbo de inspeção. Com aparência de pó fino, Cor amarela claro, Cheiro próprio, sem adição de açúcar. O rendimento mínimo por pacote do produto deve ser de 15 porções de 200 ml. Validade mínima de 12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2.048</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2.048</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37.</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LEITE LONGA VIDA INTEGRAL 1LITRO</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LEITE LONGA VIDA INTEGRAL 1LITRO: leite UHT. Embalagem longa vida contendo 1 litro, recipiente tipo tetra pack, impermeável a germes e ao ar, com identificação do produto, marca do fabricante e prazo de validade de no mínimo 90 dias.</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2.320</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LITRO</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2.320</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38.</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LEITE LONGA VIDA SEM LACTOSE 1LITRO</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LEITE LONGA VIDA SEM LACTOSE 1LITRO: leite UHT livre de lactose. Embalagem longa vida contendo 1 litro, recipiente tipo tetra pack, impermeável a germes e ao ar, com identificação do produto, marca do fabricante e prazo de validade de no mínimo 90 dias.</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3.897</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LITRO</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3.897</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39.</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LEITE VEGETAL 1LITRO</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LEITE VEGETAL 1LITRO:</w:t>
            </w:r>
            <w:r w:rsidRPr="00201DB9">
              <w:rPr>
                <w:rFonts w:ascii="Arial" w:hAnsi="Arial" w:cs="Arial"/>
                <w:b/>
                <w:bCs/>
                <w:color w:val="000000"/>
              </w:rPr>
              <w:t xml:space="preserve"> </w:t>
            </w:r>
            <w:r w:rsidRPr="00201DB9">
              <w:rPr>
                <w:rFonts w:ascii="Arial" w:hAnsi="Arial" w:cs="Arial"/>
                <w:color w:val="000000"/>
              </w:rPr>
              <w:t xml:space="preserve">bebida vegetal de amêndoas, </w:t>
            </w:r>
            <w:r w:rsidRPr="00201DB9">
              <w:rPr>
                <w:rFonts w:ascii="Arial" w:hAnsi="Arial" w:cs="Arial"/>
                <w:color w:val="000000"/>
              </w:rPr>
              <w:lastRenderedPageBreak/>
              <w:t>amendoim ou castanha de caju, sem gomas, sem conservantes, sem adição de açúcares, sem adoçantes, sem aromatizantes e espessantes. Não conter derivados de leite. Validade mínima de 2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1.200</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LITRO</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1.200</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40.</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rPr>
              <w:t>LENTILHA TIPO 1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LENTILHA TIPO 1 PACOTE 500GR: de boa qualidade, com grãos inteiros e sadios, isenta de materiais terrosos e sujidades. Embalagem de 500g e com prazo de validade mínimo de 10 meses a contar da data de entrega do produto.</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1.247</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1.247</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41.</w:t>
            </w:r>
          </w:p>
        </w:tc>
        <w:tc>
          <w:tcPr>
            <w:tcW w:w="1224" w:type="pct"/>
            <w:vAlign w:val="center"/>
          </w:tcPr>
          <w:p w:rsidR="00B40E8C" w:rsidRPr="00201DB9" w:rsidRDefault="00B40E8C" w:rsidP="00F04F79">
            <w:pPr>
              <w:jc w:val="center"/>
              <w:rPr>
                <w:rFonts w:ascii="Arial" w:eastAsia="Times New Roman" w:hAnsi="Arial" w:cs="Arial"/>
                <w:b/>
                <w:bCs/>
                <w:color w:val="000000"/>
              </w:rPr>
            </w:pPr>
            <w:r w:rsidRPr="00201DB9">
              <w:rPr>
                <w:rFonts w:ascii="Arial" w:eastAsia="Times New Roman" w:hAnsi="Arial" w:cs="Arial"/>
                <w:b/>
                <w:bCs/>
                <w:color w:val="000000"/>
                <w:kern w:val="36"/>
              </w:rPr>
              <w:t>MACARRÃO AVE MARIA MIÚDO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MACARRÃO AVE MARIA MIÚDO PACOTE 500GR: principal ingrediente: farinha de trigo enriquecido com ferro e ácido fólico, podendo conter ovos. Pacote transparente polietileno atóxico, resistente termossoldado. Validade mínima de 4 meses a contar da data de entrega. Embalagem de 500 gramas.</w:t>
            </w:r>
          </w:p>
        </w:tc>
        <w:tc>
          <w:tcPr>
            <w:tcW w:w="731" w:type="pct"/>
            <w:vAlign w:val="center"/>
          </w:tcPr>
          <w:p w:rsidR="00B40E8C" w:rsidRPr="00201DB9" w:rsidRDefault="00B40E8C" w:rsidP="00F04F79">
            <w:pPr>
              <w:ind w:right="60"/>
              <w:jc w:val="center"/>
              <w:rPr>
                <w:rFonts w:ascii="Arial" w:eastAsia="Times New Roman" w:hAnsi="Arial" w:cs="Arial"/>
                <w:b/>
              </w:rPr>
            </w:pPr>
            <w:r>
              <w:rPr>
                <w:rFonts w:ascii="Arial" w:eastAsia="Times New Roman" w:hAnsi="Arial" w:cs="Arial"/>
                <w:b/>
              </w:rPr>
              <w:t>1.357</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1.358</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42.</w:t>
            </w:r>
          </w:p>
        </w:tc>
        <w:tc>
          <w:tcPr>
            <w:tcW w:w="1224" w:type="pct"/>
            <w:vAlign w:val="center"/>
          </w:tcPr>
          <w:p w:rsidR="00B40E8C" w:rsidRPr="00201DB9" w:rsidRDefault="00B40E8C" w:rsidP="00F04F79">
            <w:pPr>
              <w:shd w:val="clear" w:color="auto" w:fill="FFFFFF"/>
              <w:jc w:val="center"/>
              <w:outlineLvl w:val="0"/>
              <w:rPr>
                <w:rFonts w:ascii="Arial" w:eastAsia="Times New Roman" w:hAnsi="Arial" w:cs="Arial"/>
                <w:b/>
                <w:bCs/>
                <w:color w:val="000000"/>
              </w:rPr>
            </w:pPr>
            <w:r w:rsidRPr="00201DB9">
              <w:rPr>
                <w:rFonts w:ascii="Arial" w:eastAsia="Times New Roman" w:hAnsi="Arial" w:cs="Arial"/>
                <w:b/>
                <w:bCs/>
                <w:color w:val="000000"/>
              </w:rPr>
              <w:t>MACARRÃO DE ARROZ TIPO PARAFUSO SEM GLÚTEN PACOTE COM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MACARRÃO DE ARROZ TIPO PARAFUSO SEM GLÚTEN PACOTE COM 500GR:</w:t>
            </w:r>
            <w:r w:rsidRPr="00201DB9">
              <w:rPr>
                <w:rFonts w:ascii="Arial" w:hAnsi="Arial" w:cs="Arial"/>
                <w:b/>
                <w:bCs/>
                <w:color w:val="000000"/>
              </w:rPr>
              <w:t xml:space="preserve"> </w:t>
            </w:r>
            <w:r w:rsidRPr="00201DB9">
              <w:rPr>
                <w:rFonts w:ascii="Arial" w:hAnsi="Arial" w:cs="Arial"/>
                <w:color w:val="000000"/>
              </w:rPr>
              <w:t>ingredientes da massa de arroz. Embalagem de 500 gramas. Validade mínima de 4 meses a contar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52</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52</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43.</w:t>
            </w:r>
          </w:p>
        </w:tc>
        <w:tc>
          <w:tcPr>
            <w:tcW w:w="1224" w:type="pct"/>
            <w:vAlign w:val="center"/>
          </w:tcPr>
          <w:p w:rsidR="00B40E8C" w:rsidRPr="00201DB9" w:rsidRDefault="00B40E8C" w:rsidP="00F04F79">
            <w:pPr>
              <w:shd w:val="clear" w:color="auto" w:fill="FFFFFF"/>
              <w:jc w:val="center"/>
              <w:outlineLvl w:val="0"/>
              <w:rPr>
                <w:rFonts w:ascii="Arial" w:eastAsia="Times New Roman" w:hAnsi="Arial" w:cs="Arial"/>
                <w:b/>
                <w:bCs/>
                <w:color w:val="000000"/>
              </w:rPr>
            </w:pPr>
            <w:r w:rsidRPr="00201DB9">
              <w:rPr>
                <w:rFonts w:ascii="Arial" w:eastAsia="Times New Roman" w:hAnsi="Arial" w:cs="Arial"/>
                <w:b/>
                <w:bCs/>
                <w:color w:val="0F1111"/>
              </w:rPr>
              <w:t>MACARRÃO PARAFUSO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MACARRÃO PARAFUSO PACOTE 500GR:</w:t>
            </w:r>
            <w:r w:rsidRPr="00201DB9">
              <w:rPr>
                <w:rFonts w:ascii="Arial" w:hAnsi="Arial" w:cs="Arial"/>
                <w:b/>
                <w:bCs/>
                <w:color w:val="000000"/>
              </w:rPr>
              <w:t xml:space="preserve"> </w:t>
            </w:r>
            <w:r w:rsidRPr="00201DB9">
              <w:rPr>
                <w:rFonts w:ascii="Arial" w:hAnsi="Arial" w:cs="Arial"/>
                <w:color w:val="000000"/>
              </w:rPr>
              <w:t>principal ingrediente: farinha de trigo enriquecido com ferro e ácido fólico, podendo conter ovos. Pacote transparente polietileno atóxico, resistente termossoldado. Validade mínima de 4 meses a contar da data de entrega. Embalagem de 500 gramas.</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5.209</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5.209</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44.</w:t>
            </w:r>
          </w:p>
        </w:tc>
        <w:tc>
          <w:tcPr>
            <w:tcW w:w="1224" w:type="pct"/>
            <w:vAlign w:val="center"/>
          </w:tcPr>
          <w:p w:rsidR="00B40E8C" w:rsidRPr="00201DB9" w:rsidRDefault="00B40E8C" w:rsidP="00F04F79">
            <w:pPr>
              <w:shd w:val="clear" w:color="auto" w:fill="FFFFFF"/>
              <w:jc w:val="center"/>
              <w:outlineLvl w:val="0"/>
              <w:rPr>
                <w:rFonts w:ascii="Arial" w:eastAsia="Times New Roman" w:hAnsi="Arial" w:cs="Arial"/>
                <w:b/>
                <w:bCs/>
                <w:color w:val="0F1111"/>
              </w:rPr>
            </w:pPr>
            <w:r w:rsidRPr="00201DB9">
              <w:rPr>
                <w:rFonts w:ascii="Arial" w:eastAsia="Times New Roman" w:hAnsi="Arial" w:cs="Arial"/>
                <w:b/>
                <w:bCs/>
                <w:color w:val="000000"/>
              </w:rPr>
              <w:t>MACARRÃO PENNE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MACARRÃO PENNE PACOTE 500GR:</w:t>
            </w:r>
            <w:r w:rsidRPr="00201DB9">
              <w:rPr>
                <w:rFonts w:ascii="Arial" w:hAnsi="Arial" w:cs="Arial"/>
                <w:b/>
                <w:bCs/>
                <w:color w:val="000000"/>
              </w:rPr>
              <w:t xml:space="preserve"> </w:t>
            </w:r>
            <w:r w:rsidRPr="00201DB9">
              <w:rPr>
                <w:rFonts w:ascii="Arial" w:hAnsi="Arial" w:cs="Arial"/>
                <w:color w:val="000000"/>
              </w:rPr>
              <w:t>principal ingrediente: farinha de trigo enriquecido com ferro e ácido fólico, podendo conter ovos. Pacote transparente polietileno atóxico, resistente termossoldado. Validade mínima de 4 meses a contar da data de entrega. Embalagem de 500 gramas.</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5.209</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5.209</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45.</w:t>
            </w:r>
          </w:p>
        </w:tc>
        <w:tc>
          <w:tcPr>
            <w:tcW w:w="1224" w:type="pct"/>
            <w:vAlign w:val="center"/>
          </w:tcPr>
          <w:p w:rsidR="00B40E8C" w:rsidRPr="00201DB9" w:rsidRDefault="00B40E8C" w:rsidP="00F04F79">
            <w:pPr>
              <w:shd w:val="clear" w:color="auto" w:fill="FFFFFF"/>
              <w:jc w:val="center"/>
              <w:outlineLvl w:val="0"/>
              <w:rPr>
                <w:rFonts w:ascii="Arial" w:eastAsia="Times New Roman" w:hAnsi="Arial" w:cs="Arial"/>
                <w:b/>
                <w:bCs/>
                <w:color w:val="000000"/>
              </w:rPr>
            </w:pPr>
            <w:r w:rsidRPr="00201DB9">
              <w:rPr>
                <w:rFonts w:ascii="Arial" w:eastAsia="Times New Roman" w:hAnsi="Arial" w:cs="Arial"/>
                <w:b/>
                <w:bCs/>
                <w:color w:val="000000"/>
              </w:rPr>
              <w:t>MARGARINA; COM SAL E SEM GORDURA TRANS POTE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MARGARINA; COM SAL E SEM GORDURA TRANS POTE 500GR:</w:t>
            </w:r>
            <w:r w:rsidRPr="00201DB9">
              <w:rPr>
                <w:rFonts w:ascii="Arial" w:hAnsi="Arial" w:cs="Arial"/>
                <w:b/>
                <w:bCs/>
                <w:color w:val="000000"/>
              </w:rPr>
              <w:t xml:space="preserve"> </w:t>
            </w:r>
            <w:r w:rsidRPr="00201DB9">
              <w:rPr>
                <w:rFonts w:ascii="Arial" w:hAnsi="Arial" w:cs="Arial"/>
                <w:color w:val="000000"/>
              </w:rPr>
              <w:t xml:space="preserve">produto de 1ª qualidade, composto de óleos vegetais líquidos e interesterificados (acima de 65% de lipídios), água, sal, leite em pó desnatado reconstituído e/ou soro de leite em pó reconstituído, vitamina A (15.000 UI/kg) e betacaroteno, estabilizantes lecitina de soja e mono e diglicerídeos de </w:t>
            </w:r>
            <w:r w:rsidRPr="00201DB9">
              <w:rPr>
                <w:rFonts w:ascii="Arial" w:hAnsi="Arial" w:cs="Arial"/>
                <w:color w:val="000000"/>
              </w:rPr>
              <w:lastRenderedPageBreak/>
              <w:t xml:space="preserve">ácidos graxos, conservadores benzoato de sódio e sorbato de potássio, acidulante ácido cítrico, antioxidante EDTA cálcio dissódico e corantes naturais de urucum e cúrcuma. ISENTO DE GORDURAS TRANS E GLÚTEN. Embalagem: pote plástico, atóxico </w:t>
            </w:r>
          </w:p>
          <w:p w:rsidR="00B40E8C" w:rsidRPr="00201DB9" w:rsidRDefault="00B40E8C" w:rsidP="00F04F79">
            <w:pPr>
              <w:autoSpaceDE w:val="0"/>
              <w:autoSpaceDN w:val="0"/>
              <w:adjustRightInd w:val="0"/>
              <w:jc w:val="both"/>
              <w:rPr>
                <w:rFonts w:ascii="Arial" w:hAnsi="Arial" w:cs="Arial"/>
                <w:color w:val="000000"/>
                <w:shd w:val="clear" w:color="auto" w:fill="FFFFFF"/>
              </w:rPr>
            </w:pPr>
            <w:r w:rsidRPr="00201DB9">
              <w:rPr>
                <w:rFonts w:ascii="Arial" w:hAnsi="Arial" w:cs="Arial"/>
                <w:color w:val="000000"/>
              </w:rPr>
              <w:t>e resistente, fechado com lacre de alumínio ou similar e tampa plástica, deverá pesar 500 gramas cada unidade e ser reembalado em caixa de papelão reforçado com 12 unidades. Prazo de Validade: Mínimo de 4 meses a partir da data de entrega no setor requisitante.</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3.197</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3.197</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46.</w:t>
            </w:r>
          </w:p>
        </w:tc>
        <w:tc>
          <w:tcPr>
            <w:tcW w:w="1224" w:type="pct"/>
            <w:vAlign w:val="center"/>
          </w:tcPr>
          <w:p w:rsidR="00B40E8C" w:rsidRPr="00201DB9" w:rsidRDefault="00B40E8C" w:rsidP="00F04F79">
            <w:pPr>
              <w:shd w:val="clear" w:color="auto" w:fill="FFFFFF"/>
              <w:jc w:val="center"/>
              <w:outlineLvl w:val="0"/>
              <w:rPr>
                <w:rFonts w:ascii="Arial" w:eastAsia="Times New Roman" w:hAnsi="Arial" w:cs="Arial"/>
                <w:b/>
                <w:bCs/>
                <w:color w:val="000000"/>
              </w:rPr>
            </w:pPr>
            <w:r w:rsidRPr="00201DB9">
              <w:rPr>
                <w:rFonts w:ascii="Arial" w:eastAsia="Times New Roman" w:hAnsi="Arial" w:cs="Arial"/>
                <w:b/>
                <w:bCs/>
                <w:color w:val="000000"/>
              </w:rPr>
              <w:t>MILHO PARA PIPOCA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b/>
                <w:bCs/>
                <w:color w:val="000000"/>
              </w:rPr>
              <w:t xml:space="preserve">MILHO PARA PIPOCA PACOTE 500GR: </w:t>
            </w:r>
            <w:r w:rsidRPr="00201DB9">
              <w:rPr>
                <w:rFonts w:ascii="Arial" w:hAnsi="Arial" w:cs="Arial"/>
                <w:color w:val="000000"/>
              </w:rPr>
              <w:t>milho, grãos de 1ª qualidade, beneficiado, limpo. Embalagem Primária: saco de polietileno, resistente, atóxico, selado. Embalagem de 500 g. Embalagem Secundária: Embalagem de mercado que preserve a integridade e qualidade do produto. Rotulagem: Deve atender a legislação vigente.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1.948</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1.948</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47.</w:t>
            </w:r>
          </w:p>
        </w:tc>
        <w:tc>
          <w:tcPr>
            <w:tcW w:w="1224" w:type="pct"/>
            <w:vAlign w:val="center"/>
          </w:tcPr>
          <w:p w:rsidR="00B40E8C" w:rsidRPr="00201DB9" w:rsidRDefault="00B40E8C" w:rsidP="00F04F79">
            <w:pPr>
              <w:shd w:val="clear" w:color="auto" w:fill="FFFFFF"/>
              <w:jc w:val="center"/>
              <w:outlineLvl w:val="0"/>
              <w:rPr>
                <w:rFonts w:ascii="Arial" w:eastAsia="Times New Roman" w:hAnsi="Arial" w:cs="Arial"/>
                <w:b/>
                <w:bCs/>
                <w:color w:val="000000"/>
              </w:rPr>
            </w:pPr>
            <w:r w:rsidRPr="00201DB9">
              <w:rPr>
                <w:rFonts w:ascii="Arial" w:eastAsia="Times New Roman" w:hAnsi="Arial" w:cs="Arial"/>
                <w:b/>
                <w:bCs/>
                <w:color w:val="000000"/>
              </w:rPr>
              <w:t>ÓLEO DE SOJA 900ML</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ÓLEO DE SOJA 900ML:</w:t>
            </w:r>
            <w:r w:rsidRPr="00201DB9">
              <w:rPr>
                <w:rFonts w:ascii="Arial" w:hAnsi="Arial" w:cs="Arial"/>
                <w:b/>
                <w:bCs/>
                <w:color w:val="000000"/>
              </w:rPr>
              <w:t xml:space="preserve"> </w:t>
            </w:r>
            <w:r w:rsidRPr="00201DB9">
              <w:rPr>
                <w:rFonts w:ascii="Arial" w:hAnsi="Arial" w:cs="Arial"/>
                <w:color w:val="000000"/>
              </w:rPr>
              <w:t xml:space="preserve">refinado, limpo, isento de ranço </w:t>
            </w:r>
            <w:r w:rsidRPr="00201DB9">
              <w:rPr>
                <w:rFonts w:ascii="Arial" w:hAnsi="Arial" w:cs="Arial"/>
                <w:color w:val="000000"/>
              </w:rPr>
              <w:lastRenderedPageBreak/>
              <w:t>e outras características indesejáveis, 5 vezes filtrado, com antioxidantes. Isento de mistura de outros óleos, gorduras e matérias estranhas ao produto. Embalagem Primária: Frascos Plásticos transparentes. Embalagem PET de 900ml. Embalagem Secundária: Embalagem de mercado que preserve a integridade e qualidade do produto. Rotulagem: Deve atender a legislação vigente. Validade: mínima de 12 meses a partir da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6.059</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FRASCO</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6.059</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48.</w:t>
            </w:r>
          </w:p>
        </w:tc>
        <w:tc>
          <w:tcPr>
            <w:tcW w:w="1224" w:type="pct"/>
            <w:vAlign w:val="center"/>
          </w:tcPr>
          <w:p w:rsidR="00B40E8C" w:rsidRPr="00201DB9" w:rsidRDefault="00B40E8C" w:rsidP="00F04F79">
            <w:pPr>
              <w:shd w:val="clear" w:color="auto" w:fill="FFFFFF"/>
              <w:jc w:val="center"/>
              <w:outlineLvl w:val="0"/>
              <w:rPr>
                <w:rFonts w:ascii="Arial" w:eastAsia="Times New Roman" w:hAnsi="Arial" w:cs="Arial"/>
                <w:b/>
                <w:bCs/>
                <w:color w:val="000000"/>
              </w:rPr>
            </w:pPr>
            <w:r w:rsidRPr="00201DB9">
              <w:rPr>
                <w:rFonts w:ascii="Arial" w:eastAsia="Times New Roman" w:hAnsi="Arial" w:cs="Arial"/>
                <w:b/>
                <w:bCs/>
                <w:color w:val="000000"/>
              </w:rPr>
              <w:t>ORÉGANO DESIDRATADO PACOTE 100GR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ORÉGANO DESIDRATADO PACOTE 100GR:</w:t>
            </w:r>
            <w:r w:rsidRPr="00201DB9">
              <w:rPr>
                <w:rFonts w:ascii="Arial" w:hAnsi="Arial" w:cs="Arial"/>
                <w:b/>
                <w:bCs/>
                <w:color w:val="000000"/>
              </w:rPr>
              <w:t xml:space="preserve"> </w:t>
            </w:r>
            <w:r w:rsidRPr="00201DB9">
              <w:rPr>
                <w:rFonts w:ascii="Arial" w:hAnsi="Arial" w:cs="Arial"/>
                <w:color w:val="000000"/>
              </w:rPr>
              <w:t>sem sujidades, acondicionado em embalagens plásticas de 100 gramas. O rótulo deve conter a denominação da especiaria, data de fabricação e data de validade.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1.793</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1.793</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49.</w:t>
            </w:r>
          </w:p>
        </w:tc>
        <w:tc>
          <w:tcPr>
            <w:tcW w:w="1224" w:type="pct"/>
            <w:vAlign w:val="center"/>
          </w:tcPr>
          <w:p w:rsidR="00B40E8C" w:rsidRPr="00201DB9" w:rsidRDefault="00B40E8C" w:rsidP="00F04F79">
            <w:pPr>
              <w:shd w:val="clear" w:color="auto" w:fill="FFFFFF"/>
              <w:jc w:val="center"/>
              <w:outlineLvl w:val="0"/>
              <w:rPr>
                <w:rFonts w:ascii="Arial" w:eastAsia="Times New Roman" w:hAnsi="Arial" w:cs="Arial"/>
                <w:b/>
                <w:bCs/>
                <w:color w:val="000000"/>
              </w:rPr>
            </w:pPr>
            <w:r w:rsidRPr="00201DB9">
              <w:rPr>
                <w:rFonts w:ascii="Arial" w:eastAsia="Times New Roman" w:hAnsi="Arial" w:cs="Arial"/>
                <w:b/>
                <w:bCs/>
                <w:color w:val="000000"/>
              </w:rPr>
              <w:t>OVO DE GALINHA DÚZIA</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OVO DE GALINHA DÚZIA:</w:t>
            </w:r>
            <w:r w:rsidRPr="00201DB9">
              <w:rPr>
                <w:rFonts w:ascii="Arial" w:hAnsi="Arial" w:cs="Arial"/>
                <w:b/>
                <w:bCs/>
                <w:color w:val="000000"/>
              </w:rPr>
              <w:t xml:space="preserve"> </w:t>
            </w:r>
            <w:r w:rsidRPr="00201DB9">
              <w:rPr>
                <w:rFonts w:ascii="Arial" w:hAnsi="Arial" w:cs="Arial"/>
                <w:color w:val="000000"/>
              </w:rPr>
              <w:t xml:space="preserve">ovos vermelhos ou brancos de galinha, fresco, tamanho médio ou superior, pesando no mínimo 55 g por unidade, e 660 g por dúzia, conforme Decreto Lei 3748, de 12/07/93. Embalagem: Deve estar embalado em </w:t>
            </w:r>
            <w:r w:rsidRPr="00201DB9">
              <w:rPr>
                <w:rFonts w:ascii="Arial" w:hAnsi="Arial" w:cs="Arial"/>
                <w:color w:val="000000"/>
              </w:rPr>
              <w:lastRenderedPageBreak/>
              <w:t>bandeja descartável, com capacidade para 12 ovos, com identificação do produtor e prazo de validade. Embalagem secundária: caixa de papelão reforçada, devidamente lacrada com fita adesiva e identificada com rótulo e etiqueta, conforme legislação vigente. Deve ter certificado de Inspeção Estadual (SIE) Ou Federal (SIF). Validade: mínimo 30 dias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8.109</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DÚZIA</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8.109</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50.</w:t>
            </w:r>
          </w:p>
        </w:tc>
        <w:tc>
          <w:tcPr>
            <w:tcW w:w="1224" w:type="pct"/>
            <w:vAlign w:val="center"/>
          </w:tcPr>
          <w:p w:rsidR="00B40E8C" w:rsidRPr="00201DB9" w:rsidRDefault="00B40E8C" w:rsidP="00F04F79">
            <w:pPr>
              <w:shd w:val="clear" w:color="auto" w:fill="FFFFFF"/>
              <w:jc w:val="center"/>
              <w:outlineLvl w:val="0"/>
              <w:rPr>
                <w:rFonts w:ascii="Arial" w:eastAsia="Times New Roman" w:hAnsi="Arial" w:cs="Arial"/>
                <w:b/>
                <w:bCs/>
                <w:color w:val="000000"/>
              </w:rPr>
            </w:pPr>
            <w:r w:rsidRPr="00201DB9">
              <w:rPr>
                <w:rFonts w:ascii="Arial" w:eastAsia="Times New Roman" w:hAnsi="Arial" w:cs="Arial"/>
                <w:b/>
                <w:bCs/>
                <w:color w:val="000000"/>
              </w:rPr>
              <w:t>PÃO DE FORMA FATIADO TIPO INTEGRAL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PÃO DE FORMA FATIADO TIPO INTEGRAL PACOTE 500GR:</w:t>
            </w:r>
            <w:r w:rsidRPr="00201DB9">
              <w:rPr>
                <w:rFonts w:ascii="Arial" w:hAnsi="Arial" w:cs="Arial"/>
                <w:b/>
                <w:bCs/>
                <w:color w:val="000000"/>
              </w:rPr>
              <w:t xml:space="preserve"> </w:t>
            </w:r>
            <w:r w:rsidRPr="00201DB9">
              <w:rPr>
                <w:rFonts w:ascii="Arial" w:hAnsi="Arial" w:cs="Arial"/>
                <w:color w:val="000000"/>
              </w:rPr>
              <w:t xml:space="preserve">composto de no mínimo 50% farinha de trigo integral e/ou fibra de trigo e/ou farelo de trigo, o produto deverá estar de acordo com a NTA 47, Resolução FNDE nº 26/2013, Resoluções RDC nº 344/02, RDC nº 259/02 e RDC nº 360/03 da ANVISA/MS, produzido a partir de matérias-primas sãs e limpas, isento de matéria terrosa, parasitas e detritos animais e vegetais, sem corantes de qualquer natureza em sua formulação. Ingredientes: farinha de trigo integral enriquecida com ferro e ácido fólico, sal e demais ingredientes, desde que permitidos por legislação e que </w:t>
            </w:r>
            <w:r w:rsidRPr="00201DB9">
              <w:rPr>
                <w:rFonts w:ascii="Arial" w:hAnsi="Arial" w:cs="Arial"/>
                <w:color w:val="000000"/>
              </w:rPr>
              <w:lastRenderedPageBreak/>
              <w:t>não descaracterizem o produto, os quais deverão ser declarados. Sem gordura trans. Aspecto: massa cozida, bem assada, miolo poroso, leve e homogêneo. Não deverá apresentar grumos duros, pontos escuros ou avermelhados. Deverá estar fatiado. Cor, sabor, formato e cheiro próprios. Cada fatia deverá pesar 25 gramas. Embalagem primária: saco plástico, atóxico, transparente e resistente, contendo 500g. Rotulagem: deverá estar rotulado conforme legislação vigente. Com data de fabricação e validade máxima de uma semana a contar da data da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119</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119</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51.</w:t>
            </w:r>
          </w:p>
        </w:tc>
        <w:tc>
          <w:tcPr>
            <w:tcW w:w="1224" w:type="pct"/>
            <w:vAlign w:val="center"/>
          </w:tcPr>
          <w:p w:rsidR="00B40E8C" w:rsidRPr="00201DB9" w:rsidRDefault="00B40E8C" w:rsidP="00F04F79">
            <w:pPr>
              <w:shd w:val="clear" w:color="auto" w:fill="FFFFFF"/>
              <w:jc w:val="center"/>
              <w:outlineLvl w:val="0"/>
              <w:rPr>
                <w:rFonts w:ascii="Arial" w:eastAsia="Times New Roman" w:hAnsi="Arial" w:cs="Arial"/>
                <w:b/>
                <w:bCs/>
                <w:color w:val="000000"/>
              </w:rPr>
            </w:pPr>
            <w:r w:rsidRPr="00201DB9">
              <w:rPr>
                <w:rFonts w:ascii="Arial" w:eastAsia="Times New Roman" w:hAnsi="Arial" w:cs="Arial"/>
                <w:b/>
                <w:bCs/>
                <w:color w:val="000000"/>
              </w:rPr>
              <w:t>PÃO DE FORMA FATIADO TIPO SEM GLÚTEN E LEITE 200GR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PÃO DE FORMA FATIADO TIPO SEM GLÚTEN E LEITE 200GR:</w:t>
            </w:r>
            <w:r w:rsidRPr="00201DB9">
              <w:rPr>
                <w:rFonts w:ascii="Arial" w:hAnsi="Arial" w:cs="Arial"/>
                <w:b/>
                <w:bCs/>
                <w:color w:val="000000"/>
              </w:rPr>
              <w:t xml:space="preserve"> </w:t>
            </w:r>
            <w:r w:rsidRPr="00201DB9">
              <w:rPr>
                <w:rFonts w:ascii="Arial" w:hAnsi="Arial" w:cs="Arial"/>
                <w:color w:val="000000"/>
              </w:rPr>
              <w:t xml:space="preserve">produto elaborado com ingredientes isentos de glúten, trigo e leite, como: água, amido de milho, farinha de arroz, fécula de mandioca, fibra vegetal, farinha de chia, óleo de soja, sal, ácido cítrico, espessante, emulsificante, aroma natural, fermento biológico. O produto deverá apresentar validade mínima de 30 dias a partir da data de entrega. Embalagem </w:t>
            </w:r>
            <w:r w:rsidRPr="00201DB9">
              <w:rPr>
                <w:rFonts w:ascii="Arial" w:hAnsi="Arial" w:cs="Arial"/>
                <w:color w:val="000000"/>
              </w:rPr>
              <w:lastRenderedPageBreak/>
              <w:t>em polietileno atóxico contendo externamente os dados de identificação e procedência, informação nutricional, número do lote, data de validade, quantidade do produto, entre 200 e 300 gramas. Produto sujeito à verificação no ato da entrega aos procedimentos administrativos. Reposição do produto: no caso de alteração do mesmo antes da validade, prazo de validade vencido e embalagens danificadas.</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294</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294</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52.</w:t>
            </w:r>
          </w:p>
        </w:tc>
        <w:tc>
          <w:tcPr>
            <w:tcW w:w="1224" w:type="pct"/>
            <w:vAlign w:val="center"/>
          </w:tcPr>
          <w:p w:rsidR="00B40E8C" w:rsidRPr="00201DB9" w:rsidRDefault="00B40E8C" w:rsidP="00F04F79">
            <w:pPr>
              <w:shd w:val="clear" w:color="auto" w:fill="FFFFFF"/>
              <w:ind w:right="420"/>
              <w:jc w:val="center"/>
              <w:rPr>
                <w:rFonts w:ascii="Arial" w:eastAsia="Times New Roman" w:hAnsi="Arial" w:cs="Arial"/>
                <w:b/>
                <w:bCs/>
                <w:color w:val="000000"/>
              </w:rPr>
            </w:pPr>
            <w:r w:rsidRPr="00201DB9">
              <w:rPr>
                <w:rFonts w:ascii="Arial" w:eastAsia="Times New Roman" w:hAnsi="Arial" w:cs="Arial"/>
                <w:b/>
                <w:bCs/>
                <w:color w:val="000000"/>
              </w:rPr>
              <w:t>PÃO DE FORMA FATIADO TIPO TRADICIONAL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PÃO DE FORMA FATIADO TIPO TRADICIONAL PACOTE 500GR:</w:t>
            </w:r>
            <w:r w:rsidRPr="00201DB9">
              <w:rPr>
                <w:rFonts w:ascii="Arial" w:hAnsi="Arial" w:cs="Arial"/>
                <w:b/>
                <w:bCs/>
                <w:color w:val="000000"/>
              </w:rPr>
              <w:t xml:space="preserve"> </w:t>
            </w:r>
            <w:r w:rsidRPr="00201DB9">
              <w:rPr>
                <w:rFonts w:ascii="Arial" w:hAnsi="Arial" w:cs="Arial"/>
                <w:color w:val="000000"/>
              </w:rPr>
              <w:t xml:space="preserve">o produto deverá estar de acordo com a NTA 47, Resolução FNDE nº 26/2013, Resoluções RDC nº 344/02, RDC nº 259/02 e RDC nº 360/03 da ANVISA/MS, produzido a partir de matérias-primas sãs e limpas, isento de matéria terrosa, parasitas e detritos animais e vegetais, sem corantes de qualquer natureza em sua formulação. Ingredientes: farinha de trigo enriquecida com ferro e ácido fólico, sal e demais ingredientes, desde que permitidos por legislação e que não descaracterizem o </w:t>
            </w:r>
            <w:r w:rsidRPr="00201DB9">
              <w:rPr>
                <w:rFonts w:ascii="Arial" w:hAnsi="Arial" w:cs="Arial"/>
                <w:color w:val="000000"/>
              </w:rPr>
              <w:lastRenderedPageBreak/>
              <w:t>produto, os quais deverão ser declarados. Sem gordura trans. Aspecto: massa cozida, bem assada, miolo poroso, leve e homogêneo. Não deverá apresentar grumos duros, pontos escuros ou avermelhados. Deverá estar fatiado. Cor, sabor, formato e cheiro próprios. Cada fatia deverá pesar 25 gramas. Embalagem primária: saco plástico, atóxico, transparente e resistente, contendo 500g. Rotulagem: deverá estar rotulado conforme legislação vigente. Com data de fabricação e validade máxima de uma semana a contar da data da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2.327</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2.327</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53.</w:t>
            </w:r>
          </w:p>
        </w:tc>
        <w:tc>
          <w:tcPr>
            <w:tcW w:w="1224" w:type="pct"/>
            <w:vAlign w:val="center"/>
          </w:tcPr>
          <w:p w:rsidR="00B40E8C" w:rsidRPr="00201DB9" w:rsidRDefault="00B40E8C" w:rsidP="00F04F79">
            <w:pPr>
              <w:shd w:val="clear" w:color="auto" w:fill="FFFFFF"/>
              <w:ind w:right="420"/>
              <w:jc w:val="center"/>
              <w:rPr>
                <w:rFonts w:ascii="Arial" w:eastAsia="Times New Roman" w:hAnsi="Arial" w:cs="Arial"/>
                <w:b/>
                <w:bCs/>
                <w:color w:val="000000"/>
              </w:rPr>
            </w:pPr>
            <w:r w:rsidRPr="00201DB9">
              <w:rPr>
                <w:rFonts w:ascii="Arial" w:eastAsia="Times New Roman" w:hAnsi="Arial" w:cs="Arial"/>
                <w:b/>
                <w:bCs/>
                <w:color w:val="0F1111"/>
              </w:rPr>
              <w:t xml:space="preserve">POLVILHO AZEDO PACOTE 500GR </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POLVILHO AZEDO PACOTE 500GR:</w:t>
            </w:r>
            <w:r w:rsidRPr="00201DB9">
              <w:rPr>
                <w:rFonts w:ascii="Arial" w:hAnsi="Arial" w:cs="Arial"/>
                <w:b/>
                <w:bCs/>
                <w:color w:val="000000"/>
              </w:rPr>
              <w:t xml:space="preserve"> </w:t>
            </w:r>
            <w:r w:rsidRPr="00201DB9">
              <w:rPr>
                <w:rFonts w:ascii="Arial" w:hAnsi="Arial" w:cs="Arial"/>
                <w:color w:val="000000"/>
              </w:rPr>
              <w:t>produto amiláceo extraído das raízes de mandioca (</w:t>
            </w:r>
            <w:r w:rsidRPr="00201DB9">
              <w:rPr>
                <w:rFonts w:ascii="Arial" w:hAnsi="Arial" w:cs="Arial"/>
                <w:i/>
                <w:iCs/>
                <w:color w:val="000000"/>
              </w:rPr>
              <w:t>Manihot utilissima</w:t>
            </w:r>
            <w:r w:rsidRPr="00201DB9">
              <w:rPr>
                <w:rFonts w:ascii="Arial" w:hAnsi="Arial" w:cs="Arial"/>
                <w:color w:val="000000"/>
              </w:rPr>
              <w:t xml:space="preserve">), de 1ª qualidade, isentos de matéria terrosa, parasitos ou larvas, em perfeito estado de conservação, sem umidade ou ranço, isento de adulterações ou contaminações, excelente para biscoitos e pão de queijo. Pacote de polietileno atóxico, resistente. Na embalagem deve constar os ingredientes, tabela nutricional, a data da </w:t>
            </w:r>
            <w:r w:rsidRPr="00201DB9">
              <w:rPr>
                <w:rFonts w:ascii="Arial" w:hAnsi="Arial" w:cs="Arial"/>
                <w:color w:val="000000"/>
              </w:rPr>
              <w:lastRenderedPageBreak/>
              <w:t>fabricação, validade e número do lote.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357</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357</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54.</w:t>
            </w:r>
          </w:p>
        </w:tc>
        <w:tc>
          <w:tcPr>
            <w:tcW w:w="1224" w:type="pct"/>
            <w:vAlign w:val="center"/>
          </w:tcPr>
          <w:p w:rsidR="00B40E8C" w:rsidRPr="00201DB9" w:rsidRDefault="00B40E8C" w:rsidP="00F04F79">
            <w:pPr>
              <w:shd w:val="clear" w:color="auto" w:fill="FFFFFF"/>
              <w:jc w:val="center"/>
              <w:rPr>
                <w:rFonts w:ascii="Arial" w:eastAsia="Times New Roman" w:hAnsi="Arial" w:cs="Arial"/>
                <w:b/>
                <w:bCs/>
                <w:color w:val="0F1111"/>
              </w:rPr>
            </w:pPr>
            <w:r w:rsidRPr="00201DB9">
              <w:rPr>
                <w:rFonts w:ascii="Arial" w:eastAsia="Times New Roman" w:hAnsi="Arial" w:cs="Arial"/>
                <w:b/>
                <w:bCs/>
                <w:color w:val="0F1111"/>
              </w:rPr>
              <w:t>POLVILHO DOCE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POLVILHO DOCE PACOTE 500GR:</w:t>
            </w:r>
            <w:r w:rsidRPr="00201DB9">
              <w:rPr>
                <w:rFonts w:ascii="Arial" w:hAnsi="Arial" w:cs="Arial"/>
                <w:b/>
                <w:bCs/>
                <w:color w:val="000000"/>
              </w:rPr>
              <w:t xml:space="preserve"> </w:t>
            </w:r>
            <w:r w:rsidRPr="00201DB9">
              <w:rPr>
                <w:rFonts w:ascii="Arial" w:hAnsi="Arial" w:cs="Arial"/>
                <w:color w:val="000000"/>
              </w:rPr>
              <w:t>produto amiláceo extraído das raízes de mandioca (</w:t>
            </w:r>
            <w:r w:rsidRPr="00201DB9">
              <w:rPr>
                <w:rFonts w:ascii="Arial" w:hAnsi="Arial" w:cs="Arial"/>
                <w:i/>
                <w:iCs/>
                <w:color w:val="000000"/>
              </w:rPr>
              <w:t>Manihot utilissima</w:t>
            </w:r>
            <w:r w:rsidRPr="00201DB9">
              <w:rPr>
                <w:rFonts w:ascii="Arial" w:hAnsi="Arial" w:cs="Arial"/>
                <w:color w:val="000000"/>
              </w:rPr>
              <w:t>), de 1ª qualidade, fabricado a partir de matérias-primas sãs e limpas. Produto livre de matéria terrosa, parasitos, larvas e detritos animais e vegetais. Pacote de polietileno atóxico, resistente. Na embalagem deve constar os ingredientes, tabela nutricional, a data da fabricação, validade e número do lote.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357</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357</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55.</w:t>
            </w:r>
          </w:p>
        </w:tc>
        <w:tc>
          <w:tcPr>
            <w:tcW w:w="1224" w:type="pct"/>
            <w:vAlign w:val="center"/>
          </w:tcPr>
          <w:p w:rsidR="00B40E8C" w:rsidRPr="00201DB9" w:rsidRDefault="00B40E8C" w:rsidP="00F04F79">
            <w:pPr>
              <w:shd w:val="clear" w:color="auto" w:fill="FFFFFF"/>
              <w:jc w:val="center"/>
              <w:rPr>
                <w:rFonts w:ascii="Arial" w:eastAsia="Times New Roman" w:hAnsi="Arial" w:cs="Arial"/>
                <w:b/>
                <w:bCs/>
                <w:color w:val="0F1111"/>
              </w:rPr>
            </w:pPr>
            <w:r w:rsidRPr="00201DB9">
              <w:rPr>
                <w:rFonts w:ascii="Arial" w:eastAsia="Times New Roman" w:hAnsi="Arial" w:cs="Arial"/>
                <w:b/>
                <w:bCs/>
                <w:color w:val="000000"/>
              </w:rPr>
              <w:t>QUEIJO TIPO MUSSARELA FATIADO</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QUEIJO TIPO MUSSARELA FATIADO:</w:t>
            </w:r>
            <w:r w:rsidRPr="00201DB9">
              <w:rPr>
                <w:rFonts w:ascii="Arial" w:hAnsi="Arial" w:cs="Arial"/>
                <w:b/>
                <w:bCs/>
                <w:color w:val="000000"/>
              </w:rPr>
              <w:t xml:space="preserve"> </w:t>
            </w:r>
            <w:r w:rsidRPr="00201DB9">
              <w:rPr>
                <w:rFonts w:ascii="Arial" w:hAnsi="Arial" w:cs="Arial"/>
                <w:color w:val="000000"/>
              </w:rPr>
              <w:t xml:space="preserve">produto de primeira qualidade; resfriado; proveniente de leite de vaca, coalho, sal e aditivos permitidos pela legislação vigente – sem adição de glúten e gordura trans. Em fatias de aproximadamente 20 g cada, resfriados e divididos em saco plástico leitoso, atóxico, a vácuo ou cryovac, lacrada, sem sinais de rachaduras na superfície, sem furos, com rótulo adesivo em pacotes </w:t>
            </w:r>
            <w:r w:rsidRPr="00201DB9">
              <w:rPr>
                <w:rFonts w:ascii="Arial" w:hAnsi="Arial" w:cs="Arial"/>
                <w:color w:val="000000"/>
              </w:rPr>
              <w:lastRenderedPageBreak/>
              <w:t xml:space="preserve">de 50 fatias. Embalagem: Resistente ao transporte e armazenamento, contendo peso líquido de aproximadamente 1 kg para os pacotes com 50 fatias. Embalagem Secundária: Caixa de papelão ondulado resistente ao impacto e às condições de estocagem e armazenamento totalmente lacradas com fita adesiva ou similar, garantindo a integridade do produto durante todo seu período de validade. Validade: deverá ter validade mínima de 45 dias a partir da data de fabricação. Fabricação: O produto não deverá ter data de fabricação anterior a 15 dias da data da entrega. Rotulagem: Deverá estar em acordo c/ o regulamento vigente na instrução normativa nº 22, de 24/11/05 regulamento técnico para Rotulagem do Produto de Origem Animal embalado. Ministério da Agricultura, Pecuária e Abastecimento. </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4.218</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KG</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4.218</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56.</w:t>
            </w:r>
          </w:p>
        </w:tc>
        <w:tc>
          <w:tcPr>
            <w:tcW w:w="1224" w:type="pct"/>
            <w:vAlign w:val="center"/>
          </w:tcPr>
          <w:p w:rsidR="00B40E8C" w:rsidRPr="00201DB9" w:rsidRDefault="00B40E8C" w:rsidP="00F04F79">
            <w:pPr>
              <w:shd w:val="clear" w:color="auto" w:fill="FFFFFF"/>
              <w:jc w:val="center"/>
              <w:rPr>
                <w:rFonts w:ascii="Arial" w:eastAsia="Times New Roman" w:hAnsi="Arial" w:cs="Arial"/>
                <w:b/>
                <w:bCs/>
                <w:color w:val="000000"/>
              </w:rPr>
            </w:pPr>
            <w:r w:rsidRPr="00201DB9">
              <w:rPr>
                <w:rFonts w:ascii="Arial" w:eastAsia="Times New Roman" w:hAnsi="Arial" w:cs="Arial"/>
                <w:b/>
                <w:bCs/>
                <w:color w:val="000000"/>
              </w:rPr>
              <w:t>REQUEIJÃO CREMOSO POTE 200 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REQUEIJÃO CREMOSO POTE 200 GR:</w:t>
            </w:r>
            <w:r w:rsidRPr="00201DB9">
              <w:rPr>
                <w:rFonts w:ascii="Arial" w:hAnsi="Arial" w:cs="Arial"/>
                <w:b/>
                <w:bCs/>
                <w:color w:val="000000"/>
              </w:rPr>
              <w:t xml:space="preserve"> </w:t>
            </w:r>
            <w:r w:rsidRPr="00201DB9">
              <w:rPr>
                <w:rFonts w:ascii="Arial" w:hAnsi="Arial" w:cs="Arial"/>
                <w:color w:val="000000"/>
              </w:rPr>
              <w:t xml:space="preserve">produto de primeira qualidade, com sabor, cor e odor característico. Textura cremosa, sem adição de amido. Elaborado </w:t>
            </w:r>
            <w:r w:rsidRPr="00201DB9">
              <w:rPr>
                <w:rFonts w:ascii="Arial" w:hAnsi="Arial" w:cs="Arial"/>
                <w:color w:val="000000"/>
              </w:rPr>
              <w:lastRenderedPageBreak/>
              <w:t>com creme de leite pasteurizado e/ou manteiga, leite pasteurizado desnatado, concentrado proteico de leite. Acondicionado em embalagens de no máximo 200 g que contenham especificados o local de origem do produto, peso, data de embalagem e data de vencimento. Produto conservado sob refrigeração durante a entrega. Produto sem glúten e gordura trans. Validade mínima de 30 dias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9.774</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9.774</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57.</w:t>
            </w:r>
          </w:p>
        </w:tc>
        <w:tc>
          <w:tcPr>
            <w:tcW w:w="1224" w:type="pct"/>
            <w:vAlign w:val="center"/>
          </w:tcPr>
          <w:p w:rsidR="00B40E8C" w:rsidRPr="00201DB9" w:rsidRDefault="00B40E8C" w:rsidP="00F04F79">
            <w:pPr>
              <w:shd w:val="clear" w:color="auto" w:fill="FFFFFF"/>
              <w:jc w:val="center"/>
              <w:rPr>
                <w:rFonts w:ascii="Arial" w:eastAsia="Times New Roman" w:hAnsi="Arial" w:cs="Arial"/>
                <w:b/>
                <w:bCs/>
                <w:color w:val="0F1111"/>
              </w:rPr>
            </w:pPr>
            <w:r w:rsidRPr="00201DB9">
              <w:rPr>
                <w:rFonts w:ascii="Arial" w:eastAsia="Times New Roman" w:hAnsi="Arial" w:cs="Arial"/>
                <w:b/>
                <w:bCs/>
                <w:color w:val="0F1111"/>
              </w:rPr>
              <w:t>SAGU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SAGU PACOTE 500GR:</w:t>
            </w:r>
            <w:r w:rsidRPr="00201DB9">
              <w:rPr>
                <w:rFonts w:ascii="Arial" w:hAnsi="Arial" w:cs="Arial"/>
                <w:b/>
                <w:bCs/>
                <w:color w:val="000000"/>
              </w:rPr>
              <w:t xml:space="preserve"> </w:t>
            </w:r>
            <w:r w:rsidRPr="00201DB9">
              <w:rPr>
                <w:rFonts w:ascii="Arial" w:hAnsi="Arial" w:cs="Arial"/>
                <w:color w:val="000000"/>
              </w:rPr>
              <w:t>produto preparado a partir do amido de mandioca com forma de grânulos redondos. Embalagem primária de polietileno transparente de 500 gramas com identificação do produto dos ingredientes, informações nutricionais, marca do fabricante e informações, prazo de validade, peso líquido e rotulagem de acordo com a legislação.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263</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263</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58.</w:t>
            </w:r>
          </w:p>
        </w:tc>
        <w:tc>
          <w:tcPr>
            <w:tcW w:w="1224" w:type="pct"/>
            <w:vAlign w:val="center"/>
          </w:tcPr>
          <w:p w:rsidR="00B40E8C" w:rsidRPr="00201DB9" w:rsidRDefault="00B40E8C" w:rsidP="00F04F79">
            <w:pPr>
              <w:shd w:val="clear" w:color="auto" w:fill="FFFFFF"/>
              <w:jc w:val="center"/>
              <w:rPr>
                <w:rFonts w:ascii="Arial" w:eastAsia="Times New Roman" w:hAnsi="Arial" w:cs="Arial"/>
                <w:b/>
                <w:bCs/>
                <w:color w:val="0F1111"/>
              </w:rPr>
            </w:pPr>
            <w:r w:rsidRPr="00201DB9">
              <w:rPr>
                <w:rFonts w:ascii="Arial" w:eastAsia="Times New Roman" w:hAnsi="Arial" w:cs="Arial"/>
                <w:b/>
                <w:bCs/>
                <w:color w:val="0F1111"/>
              </w:rPr>
              <w:t>SAL REFINADO IODADO PACOTE 1KG</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 xml:space="preserve">SAL REFINADO IODADO PACOTE 1KG: sal refinado, iodato de potássio. O produto deverá ser entregue em sacos de </w:t>
            </w:r>
            <w:r w:rsidRPr="00201DB9">
              <w:rPr>
                <w:rFonts w:ascii="Arial" w:hAnsi="Arial" w:cs="Arial"/>
                <w:color w:val="000000"/>
              </w:rPr>
              <w:lastRenderedPageBreak/>
              <w:t>polietileno, atóxico, resistente, termossoldado, lacrado, com peso líquido de 1 kg, tendo dupla embalagem, lacrado, resistente ao transporte e armazenamento e com rótulo impresso que deverá constar nome e marca do produto, nome e endereço do fabricante, data de fabricação, prazo de validade, peso líquido e o nº do lote e de registro no órgão competente. O produto entregue não deverá ter validade menor que 6 meses a partir da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1.972</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KG</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1.972</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59.</w:t>
            </w:r>
          </w:p>
        </w:tc>
        <w:tc>
          <w:tcPr>
            <w:tcW w:w="1224" w:type="pct"/>
            <w:vAlign w:val="center"/>
          </w:tcPr>
          <w:p w:rsidR="00B40E8C" w:rsidRPr="00201DB9" w:rsidRDefault="00B40E8C" w:rsidP="00F04F79">
            <w:pPr>
              <w:shd w:val="clear" w:color="auto" w:fill="FFFFFF"/>
              <w:jc w:val="center"/>
              <w:rPr>
                <w:rFonts w:ascii="Arial" w:eastAsia="Times New Roman" w:hAnsi="Arial" w:cs="Arial"/>
                <w:b/>
                <w:bCs/>
                <w:color w:val="0F1111"/>
              </w:rPr>
            </w:pPr>
            <w:r w:rsidRPr="00201DB9">
              <w:rPr>
                <w:rFonts w:ascii="Arial" w:eastAsia="Times New Roman" w:hAnsi="Arial" w:cs="Arial"/>
                <w:b/>
                <w:bCs/>
                <w:color w:val="0F1111"/>
              </w:rPr>
              <w:t>TRIGO PARA QUIBE PACOTE 500GR</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TRIGO PARA QUIBE PACOTE 500GR:</w:t>
            </w:r>
            <w:r w:rsidRPr="00201DB9">
              <w:rPr>
                <w:rFonts w:ascii="Arial" w:hAnsi="Arial" w:cs="Arial"/>
                <w:b/>
                <w:bCs/>
                <w:color w:val="000000"/>
              </w:rPr>
              <w:t xml:space="preserve"> </w:t>
            </w:r>
            <w:r w:rsidRPr="00201DB9">
              <w:rPr>
                <w:rFonts w:ascii="Arial" w:hAnsi="Arial" w:cs="Arial"/>
                <w:color w:val="000000"/>
              </w:rPr>
              <w:t>produto obtido a partir do cozimento, secagem e moagem do trigo em grãos. Isento de insetos, impurezas, materiais e odores estranhos ou impróprios; livre de mofo ou fermentação. Embalagem primária: saco polietileno atóxico resistente termossoldado – mínimo de 0,5kg. Embalagem secundária: embalagem de mercado que preserve a integridade e qualidade do produto. Rotulagem: deve atender a legislação vigente. Validade: mínima de 6 meses a partir da data de entrega.</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1.350</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1.350</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lastRenderedPageBreak/>
              <w:t>60.</w:t>
            </w:r>
          </w:p>
        </w:tc>
        <w:tc>
          <w:tcPr>
            <w:tcW w:w="1224" w:type="pct"/>
            <w:vAlign w:val="center"/>
          </w:tcPr>
          <w:p w:rsidR="00B40E8C" w:rsidRPr="00201DB9" w:rsidRDefault="00B40E8C" w:rsidP="00F04F79">
            <w:pPr>
              <w:shd w:val="clear" w:color="auto" w:fill="FFFFFF"/>
              <w:jc w:val="center"/>
              <w:rPr>
                <w:rFonts w:ascii="Arial" w:eastAsia="Times New Roman" w:hAnsi="Arial" w:cs="Arial"/>
                <w:b/>
                <w:bCs/>
                <w:color w:val="0F1111"/>
              </w:rPr>
            </w:pPr>
            <w:r w:rsidRPr="00201DB9">
              <w:rPr>
                <w:rFonts w:ascii="Arial" w:eastAsia="Times New Roman" w:hAnsi="Arial" w:cs="Arial"/>
                <w:b/>
                <w:bCs/>
                <w:color w:val="0F1111"/>
              </w:rPr>
              <w:t>UVA PASSA PACOTE 100GR</w:t>
            </w:r>
          </w:p>
        </w:tc>
        <w:tc>
          <w:tcPr>
            <w:tcW w:w="1318" w:type="pct"/>
          </w:tcPr>
          <w:p w:rsidR="00B40E8C" w:rsidRPr="00201DB9" w:rsidRDefault="00B40E8C" w:rsidP="00F04F79">
            <w:pPr>
              <w:shd w:val="clear" w:color="auto" w:fill="FFFFFF"/>
              <w:jc w:val="both"/>
              <w:rPr>
                <w:rFonts w:ascii="Arial" w:eastAsia="Times New Roman" w:hAnsi="Arial" w:cs="Arial"/>
                <w:color w:val="000000"/>
                <w:shd w:val="clear" w:color="auto" w:fill="FFFFFF"/>
              </w:rPr>
            </w:pPr>
            <w:r w:rsidRPr="00201DB9">
              <w:rPr>
                <w:rFonts w:ascii="Arial" w:eastAsia="Times New Roman" w:hAnsi="Arial" w:cs="Arial"/>
                <w:color w:val="000000"/>
                <w:shd w:val="clear" w:color="auto" w:fill="FFFFFF"/>
              </w:rPr>
              <w:t xml:space="preserve">UVA PASSA PACOTE 100GR: preta ou branca, sem semente, obtida de frutas maduras, inteiras, sãs, limpas e desidratadas; livre de fermentações, manchas ou defeitos. Embalagem plástica, limpa, não violada, resistente, que garanta a integridade do produto até o momento do consumo. Não poderá conter adição de açúcar. A embalagem deverá conter externamente os dados de identificação, </w:t>
            </w:r>
            <w:r w:rsidRPr="00201DB9">
              <w:rPr>
                <w:rFonts w:ascii="Arial" w:eastAsia="Times New Roman" w:hAnsi="Arial" w:cs="Arial"/>
              </w:rPr>
              <w:t>procedência, informações nutricionais, número de lote, data de validade, quantidade do produto. O produto deverá apresentar validade mínima de 6 meses a partir da data de entrega na unidade requisitante. livre de fungos; embalagem hermeticamente fechada e rotulada conforme legislação vigente.</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3.098</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PACOTE</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3.098</w:t>
            </w:r>
          </w:p>
        </w:tc>
      </w:tr>
      <w:tr w:rsidR="00B40E8C" w:rsidRPr="00201DB9" w:rsidTr="00F04F79">
        <w:trPr>
          <w:trHeight w:val="558"/>
        </w:trPr>
        <w:tc>
          <w:tcPr>
            <w:tcW w:w="38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61.</w:t>
            </w:r>
          </w:p>
        </w:tc>
        <w:tc>
          <w:tcPr>
            <w:tcW w:w="1224" w:type="pct"/>
            <w:vAlign w:val="center"/>
          </w:tcPr>
          <w:p w:rsidR="00B40E8C" w:rsidRPr="00201DB9" w:rsidRDefault="00B40E8C" w:rsidP="00F04F79">
            <w:pPr>
              <w:shd w:val="clear" w:color="auto" w:fill="FFFFFF"/>
              <w:jc w:val="center"/>
              <w:rPr>
                <w:rFonts w:ascii="Arial" w:eastAsia="Times New Roman" w:hAnsi="Arial" w:cs="Arial"/>
                <w:b/>
                <w:bCs/>
                <w:color w:val="0F1111"/>
              </w:rPr>
            </w:pPr>
            <w:r w:rsidRPr="00201DB9">
              <w:rPr>
                <w:rFonts w:ascii="Arial" w:eastAsia="Times New Roman" w:hAnsi="Arial" w:cs="Arial"/>
                <w:b/>
                <w:bCs/>
                <w:color w:val="000000"/>
              </w:rPr>
              <w:t>VINAGRE DE ALCOOL 750ML</w:t>
            </w:r>
          </w:p>
        </w:tc>
        <w:tc>
          <w:tcPr>
            <w:tcW w:w="1318" w:type="pct"/>
          </w:tcPr>
          <w:p w:rsidR="00B40E8C" w:rsidRPr="00201DB9" w:rsidRDefault="00B40E8C" w:rsidP="00F04F79">
            <w:pPr>
              <w:autoSpaceDE w:val="0"/>
              <w:autoSpaceDN w:val="0"/>
              <w:adjustRightInd w:val="0"/>
              <w:jc w:val="both"/>
              <w:rPr>
                <w:rFonts w:ascii="Arial" w:hAnsi="Arial" w:cs="Arial"/>
                <w:color w:val="000000"/>
              </w:rPr>
            </w:pPr>
            <w:r w:rsidRPr="00201DB9">
              <w:rPr>
                <w:rFonts w:ascii="Arial" w:hAnsi="Arial" w:cs="Arial"/>
                <w:color w:val="000000"/>
              </w:rPr>
              <w:t>VINAGRE DE ALCOOL 750ML:</w:t>
            </w:r>
            <w:r w:rsidRPr="00201DB9">
              <w:rPr>
                <w:rFonts w:ascii="Arial" w:hAnsi="Arial" w:cs="Arial"/>
                <w:b/>
                <w:bCs/>
                <w:color w:val="000000"/>
              </w:rPr>
              <w:t xml:space="preserve"> </w:t>
            </w:r>
            <w:r w:rsidRPr="00201DB9">
              <w:rPr>
                <w:rFonts w:ascii="Arial" w:hAnsi="Arial" w:cs="Arial"/>
                <w:color w:val="000000"/>
              </w:rPr>
              <w:t xml:space="preserve">vinagre de Álcool, Água, Conservante Metabissulfito de Potássio INS 224. Embalagem Primária: Plástico atóxico transparente. 750ml. Embalagem Secundária: Embalagem de mercado que preserve a integridade do produto. Rotulagem: </w:t>
            </w:r>
            <w:r w:rsidRPr="00201DB9">
              <w:rPr>
                <w:rFonts w:ascii="Arial" w:hAnsi="Arial" w:cs="Arial"/>
                <w:color w:val="000000"/>
              </w:rPr>
              <w:lastRenderedPageBreak/>
              <w:t>Deve atender a legislação vigente. Validade: mínima de 6 meses a partir da data de entrega na unidade.</w:t>
            </w:r>
          </w:p>
        </w:tc>
        <w:tc>
          <w:tcPr>
            <w:tcW w:w="731"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lastRenderedPageBreak/>
              <w:t>5.752</w:t>
            </w:r>
          </w:p>
        </w:tc>
        <w:tc>
          <w:tcPr>
            <w:tcW w:w="616" w:type="pct"/>
            <w:vAlign w:val="center"/>
          </w:tcPr>
          <w:p w:rsidR="00B40E8C" w:rsidRPr="00201DB9" w:rsidRDefault="00B40E8C" w:rsidP="00F04F79">
            <w:pPr>
              <w:ind w:right="60"/>
              <w:jc w:val="center"/>
              <w:rPr>
                <w:rFonts w:ascii="Arial" w:eastAsia="Times New Roman" w:hAnsi="Arial" w:cs="Arial"/>
                <w:b/>
              </w:rPr>
            </w:pPr>
            <w:r w:rsidRPr="00201DB9">
              <w:rPr>
                <w:rFonts w:ascii="Arial" w:eastAsia="Times New Roman" w:hAnsi="Arial" w:cs="Arial"/>
                <w:b/>
              </w:rPr>
              <w:t>FRASCO</w:t>
            </w:r>
          </w:p>
        </w:tc>
        <w:tc>
          <w:tcPr>
            <w:tcW w:w="731" w:type="pct"/>
            <w:vAlign w:val="center"/>
          </w:tcPr>
          <w:p w:rsidR="00B40E8C" w:rsidRPr="00201DB9" w:rsidRDefault="00B40E8C" w:rsidP="00F04F79">
            <w:pPr>
              <w:ind w:right="60"/>
              <w:jc w:val="center"/>
              <w:rPr>
                <w:rFonts w:ascii="Arial" w:hAnsi="Arial" w:cs="Arial"/>
                <w:b/>
                <w:color w:val="000000"/>
              </w:rPr>
            </w:pPr>
            <w:r w:rsidRPr="00201DB9">
              <w:rPr>
                <w:rFonts w:ascii="Arial" w:hAnsi="Arial" w:cs="Arial"/>
                <w:b/>
                <w:color w:val="000000"/>
              </w:rPr>
              <w:t>5.752</w:t>
            </w:r>
          </w:p>
        </w:tc>
      </w:tr>
    </w:tbl>
    <w:p w:rsidR="00B40E8C" w:rsidRPr="00201DB9" w:rsidRDefault="00B40E8C" w:rsidP="00B40E8C">
      <w:pPr>
        <w:pStyle w:val="PargrafodaLista"/>
        <w:tabs>
          <w:tab w:val="left" w:pos="1701"/>
        </w:tabs>
        <w:spacing w:after="120" w:line="360" w:lineRule="auto"/>
        <w:ind w:left="0"/>
        <w:jc w:val="both"/>
        <w:rPr>
          <w:rFonts w:ascii="Arial" w:eastAsia="Malgun Gothic" w:hAnsi="Arial" w:cs="Arial"/>
        </w:rPr>
      </w:pPr>
    </w:p>
    <w:p w:rsidR="00B40E8C" w:rsidRPr="00201DB9" w:rsidRDefault="00B40E8C" w:rsidP="00B40E8C">
      <w:pPr>
        <w:pStyle w:val="PargrafodaLista"/>
        <w:numPr>
          <w:ilvl w:val="1"/>
          <w:numId w:val="5"/>
        </w:numPr>
        <w:tabs>
          <w:tab w:val="left" w:pos="1701"/>
        </w:tabs>
        <w:spacing w:after="120" w:line="360" w:lineRule="auto"/>
        <w:ind w:left="0" w:firstLine="851"/>
        <w:jc w:val="both"/>
        <w:rPr>
          <w:rFonts w:ascii="Arial" w:eastAsia="Malgun Gothic" w:hAnsi="Arial" w:cs="Arial"/>
        </w:rPr>
      </w:pPr>
      <w:r w:rsidRPr="00201DB9">
        <w:rPr>
          <w:rFonts w:ascii="Arial" w:eastAsia="Malgun Gothic" w:hAnsi="Arial" w:cs="Arial"/>
          <w:color w:val="0D0D0D"/>
          <w:shd w:val="clear" w:color="auto" w:fill="FFFFFF"/>
        </w:rPr>
        <w:t xml:space="preserve"> A aquisição e o fornecimento dos produtos, objeto desta licitação, deverão ser executados de acordo com os parâmetros especificados no Estudo Técnico Preliminar, Termo de Referência, Edital e Instrumento da Contratação.</w:t>
      </w:r>
    </w:p>
    <w:p w:rsidR="00B40E8C" w:rsidRPr="00201DB9" w:rsidRDefault="00B40E8C" w:rsidP="00B40E8C">
      <w:pPr>
        <w:pStyle w:val="PargrafodaLista"/>
        <w:numPr>
          <w:ilvl w:val="1"/>
          <w:numId w:val="5"/>
        </w:numPr>
        <w:tabs>
          <w:tab w:val="left" w:pos="1701"/>
        </w:tabs>
        <w:spacing w:after="120" w:line="360" w:lineRule="auto"/>
        <w:ind w:left="0" w:firstLine="851"/>
        <w:jc w:val="both"/>
        <w:rPr>
          <w:rFonts w:ascii="Arial" w:eastAsia="Malgun Gothic" w:hAnsi="Arial" w:cs="Arial"/>
        </w:rPr>
      </w:pPr>
      <w:r w:rsidRPr="00201DB9">
        <w:rPr>
          <w:rFonts w:ascii="Arial" w:eastAsia="Malgun Gothic" w:hAnsi="Arial" w:cs="Arial"/>
        </w:rPr>
        <w:t xml:space="preserve"> Os produtos a serem adquiridos são de qualidade comum, uma vez que apresenta padrões de desempenho e qualidade claramente definidos por meio de especificações usuais no mercado, conforme estabelecido no inciso XIII do art. 6º da Lei 14.133/2021.</w:t>
      </w:r>
    </w:p>
    <w:p w:rsidR="00B40E8C" w:rsidRPr="00201DB9" w:rsidRDefault="00B40E8C" w:rsidP="00B40E8C">
      <w:pPr>
        <w:pStyle w:val="PargrafodaLista"/>
        <w:numPr>
          <w:ilvl w:val="1"/>
          <w:numId w:val="5"/>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color w:val="0D0D0D"/>
          <w:shd w:val="clear" w:color="auto" w:fill="FFFFFF"/>
        </w:rPr>
        <w:t xml:space="preserve"> A vigência do contrato será de 12 (doze) meses, a contar da data de sua assinatura, sendo permitida a prorrogação por igual período desde que seja vantajoso para a Administração.</w:t>
      </w:r>
    </w:p>
    <w:p w:rsidR="00B40E8C" w:rsidRPr="00201DB9" w:rsidRDefault="00B40E8C" w:rsidP="00B40E8C">
      <w:pPr>
        <w:pStyle w:val="PargrafodaLista"/>
        <w:numPr>
          <w:ilvl w:val="1"/>
          <w:numId w:val="5"/>
        </w:numPr>
        <w:spacing w:after="120" w:line="360" w:lineRule="auto"/>
        <w:ind w:left="0" w:firstLine="851"/>
        <w:contextualSpacing w:val="0"/>
        <w:jc w:val="both"/>
        <w:rPr>
          <w:rFonts w:ascii="Arial" w:eastAsia="Malgun Gothic" w:hAnsi="Arial" w:cs="Arial"/>
        </w:rPr>
      </w:pPr>
      <w:r w:rsidRPr="00201DB9">
        <w:rPr>
          <w:rFonts w:ascii="Arial" w:eastAsia="Arial" w:hAnsi="Arial" w:cs="Arial"/>
          <w:color w:val="0C0C0C"/>
          <w:lang w:eastAsia="pt-BR"/>
        </w:rPr>
        <w:t>Em caso de prorrogação, é permitida a negociação com o contratado</w:t>
      </w:r>
      <w:r w:rsidRPr="00201DB9">
        <w:rPr>
          <w:rFonts w:ascii="Arial" w:eastAsia="Arial" w:hAnsi="Arial" w:cs="Arial"/>
          <w:color w:val="0C0C0C"/>
          <w:spacing w:val="-4"/>
          <w:lang w:eastAsia="pt-BR"/>
        </w:rPr>
        <w:t xml:space="preserve"> </w:t>
      </w:r>
      <w:r w:rsidRPr="00201DB9">
        <w:rPr>
          <w:rFonts w:ascii="Arial" w:eastAsia="Arial" w:hAnsi="Arial" w:cs="Arial"/>
          <w:color w:val="0C0C0C"/>
          <w:lang w:eastAsia="pt-BR"/>
        </w:rPr>
        <w:t>ou</w:t>
      </w:r>
      <w:r w:rsidRPr="00201DB9">
        <w:rPr>
          <w:rFonts w:ascii="Arial" w:eastAsia="Arial" w:hAnsi="Arial" w:cs="Arial"/>
          <w:color w:val="0C0C0C"/>
          <w:spacing w:val="-2"/>
          <w:lang w:eastAsia="pt-BR"/>
        </w:rPr>
        <w:t xml:space="preserve"> </w:t>
      </w:r>
      <w:r w:rsidRPr="00201DB9">
        <w:rPr>
          <w:rFonts w:ascii="Arial" w:eastAsia="Arial" w:hAnsi="Arial" w:cs="Arial"/>
          <w:color w:val="0C0C0C"/>
          <w:lang w:eastAsia="pt-BR"/>
        </w:rPr>
        <w:t>a</w:t>
      </w:r>
      <w:r w:rsidRPr="00201DB9">
        <w:rPr>
          <w:rFonts w:ascii="Arial" w:eastAsia="Arial" w:hAnsi="Arial" w:cs="Arial"/>
          <w:color w:val="0C0C0C"/>
          <w:spacing w:val="-4"/>
          <w:lang w:eastAsia="pt-BR"/>
        </w:rPr>
        <w:t xml:space="preserve"> </w:t>
      </w:r>
      <w:r w:rsidRPr="00201DB9">
        <w:rPr>
          <w:rFonts w:ascii="Arial" w:eastAsia="Arial" w:hAnsi="Arial" w:cs="Arial"/>
          <w:color w:val="0C0C0C"/>
          <w:lang w:eastAsia="pt-BR"/>
        </w:rPr>
        <w:t>extinção</w:t>
      </w:r>
      <w:r w:rsidRPr="00201DB9">
        <w:rPr>
          <w:rFonts w:ascii="Arial" w:eastAsia="Arial" w:hAnsi="Arial" w:cs="Arial"/>
          <w:color w:val="0C0C0C"/>
          <w:spacing w:val="-2"/>
          <w:lang w:eastAsia="pt-BR"/>
        </w:rPr>
        <w:t xml:space="preserve"> </w:t>
      </w:r>
      <w:r w:rsidRPr="00201DB9">
        <w:rPr>
          <w:rFonts w:ascii="Arial" w:eastAsia="Arial" w:hAnsi="Arial" w:cs="Arial"/>
          <w:color w:val="0C0C0C"/>
          <w:lang w:eastAsia="pt-BR"/>
        </w:rPr>
        <w:t>contratual</w:t>
      </w:r>
      <w:r w:rsidRPr="00201DB9">
        <w:rPr>
          <w:rFonts w:ascii="Arial" w:eastAsia="Arial" w:hAnsi="Arial" w:cs="Arial"/>
          <w:color w:val="0C0C0C"/>
          <w:spacing w:val="-4"/>
          <w:lang w:eastAsia="pt-BR"/>
        </w:rPr>
        <w:t xml:space="preserve"> </w:t>
      </w:r>
      <w:r w:rsidRPr="00201DB9">
        <w:rPr>
          <w:rFonts w:ascii="Arial" w:eastAsia="Arial" w:hAnsi="Arial" w:cs="Arial"/>
          <w:color w:val="0C0C0C"/>
          <w:lang w:eastAsia="pt-BR"/>
        </w:rPr>
        <w:t>sem</w:t>
      </w:r>
      <w:r w:rsidRPr="00201DB9">
        <w:rPr>
          <w:rFonts w:ascii="Arial" w:eastAsia="Arial" w:hAnsi="Arial" w:cs="Arial"/>
          <w:color w:val="0C0C0C"/>
          <w:spacing w:val="-4"/>
          <w:lang w:eastAsia="pt-BR"/>
        </w:rPr>
        <w:t xml:space="preserve"> </w:t>
      </w:r>
      <w:r w:rsidRPr="00201DB9">
        <w:rPr>
          <w:rFonts w:ascii="Arial" w:eastAsia="Arial" w:hAnsi="Arial" w:cs="Arial"/>
          <w:color w:val="0C0C0C"/>
          <w:lang w:eastAsia="pt-BR"/>
        </w:rPr>
        <w:t>ônus</w:t>
      </w:r>
      <w:r w:rsidRPr="00201DB9">
        <w:rPr>
          <w:rFonts w:ascii="Arial" w:eastAsia="Arial" w:hAnsi="Arial" w:cs="Arial"/>
          <w:color w:val="0C0C0C"/>
          <w:spacing w:val="-2"/>
          <w:lang w:eastAsia="pt-BR"/>
        </w:rPr>
        <w:t xml:space="preserve"> </w:t>
      </w:r>
      <w:r w:rsidRPr="00201DB9">
        <w:rPr>
          <w:rFonts w:ascii="Arial" w:eastAsia="Arial" w:hAnsi="Arial" w:cs="Arial"/>
          <w:color w:val="0C0C0C"/>
          <w:lang w:eastAsia="pt-BR"/>
        </w:rPr>
        <w:t>para</w:t>
      </w:r>
      <w:r w:rsidRPr="00201DB9">
        <w:rPr>
          <w:rFonts w:ascii="Arial" w:eastAsia="Arial" w:hAnsi="Arial" w:cs="Arial"/>
          <w:color w:val="0C0C0C"/>
          <w:spacing w:val="-2"/>
          <w:lang w:eastAsia="pt-BR"/>
        </w:rPr>
        <w:t xml:space="preserve"> </w:t>
      </w:r>
      <w:r w:rsidRPr="00201DB9">
        <w:rPr>
          <w:rFonts w:ascii="Arial" w:eastAsia="Arial" w:hAnsi="Arial" w:cs="Arial"/>
          <w:color w:val="0C0C0C"/>
          <w:lang w:eastAsia="pt-BR"/>
        </w:rPr>
        <w:t>qualquer</w:t>
      </w:r>
      <w:r w:rsidRPr="00201DB9">
        <w:rPr>
          <w:rFonts w:ascii="Arial" w:eastAsia="Arial" w:hAnsi="Arial" w:cs="Arial"/>
          <w:color w:val="0C0C0C"/>
          <w:spacing w:val="-1"/>
          <w:lang w:eastAsia="pt-BR"/>
        </w:rPr>
        <w:t xml:space="preserve"> </w:t>
      </w:r>
      <w:r w:rsidRPr="00201DB9">
        <w:rPr>
          <w:rFonts w:ascii="Arial" w:eastAsia="Arial" w:hAnsi="Arial" w:cs="Arial"/>
          <w:color w:val="0C0C0C"/>
          <w:lang w:eastAsia="pt-BR"/>
        </w:rPr>
        <w:t>das</w:t>
      </w:r>
      <w:r w:rsidRPr="00201DB9">
        <w:rPr>
          <w:rFonts w:ascii="Arial" w:eastAsia="Arial" w:hAnsi="Arial" w:cs="Arial"/>
          <w:color w:val="0C0C0C"/>
          <w:spacing w:val="-2"/>
          <w:lang w:eastAsia="pt-BR"/>
        </w:rPr>
        <w:t xml:space="preserve"> </w:t>
      </w:r>
      <w:r w:rsidRPr="00201DB9">
        <w:rPr>
          <w:rFonts w:ascii="Arial" w:eastAsia="Arial" w:hAnsi="Arial" w:cs="Arial"/>
          <w:color w:val="0C0C0C"/>
          <w:lang w:eastAsia="pt-BR"/>
        </w:rPr>
        <w:t>partes,</w:t>
      </w:r>
      <w:r w:rsidRPr="00201DB9">
        <w:rPr>
          <w:rFonts w:ascii="Arial" w:eastAsia="Arial" w:hAnsi="Arial" w:cs="Arial"/>
          <w:color w:val="0C0C0C"/>
          <w:spacing w:val="-2"/>
          <w:lang w:eastAsia="pt-BR"/>
        </w:rPr>
        <w:t xml:space="preserve"> </w:t>
      </w:r>
      <w:r w:rsidRPr="00201DB9">
        <w:rPr>
          <w:rFonts w:ascii="Arial" w:eastAsia="Arial" w:hAnsi="Arial" w:cs="Arial"/>
          <w:color w:val="0C0C0C"/>
          <w:lang w:eastAsia="pt-BR"/>
        </w:rPr>
        <w:t>conforme</w:t>
      </w:r>
      <w:r w:rsidRPr="00201DB9">
        <w:rPr>
          <w:rFonts w:ascii="Arial" w:eastAsia="Arial" w:hAnsi="Arial" w:cs="Arial"/>
          <w:color w:val="0C0C0C"/>
          <w:spacing w:val="-4"/>
          <w:lang w:eastAsia="pt-BR"/>
        </w:rPr>
        <w:t xml:space="preserve"> </w:t>
      </w:r>
      <w:r w:rsidRPr="00201DB9">
        <w:rPr>
          <w:rFonts w:ascii="Arial" w:eastAsia="Arial" w:hAnsi="Arial" w:cs="Arial"/>
          <w:color w:val="0C0C0C"/>
          <w:lang w:eastAsia="pt-BR"/>
        </w:rPr>
        <w:t>previsto</w:t>
      </w:r>
      <w:r w:rsidRPr="00201DB9">
        <w:rPr>
          <w:rFonts w:ascii="Arial" w:eastAsia="Arial" w:hAnsi="Arial" w:cs="Arial"/>
          <w:color w:val="0C0C0C"/>
          <w:spacing w:val="-4"/>
          <w:lang w:eastAsia="pt-BR"/>
        </w:rPr>
        <w:t xml:space="preserve"> </w:t>
      </w:r>
      <w:r w:rsidRPr="00201DB9">
        <w:rPr>
          <w:rFonts w:ascii="Arial" w:eastAsia="Arial" w:hAnsi="Arial" w:cs="Arial"/>
          <w:color w:val="0C0C0C"/>
          <w:lang w:eastAsia="pt-BR"/>
        </w:rPr>
        <w:t>no</w:t>
      </w:r>
      <w:r w:rsidRPr="00201DB9">
        <w:rPr>
          <w:rFonts w:ascii="Arial" w:eastAsia="Arial" w:hAnsi="Arial" w:cs="Arial"/>
          <w:color w:val="0C0C0C"/>
          <w:spacing w:val="-4"/>
          <w:lang w:eastAsia="pt-BR"/>
        </w:rPr>
        <w:t xml:space="preserve"> </w:t>
      </w:r>
      <w:r w:rsidRPr="00201DB9">
        <w:rPr>
          <w:rFonts w:ascii="Arial" w:eastAsia="Arial" w:hAnsi="Arial" w:cs="Arial"/>
          <w:color w:val="0C0C0C"/>
          <w:lang w:eastAsia="pt-BR"/>
        </w:rPr>
        <w:t>art. 107 da Lei 14.133/2021</w:t>
      </w:r>
    </w:p>
    <w:tbl>
      <w:tblPr>
        <w:tblStyle w:val="Tabelacomgrade"/>
        <w:tblW w:w="5000" w:type="pct"/>
        <w:tblLook w:val="04A0" w:firstRow="1" w:lastRow="0" w:firstColumn="1" w:lastColumn="0" w:noHBand="0" w:noVBand="1"/>
      </w:tblPr>
      <w:tblGrid>
        <w:gridCol w:w="9062"/>
      </w:tblGrid>
      <w:tr w:rsidR="00B40E8C" w:rsidRPr="00201DB9" w:rsidTr="00F04F79">
        <w:trPr>
          <w:trHeight w:hRule="exact" w:val="567"/>
        </w:trPr>
        <w:tc>
          <w:tcPr>
            <w:tcW w:w="8777" w:type="dxa"/>
          </w:tcPr>
          <w:p w:rsidR="00B40E8C" w:rsidRPr="00201DB9" w:rsidRDefault="00B40E8C" w:rsidP="00B40E8C">
            <w:pPr>
              <w:pStyle w:val="PargrafodaLista"/>
              <w:numPr>
                <w:ilvl w:val="0"/>
                <w:numId w:val="8"/>
              </w:numPr>
              <w:spacing w:after="120" w:line="360" w:lineRule="auto"/>
              <w:ind w:left="0" w:firstLine="0"/>
              <w:contextualSpacing w:val="0"/>
              <w:jc w:val="center"/>
              <w:rPr>
                <w:rFonts w:eastAsia="Malgun Gothic"/>
              </w:rPr>
            </w:pPr>
            <w:r w:rsidRPr="00201DB9">
              <w:rPr>
                <w:rFonts w:eastAsia="Malgun Gothic"/>
                <w:b/>
                <w:bCs/>
              </w:rPr>
              <w:t>Fundamentação da Contratação.</w:t>
            </w:r>
          </w:p>
        </w:tc>
      </w:tr>
    </w:tbl>
    <w:p w:rsidR="00B40E8C" w:rsidRPr="00201DB9" w:rsidRDefault="00B40E8C" w:rsidP="00B40E8C">
      <w:pPr>
        <w:pStyle w:val="PargrafodaLista"/>
        <w:spacing w:after="120" w:line="360" w:lineRule="auto"/>
        <w:ind w:left="1560"/>
        <w:contextualSpacing w:val="0"/>
        <w:jc w:val="both"/>
        <w:rPr>
          <w:rFonts w:ascii="Arial" w:eastAsia="Malgun Gothic" w:hAnsi="Arial" w:cs="Arial"/>
        </w:rPr>
      </w:pPr>
    </w:p>
    <w:p w:rsidR="00B40E8C" w:rsidRPr="00201DB9" w:rsidRDefault="00B40E8C" w:rsidP="00B40E8C">
      <w:pPr>
        <w:pStyle w:val="PargrafodaLista"/>
        <w:numPr>
          <w:ilvl w:val="1"/>
          <w:numId w:val="8"/>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rPr>
        <w:t xml:space="preserve"> </w:t>
      </w:r>
      <w:r w:rsidRPr="00201DB9">
        <w:rPr>
          <w:rFonts w:ascii="Arial" w:eastAsia="Arial" w:hAnsi="Arial" w:cs="Arial"/>
          <w:lang w:eastAsia="pt-BR"/>
        </w:rPr>
        <w:t xml:space="preserve">A necessidade de aquisição está fundamentada no </w:t>
      </w:r>
      <w:r w:rsidRPr="00201DB9">
        <w:rPr>
          <w:rFonts w:ascii="Arial" w:eastAsia="Arial" w:hAnsi="Arial" w:cs="Arial"/>
          <w:b/>
          <w:lang w:eastAsia="pt-BR"/>
        </w:rPr>
        <w:t>tópico I</w:t>
      </w:r>
      <w:r w:rsidRPr="00201DB9">
        <w:rPr>
          <w:rFonts w:ascii="Arial" w:eastAsia="Arial" w:hAnsi="Arial" w:cs="Arial"/>
          <w:lang w:eastAsia="pt-BR"/>
        </w:rPr>
        <w:t xml:space="preserve"> do Estudo Técnico Preliminar,</w:t>
      </w:r>
      <w:r w:rsidRPr="00201DB9">
        <w:rPr>
          <w:rFonts w:ascii="Arial" w:eastAsia="Arial" w:hAnsi="Arial" w:cs="Arial"/>
          <w:spacing w:val="-8"/>
          <w:lang w:eastAsia="pt-BR"/>
        </w:rPr>
        <w:t xml:space="preserve"> </w:t>
      </w:r>
      <w:r w:rsidRPr="00201DB9">
        <w:rPr>
          <w:rFonts w:ascii="Arial" w:eastAsia="Arial" w:hAnsi="Arial" w:cs="Arial"/>
          <w:lang w:eastAsia="pt-BR"/>
        </w:rPr>
        <w:t>que</w:t>
      </w:r>
      <w:r w:rsidRPr="00201DB9">
        <w:rPr>
          <w:rFonts w:ascii="Arial" w:eastAsia="Arial" w:hAnsi="Arial" w:cs="Arial"/>
          <w:spacing w:val="-6"/>
          <w:lang w:eastAsia="pt-BR"/>
        </w:rPr>
        <w:t xml:space="preserve"> </w:t>
      </w:r>
      <w:r w:rsidRPr="00201DB9">
        <w:rPr>
          <w:rFonts w:ascii="Arial" w:eastAsia="Arial" w:hAnsi="Arial" w:cs="Arial"/>
          <w:lang w:eastAsia="pt-BR"/>
        </w:rPr>
        <w:t>faz</w:t>
      </w:r>
      <w:r w:rsidRPr="00201DB9">
        <w:rPr>
          <w:rFonts w:ascii="Arial" w:eastAsia="Arial" w:hAnsi="Arial" w:cs="Arial"/>
          <w:spacing w:val="-7"/>
          <w:lang w:eastAsia="pt-BR"/>
        </w:rPr>
        <w:t xml:space="preserve"> </w:t>
      </w:r>
      <w:r w:rsidRPr="00201DB9">
        <w:rPr>
          <w:rFonts w:ascii="Arial" w:eastAsia="Arial" w:hAnsi="Arial" w:cs="Arial"/>
          <w:lang w:eastAsia="pt-BR"/>
        </w:rPr>
        <w:t>parte</w:t>
      </w:r>
      <w:r w:rsidRPr="00201DB9">
        <w:rPr>
          <w:rFonts w:ascii="Arial" w:eastAsia="Arial" w:hAnsi="Arial" w:cs="Arial"/>
          <w:spacing w:val="-8"/>
          <w:lang w:eastAsia="pt-BR"/>
        </w:rPr>
        <w:t xml:space="preserve"> </w:t>
      </w:r>
      <w:r w:rsidRPr="00201DB9">
        <w:rPr>
          <w:rFonts w:ascii="Arial" w:eastAsia="Arial" w:hAnsi="Arial" w:cs="Arial"/>
          <w:lang w:eastAsia="pt-BR"/>
        </w:rPr>
        <w:t>integrante</w:t>
      </w:r>
      <w:r w:rsidRPr="00201DB9">
        <w:rPr>
          <w:rFonts w:ascii="Arial" w:eastAsia="Arial" w:hAnsi="Arial" w:cs="Arial"/>
          <w:spacing w:val="-8"/>
          <w:lang w:eastAsia="pt-BR"/>
        </w:rPr>
        <w:t xml:space="preserve"> </w:t>
      </w:r>
      <w:r w:rsidRPr="00201DB9">
        <w:rPr>
          <w:rFonts w:ascii="Arial" w:eastAsia="Arial" w:hAnsi="Arial" w:cs="Arial"/>
          <w:lang w:eastAsia="pt-BR"/>
        </w:rPr>
        <w:t>deste</w:t>
      </w:r>
      <w:r w:rsidRPr="00201DB9">
        <w:rPr>
          <w:rFonts w:ascii="Arial" w:eastAsia="Arial" w:hAnsi="Arial" w:cs="Arial"/>
          <w:spacing w:val="-10"/>
          <w:lang w:eastAsia="pt-BR"/>
        </w:rPr>
        <w:t xml:space="preserve"> </w:t>
      </w:r>
      <w:r w:rsidRPr="00201DB9">
        <w:rPr>
          <w:rFonts w:ascii="Arial" w:eastAsia="Arial" w:hAnsi="Arial" w:cs="Arial"/>
          <w:lang w:eastAsia="pt-BR"/>
        </w:rPr>
        <w:t>Termo</w:t>
      </w:r>
      <w:r w:rsidRPr="00201DB9">
        <w:rPr>
          <w:rFonts w:ascii="Arial" w:eastAsia="Arial" w:hAnsi="Arial" w:cs="Arial"/>
          <w:spacing w:val="-6"/>
          <w:lang w:eastAsia="pt-BR"/>
        </w:rPr>
        <w:t xml:space="preserve"> </w:t>
      </w:r>
      <w:r w:rsidRPr="00201DB9">
        <w:rPr>
          <w:rFonts w:ascii="Arial" w:eastAsia="Arial" w:hAnsi="Arial" w:cs="Arial"/>
          <w:lang w:eastAsia="pt-BR"/>
        </w:rPr>
        <w:t>de</w:t>
      </w:r>
      <w:r w:rsidRPr="00201DB9">
        <w:rPr>
          <w:rFonts w:ascii="Arial" w:eastAsia="Arial" w:hAnsi="Arial" w:cs="Arial"/>
          <w:spacing w:val="-8"/>
          <w:lang w:eastAsia="pt-BR"/>
        </w:rPr>
        <w:t xml:space="preserve"> </w:t>
      </w:r>
      <w:r w:rsidRPr="00201DB9">
        <w:rPr>
          <w:rFonts w:ascii="Arial" w:eastAsia="Arial" w:hAnsi="Arial" w:cs="Arial"/>
          <w:lang w:eastAsia="pt-BR"/>
        </w:rPr>
        <w:t>Referência,</w:t>
      </w:r>
      <w:r w:rsidRPr="00201DB9">
        <w:rPr>
          <w:rFonts w:ascii="Arial" w:eastAsia="Arial" w:hAnsi="Arial" w:cs="Arial"/>
          <w:spacing w:val="-8"/>
          <w:lang w:eastAsia="pt-BR"/>
        </w:rPr>
        <w:t xml:space="preserve"> </w:t>
      </w:r>
      <w:r w:rsidRPr="00201DB9">
        <w:rPr>
          <w:rFonts w:ascii="Arial" w:eastAsia="Arial" w:hAnsi="Arial" w:cs="Arial"/>
          <w:lang w:eastAsia="pt-BR"/>
        </w:rPr>
        <w:t>constante</w:t>
      </w:r>
      <w:r w:rsidRPr="00201DB9">
        <w:rPr>
          <w:rFonts w:ascii="Arial" w:eastAsia="Arial" w:hAnsi="Arial" w:cs="Arial"/>
          <w:spacing w:val="-10"/>
          <w:lang w:eastAsia="pt-BR"/>
        </w:rPr>
        <w:t xml:space="preserve"> </w:t>
      </w:r>
      <w:r w:rsidRPr="00201DB9">
        <w:rPr>
          <w:rFonts w:ascii="Arial" w:eastAsia="Arial" w:hAnsi="Arial" w:cs="Arial"/>
          <w:lang w:eastAsia="pt-BR"/>
        </w:rPr>
        <w:t>em seu</w:t>
      </w:r>
      <w:r w:rsidRPr="00201DB9">
        <w:rPr>
          <w:rFonts w:ascii="Arial" w:eastAsia="Arial" w:hAnsi="Arial" w:cs="Arial"/>
          <w:spacing w:val="-5"/>
          <w:lang w:eastAsia="pt-BR"/>
        </w:rPr>
        <w:t xml:space="preserve"> </w:t>
      </w:r>
      <w:r w:rsidRPr="00201DB9">
        <w:rPr>
          <w:rFonts w:ascii="Arial" w:eastAsia="Arial" w:hAnsi="Arial" w:cs="Arial"/>
          <w:lang w:eastAsia="pt-BR"/>
        </w:rPr>
        <w:t>Anexo</w:t>
      </w:r>
      <w:r w:rsidRPr="00201DB9">
        <w:rPr>
          <w:rFonts w:ascii="Arial" w:eastAsia="Arial" w:hAnsi="Arial" w:cs="Arial"/>
          <w:spacing w:val="-7"/>
          <w:lang w:eastAsia="pt-BR"/>
        </w:rPr>
        <w:t xml:space="preserve"> </w:t>
      </w:r>
      <w:r w:rsidRPr="00201DB9">
        <w:rPr>
          <w:rFonts w:ascii="Arial" w:eastAsia="Arial" w:hAnsi="Arial" w:cs="Arial"/>
          <w:lang w:eastAsia="pt-BR"/>
        </w:rPr>
        <w:t>I.</w:t>
      </w:r>
    </w:p>
    <w:tbl>
      <w:tblPr>
        <w:tblStyle w:val="Tabelacomgrade"/>
        <w:tblW w:w="0" w:type="auto"/>
        <w:tblInd w:w="-5" w:type="dxa"/>
        <w:tblLayout w:type="fixed"/>
        <w:tblLook w:val="04A0" w:firstRow="1" w:lastRow="0" w:firstColumn="1" w:lastColumn="0" w:noHBand="0" w:noVBand="1"/>
      </w:tblPr>
      <w:tblGrid>
        <w:gridCol w:w="8789"/>
      </w:tblGrid>
      <w:tr w:rsidR="00B40E8C" w:rsidRPr="00201DB9" w:rsidTr="00F04F79">
        <w:trPr>
          <w:trHeight w:hRule="exact" w:val="567"/>
        </w:trPr>
        <w:tc>
          <w:tcPr>
            <w:tcW w:w="8789" w:type="dxa"/>
          </w:tcPr>
          <w:p w:rsidR="00B40E8C" w:rsidRPr="00201DB9" w:rsidRDefault="00B40E8C" w:rsidP="00B40E8C">
            <w:pPr>
              <w:pStyle w:val="PargrafodaLista"/>
              <w:numPr>
                <w:ilvl w:val="0"/>
                <w:numId w:val="8"/>
              </w:numPr>
              <w:spacing w:after="120" w:line="360" w:lineRule="auto"/>
              <w:ind w:left="0" w:firstLine="0"/>
              <w:contextualSpacing w:val="0"/>
              <w:jc w:val="center"/>
              <w:rPr>
                <w:rFonts w:eastAsia="Malgun Gothic"/>
                <w:b/>
                <w:bCs/>
              </w:rPr>
            </w:pPr>
            <w:r w:rsidRPr="00201DB9">
              <w:rPr>
                <w:rFonts w:eastAsia="Malgun Gothic"/>
                <w:b/>
                <w:bCs/>
              </w:rPr>
              <w:t>Descrição da Solução.</w:t>
            </w:r>
          </w:p>
        </w:tc>
      </w:tr>
    </w:tbl>
    <w:p w:rsidR="00B40E8C" w:rsidRPr="00201DB9" w:rsidRDefault="00B40E8C" w:rsidP="00B40E8C">
      <w:pPr>
        <w:spacing w:after="120" w:line="360" w:lineRule="auto"/>
        <w:jc w:val="both"/>
        <w:rPr>
          <w:rFonts w:eastAsia="Arial MT"/>
          <w:lang w:val="pt-PT"/>
        </w:rPr>
      </w:pPr>
      <w:bookmarkStart w:id="55" w:name="_Hlk163554209"/>
    </w:p>
    <w:p w:rsidR="00B40E8C" w:rsidRPr="00201DB9" w:rsidRDefault="00B40E8C" w:rsidP="00B40E8C">
      <w:pPr>
        <w:spacing w:after="120" w:line="360" w:lineRule="auto"/>
        <w:ind w:firstLine="708"/>
        <w:jc w:val="both"/>
        <w:rPr>
          <w:rFonts w:eastAsia="Malgun Gothic"/>
        </w:rPr>
      </w:pPr>
      <w:r w:rsidRPr="00201DB9">
        <w:rPr>
          <w:rFonts w:eastAsia="Arial MT"/>
          <w:b/>
          <w:lang w:val="pt-PT"/>
        </w:rPr>
        <w:t xml:space="preserve"> 3.1. </w:t>
      </w:r>
      <w:r w:rsidRPr="00201DB9">
        <w:rPr>
          <w:rFonts w:eastAsia="Arial MT"/>
          <w:lang w:val="pt-PT"/>
        </w:rPr>
        <w:t xml:space="preserve"> A descrição da solução pretendida para a efetivação da contratação em pauta consta no </w:t>
      </w:r>
      <w:r w:rsidRPr="00201DB9">
        <w:rPr>
          <w:rFonts w:eastAsia="Arial MT"/>
          <w:b/>
          <w:lang w:val="pt-PT"/>
        </w:rPr>
        <w:t>tópico VII</w:t>
      </w:r>
      <w:r w:rsidRPr="00201DB9">
        <w:rPr>
          <w:rFonts w:eastAsia="Arial MT"/>
          <w:lang w:val="pt-PT"/>
        </w:rPr>
        <w:t xml:space="preserve"> do Estudo Tecnico Preliminar que  faz parte integrante deste Termo de Referência, em seu anexo I</w:t>
      </w:r>
      <w:r w:rsidRPr="00201DB9">
        <w:rPr>
          <w:rFonts w:eastAsia="Arial MT"/>
          <w:spacing w:val="-2"/>
          <w:lang w:val="pt-PT"/>
        </w:rPr>
        <w:t>:</w:t>
      </w:r>
    </w:p>
    <w:tbl>
      <w:tblPr>
        <w:tblStyle w:val="Tabelacomgrade"/>
        <w:tblW w:w="5000" w:type="pct"/>
        <w:tblLook w:val="04A0" w:firstRow="1" w:lastRow="0" w:firstColumn="1" w:lastColumn="0" w:noHBand="0" w:noVBand="1"/>
      </w:tblPr>
      <w:tblGrid>
        <w:gridCol w:w="9062"/>
      </w:tblGrid>
      <w:tr w:rsidR="00B40E8C" w:rsidRPr="00201DB9" w:rsidTr="00F04F79">
        <w:trPr>
          <w:trHeight w:hRule="exact" w:val="567"/>
        </w:trPr>
        <w:tc>
          <w:tcPr>
            <w:tcW w:w="8777" w:type="dxa"/>
          </w:tcPr>
          <w:bookmarkEnd w:id="55"/>
          <w:p w:rsidR="00B40E8C" w:rsidRPr="00201DB9" w:rsidRDefault="00B40E8C" w:rsidP="00F04F79">
            <w:pPr>
              <w:pStyle w:val="PargrafodaLista"/>
              <w:spacing w:after="120" w:line="360" w:lineRule="auto"/>
              <w:ind w:left="0"/>
              <w:contextualSpacing w:val="0"/>
              <w:jc w:val="center"/>
              <w:rPr>
                <w:rFonts w:eastAsia="Malgun Gothic"/>
                <w:b/>
                <w:bCs/>
              </w:rPr>
            </w:pPr>
            <w:r w:rsidRPr="00201DB9">
              <w:rPr>
                <w:rFonts w:eastAsia="Malgun Gothic"/>
                <w:b/>
                <w:bCs/>
              </w:rPr>
              <w:t>4. Requisitos da Contratação.</w:t>
            </w:r>
          </w:p>
        </w:tc>
      </w:tr>
    </w:tbl>
    <w:p w:rsidR="00B40E8C" w:rsidRPr="00201DB9" w:rsidRDefault="00B40E8C" w:rsidP="00B40E8C">
      <w:pPr>
        <w:pStyle w:val="PargrafodaLista"/>
        <w:spacing w:after="120" w:line="360" w:lineRule="auto"/>
        <w:ind w:left="1701" w:firstLine="851"/>
        <w:jc w:val="both"/>
        <w:rPr>
          <w:rFonts w:ascii="Arial" w:eastAsia="Malgun Gothic" w:hAnsi="Arial" w:cs="Arial"/>
          <w:b/>
          <w:bCs/>
        </w:rPr>
      </w:pPr>
    </w:p>
    <w:p w:rsidR="00B40E8C" w:rsidRPr="00201DB9" w:rsidRDefault="00B40E8C" w:rsidP="00B40E8C">
      <w:pPr>
        <w:pStyle w:val="PargrafodaLista"/>
        <w:numPr>
          <w:ilvl w:val="1"/>
          <w:numId w:val="11"/>
        </w:numPr>
        <w:spacing w:after="120" w:line="360" w:lineRule="auto"/>
        <w:ind w:left="0" w:firstLine="851"/>
        <w:rPr>
          <w:rStyle w:val="Hyperlink"/>
          <w:rFonts w:ascii="Arial" w:eastAsia="Malgun Gothic" w:hAnsi="Arial" w:cs="Arial"/>
          <w:color w:val="auto"/>
        </w:rPr>
      </w:pPr>
      <w:r w:rsidRPr="00201DB9">
        <w:rPr>
          <w:rFonts w:ascii="Arial" w:eastAsia="Arial MT" w:hAnsi="Arial" w:cs="Arial"/>
          <w:lang w:val="pt-PT"/>
        </w:rPr>
        <w:lastRenderedPageBreak/>
        <w:t xml:space="preserve">Os requisitos  para contratação do serviço se faz constante  no </w:t>
      </w:r>
      <w:r w:rsidRPr="00201DB9">
        <w:rPr>
          <w:rFonts w:ascii="Arial" w:eastAsia="Arial MT" w:hAnsi="Arial" w:cs="Arial"/>
          <w:b/>
          <w:lang w:val="pt-PT"/>
        </w:rPr>
        <w:t>tópico III</w:t>
      </w:r>
      <w:r w:rsidRPr="00201DB9">
        <w:rPr>
          <w:rFonts w:ascii="Arial" w:eastAsia="Arial MT" w:hAnsi="Arial" w:cs="Arial"/>
          <w:lang w:val="pt-PT"/>
        </w:rPr>
        <w:t xml:space="preserve">  do Estudo Tecnico Preliminar que faz parte integrante deste Termo de Referência em seu anexo I.</w:t>
      </w:r>
    </w:p>
    <w:tbl>
      <w:tblPr>
        <w:tblStyle w:val="Tabelacomgrade"/>
        <w:tblW w:w="8789" w:type="dxa"/>
        <w:tblInd w:w="-5" w:type="dxa"/>
        <w:tblLayout w:type="fixed"/>
        <w:tblLook w:val="04A0" w:firstRow="1" w:lastRow="0" w:firstColumn="1" w:lastColumn="0" w:noHBand="0" w:noVBand="1"/>
      </w:tblPr>
      <w:tblGrid>
        <w:gridCol w:w="8789"/>
      </w:tblGrid>
      <w:tr w:rsidR="00B40E8C" w:rsidRPr="00201DB9" w:rsidTr="00F04F79">
        <w:trPr>
          <w:trHeight w:hRule="exact" w:val="567"/>
        </w:trPr>
        <w:tc>
          <w:tcPr>
            <w:tcW w:w="8789" w:type="dxa"/>
          </w:tcPr>
          <w:p w:rsidR="00B40E8C" w:rsidRPr="00201DB9" w:rsidRDefault="00B40E8C" w:rsidP="00B40E8C">
            <w:pPr>
              <w:pStyle w:val="PargrafodaLista"/>
              <w:numPr>
                <w:ilvl w:val="0"/>
                <w:numId w:val="11"/>
              </w:numPr>
              <w:spacing w:after="120" w:line="360" w:lineRule="auto"/>
              <w:ind w:left="0" w:firstLine="0"/>
              <w:contextualSpacing w:val="0"/>
              <w:jc w:val="center"/>
              <w:rPr>
                <w:rStyle w:val="Hyperlink"/>
                <w:rFonts w:eastAsia="Malgun Gothic"/>
                <w:b/>
                <w:bCs/>
                <w:color w:val="auto"/>
              </w:rPr>
            </w:pPr>
            <w:r w:rsidRPr="00201DB9">
              <w:rPr>
                <w:rFonts w:eastAsia="Malgun Gothic"/>
                <w:b/>
                <w:bCs/>
              </w:rPr>
              <w:t>Da execução do objeto.</w:t>
            </w:r>
          </w:p>
        </w:tc>
      </w:tr>
    </w:tbl>
    <w:p w:rsidR="00B40E8C" w:rsidRPr="00201DB9" w:rsidRDefault="00B40E8C" w:rsidP="00B40E8C">
      <w:pPr>
        <w:pStyle w:val="PargrafodaLista"/>
        <w:spacing w:after="120" w:line="360" w:lineRule="auto"/>
        <w:ind w:left="1701"/>
        <w:jc w:val="both"/>
        <w:rPr>
          <w:rStyle w:val="Hyperlink"/>
          <w:rFonts w:ascii="Arial" w:eastAsia="Malgun Gothic" w:hAnsi="Arial" w:cs="Arial"/>
          <w:color w:val="auto"/>
        </w:rPr>
      </w:pPr>
    </w:p>
    <w:p w:rsidR="00B40E8C" w:rsidRPr="00201DB9" w:rsidRDefault="00B40E8C" w:rsidP="00B40E8C">
      <w:pPr>
        <w:pStyle w:val="PargrafodaLista"/>
        <w:numPr>
          <w:ilvl w:val="1"/>
          <w:numId w:val="11"/>
        </w:numPr>
        <w:spacing w:after="120" w:line="360" w:lineRule="auto"/>
        <w:ind w:left="0" w:firstLine="851"/>
        <w:jc w:val="both"/>
        <w:rPr>
          <w:rStyle w:val="Hyperlink"/>
          <w:rFonts w:ascii="Arial" w:eastAsia="Malgun Gothic" w:hAnsi="Arial" w:cs="Arial"/>
          <w:color w:val="auto"/>
        </w:rPr>
      </w:pPr>
      <w:r w:rsidRPr="00201DB9">
        <w:rPr>
          <w:rStyle w:val="Hyperlink"/>
          <w:rFonts w:ascii="Arial" w:eastAsia="Malgun Gothic" w:hAnsi="Arial" w:cs="Arial"/>
          <w:color w:val="auto"/>
        </w:rPr>
        <w:t>O setor responsável encaminhará o pedido ao fornecedor de acordo com a previsão de consumo e agendará a data para realização das entregas.</w:t>
      </w:r>
    </w:p>
    <w:p w:rsidR="00B40E8C" w:rsidRPr="00201DB9" w:rsidRDefault="00B40E8C" w:rsidP="00B40E8C">
      <w:pPr>
        <w:pStyle w:val="PargrafodaLista"/>
        <w:numPr>
          <w:ilvl w:val="1"/>
          <w:numId w:val="11"/>
        </w:numPr>
        <w:spacing w:after="120" w:line="360" w:lineRule="auto"/>
        <w:ind w:left="0" w:firstLine="851"/>
        <w:jc w:val="both"/>
        <w:rPr>
          <w:rFonts w:ascii="Arial" w:hAnsi="Arial" w:cs="Arial"/>
        </w:rPr>
      </w:pPr>
      <w:r w:rsidRPr="00201DB9">
        <w:rPr>
          <w:rFonts w:ascii="Arial" w:hAnsi="Arial" w:cs="Arial"/>
        </w:rPr>
        <w:t>O prazo de entrega dos itens é de 5 (cinco) dias úteis, contados do recebimento do pedido de compra pela contratada</w:t>
      </w:r>
    </w:p>
    <w:p w:rsidR="00B40E8C" w:rsidRPr="00201DB9" w:rsidRDefault="00B40E8C" w:rsidP="00B40E8C">
      <w:pPr>
        <w:pStyle w:val="PargrafodaLista"/>
        <w:numPr>
          <w:ilvl w:val="1"/>
          <w:numId w:val="11"/>
        </w:numPr>
        <w:spacing w:after="120" w:line="360" w:lineRule="auto"/>
        <w:ind w:left="0" w:firstLine="851"/>
        <w:jc w:val="both"/>
        <w:rPr>
          <w:rStyle w:val="Hyperlink"/>
          <w:rFonts w:ascii="Arial" w:hAnsi="Arial" w:cs="Arial"/>
          <w:color w:val="auto"/>
        </w:rPr>
      </w:pPr>
      <w:r w:rsidRPr="00201DB9">
        <w:rPr>
          <w:rFonts w:ascii="Arial" w:hAnsi="Arial" w:cs="Arial"/>
        </w:rPr>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B40E8C" w:rsidRPr="00201DB9" w:rsidRDefault="00B40E8C" w:rsidP="00B40E8C">
      <w:pPr>
        <w:pStyle w:val="PargrafodaLista"/>
        <w:numPr>
          <w:ilvl w:val="1"/>
          <w:numId w:val="11"/>
        </w:numPr>
        <w:spacing w:after="120" w:line="360" w:lineRule="auto"/>
        <w:ind w:left="0" w:firstLine="851"/>
        <w:jc w:val="both"/>
        <w:rPr>
          <w:rStyle w:val="Hyperlink"/>
          <w:rFonts w:ascii="Arial" w:hAnsi="Arial" w:cs="Arial"/>
          <w:color w:val="auto"/>
        </w:rPr>
      </w:pPr>
      <w:r w:rsidRPr="00201DB9">
        <w:rPr>
          <w:rStyle w:val="Hyperlink"/>
          <w:rFonts w:ascii="Arial" w:eastAsia="Malgun Gothic" w:hAnsi="Arial" w:cs="Arial"/>
          <w:color w:val="auto"/>
        </w:rPr>
        <w:t>Os produtos a serem entregues deverão estar acondicionados em embalagens adequadas à proteção e a integridade dos produtos.</w:t>
      </w:r>
    </w:p>
    <w:p w:rsidR="00B40E8C" w:rsidRPr="00201DB9" w:rsidRDefault="00B40E8C" w:rsidP="00B40E8C">
      <w:pPr>
        <w:pStyle w:val="PargrafodaLista"/>
        <w:numPr>
          <w:ilvl w:val="1"/>
          <w:numId w:val="11"/>
        </w:numPr>
        <w:spacing w:after="120" w:line="360" w:lineRule="auto"/>
        <w:ind w:left="0" w:firstLine="851"/>
        <w:jc w:val="both"/>
        <w:rPr>
          <w:rStyle w:val="Hyperlink"/>
          <w:rFonts w:ascii="Arial" w:hAnsi="Arial" w:cs="Arial"/>
          <w:color w:val="auto"/>
        </w:rPr>
      </w:pPr>
      <w:r w:rsidRPr="00201DB9">
        <w:rPr>
          <w:rFonts w:ascii="Arial" w:hAnsi="Arial" w:cs="Arial"/>
        </w:rPr>
        <w:t>Produtos fora das especificações técnicas ou em desacordo com as exigências contratuais serão considerados inaceitáveis e deverão ser substituídos pela contratada, no</w:t>
      </w:r>
      <w:r w:rsidRPr="00201DB9">
        <w:rPr>
          <w:rStyle w:val="Forte"/>
          <w:rFonts w:ascii="Arial" w:hAnsi="Arial" w:cs="Arial"/>
        </w:rPr>
        <w:t xml:space="preserve"> prazo de 2 (dois) dias úteis contados do recebimento da notificação, sem ônus adicional</w:t>
      </w:r>
      <w:r w:rsidRPr="00201DB9">
        <w:rPr>
          <w:rFonts w:ascii="Arial" w:hAnsi="Arial" w:cs="Arial"/>
          <w:b/>
        </w:rPr>
        <w:t xml:space="preserve"> </w:t>
      </w:r>
      <w:r w:rsidRPr="00201DB9">
        <w:rPr>
          <w:rFonts w:ascii="Arial" w:hAnsi="Arial" w:cs="Arial"/>
        </w:rPr>
        <w:t>para a Administração.</w:t>
      </w:r>
    </w:p>
    <w:p w:rsidR="00B40E8C" w:rsidRPr="00201DB9" w:rsidRDefault="00B40E8C" w:rsidP="00B40E8C">
      <w:pPr>
        <w:pStyle w:val="PargrafodaLista"/>
        <w:numPr>
          <w:ilvl w:val="1"/>
          <w:numId w:val="11"/>
        </w:numPr>
        <w:spacing w:after="120" w:line="360" w:lineRule="auto"/>
        <w:ind w:left="0" w:firstLine="851"/>
        <w:jc w:val="both"/>
        <w:rPr>
          <w:rStyle w:val="Hyperlink"/>
          <w:rFonts w:ascii="Arial" w:hAnsi="Arial" w:cs="Arial"/>
          <w:color w:val="auto"/>
        </w:rPr>
      </w:pPr>
      <w:r w:rsidRPr="00201DB9">
        <w:rPr>
          <w:rStyle w:val="Hyperlink"/>
          <w:rFonts w:ascii="Arial" w:eastAsia="Malgun Gothic" w:hAnsi="Arial" w:cs="Arial"/>
          <w:color w:val="auto"/>
        </w:rPr>
        <w:t>As entregas deverão ser realizadas em nove pontos:</w:t>
      </w:r>
    </w:p>
    <w:p w:rsidR="00B40E8C" w:rsidRPr="00201DB9" w:rsidRDefault="00B40E8C" w:rsidP="00B40E8C">
      <w:pPr>
        <w:pStyle w:val="PargrafodaLista"/>
        <w:spacing w:line="360" w:lineRule="auto"/>
        <w:ind w:left="540"/>
        <w:jc w:val="both"/>
        <w:rPr>
          <w:rFonts w:ascii="Arial" w:eastAsia="Calibri" w:hAnsi="Arial" w:cs="Arial"/>
        </w:rPr>
      </w:pPr>
      <w:r w:rsidRPr="00201DB9">
        <w:rPr>
          <w:rFonts w:ascii="Arial" w:eastAsia="Calibri" w:hAnsi="Arial" w:cs="Arial"/>
        </w:rPr>
        <w:t>COZINHA PILOTO: Rua João Carniato, nº 165, Centro, Taguaí, Estado de São Paulo;</w:t>
      </w:r>
    </w:p>
    <w:p w:rsidR="00B40E8C" w:rsidRPr="00201DB9" w:rsidRDefault="00B40E8C" w:rsidP="00B40E8C">
      <w:pPr>
        <w:pStyle w:val="PargrafodaLista"/>
        <w:spacing w:line="360" w:lineRule="auto"/>
        <w:ind w:left="540"/>
        <w:jc w:val="both"/>
        <w:rPr>
          <w:rFonts w:ascii="Arial" w:eastAsia="Calibri" w:hAnsi="Arial" w:cs="Arial"/>
        </w:rPr>
      </w:pPr>
      <w:r w:rsidRPr="00201DB9">
        <w:rPr>
          <w:rFonts w:ascii="Arial" w:eastAsia="Calibri" w:hAnsi="Arial" w:cs="Arial"/>
        </w:rPr>
        <w:t>E.M. PEDRO SOLDERA: Rua José Gobbo, nº 530, Centro, Taguaí, Estado de São Paulo, Fone (14) 3386-1398;</w:t>
      </w:r>
    </w:p>
    <w:p w:rsidR="00B40E8C" w:rsidRPr="00201DB9" w:rsidRDefault="00B40E8C" w:rsidP="00B40E8C">
      <w:pPr>
        <w:pStyle w:val="PargrafodaLista"/>
        <w:spacing w:line="360" w:lineRule="auto"/>
        <w:ind w:left="540"/>
        <w:jc w:val="both"/>
        <w:rPr>
          <w:rFonts w:ascii="Arial" w:eastAsia="Calibri" w:hAnsi="Arial" w:cs="Arial"/>
        </w:rPr>
      </w:pPr>
      <w:r w:rsidRPr="00201DB9">
        <w:rPr>
          <w:rFonts w:ascii="Arial" w:eastAsia="Calibri" w:hAnsi="Arial" w:cs="Arial"/>
        </w:rPr>
        <w:t>E.M. ARLINDO BÉRGAMO: Rua José Gobbo, nº 1087, Centro, Taguaí, Estado de São Paulo, Fone (14) 3386-1138;</w:t>
      </w:r>
    </w:p>
    <w:p w:rsidR="00B40E8C" w:rsidRPr="00201DB9" w:rsidRDefault="00B40E8C" w:rsidP="00B40E8C">
      <w:pPr>
        <w:pStyle w:val="PargrafodaLista"/>
        <w:spacing w:line="360" w:lineRule="auto"/>
        <w:ind w:left="540"/>
        <w:jc w:val="both"/>
        <w:rPr>
          <w:rFonts w:ascii="Arial" w:eastAsia="Calibri" w:hAnsi="Arial" w:cs="Arial"/>
        </w:rPr>
      </w:pPr>
      <w:r w:rsidRPr="00201DB9">
        <w:rPr>
          <w:rFonts w:ascii="Arial" w:eastAsia="Calibri" w:hAnsi="Arial" w:cs="Arial"/>
        </w:rPr>
        <w:t>E.M. PE. GIOVANNI FERRETTI: Rua das Acácias, nº 110, Jardim Primavera, Taguaí, Estado de São Paulo, Fone (14) 3386-1499;</w:t>
      </w:r>
    </w:p>
    <w:p w:rsidR="00B40E8C" w:rsidRPr="00201DB9" w:rsidRDefault="00B40E8C" w:rsidP="00B40E8C">
      <w:pPr>
        <w:pStyle w:val="PargrafodaLista"/>
        <w:spacing w:line="360" w:lineRule="auto"/>
        <w:ind w:left="540"/>
        <w:jc w:val="both"/>
        <w:rPr>
          <w:rFonts w:ascii="Arial" w:eastAsia="Calibri" w:hAnsi="Arial" w:cs="Arial"/>
        </w:rPr>
      </w:pPr>
      <w:r w:rsidRPr="00201DB9">
        <w:rPr>
          <w:rFonts w:ascii="Arial" w:eastAsia="Calibri" w:hAnsi="Arial" w:cs="Arial"/>
        </w:rPr>
        <w:t>E.M. PROF. JOSIANE SOLDERA LEITE: Rua Jair Domingues, nº 300, Vila CDHU, Taguaí, Estado de São Paulo, Fone (14) 3386-1205;</w:t>
      </w:r>
    </w:p>
    <w:p w:rsidR="00B40E8C" w:rsidRPr="00201DB9" w:rsidRDefault="00B40E8C" w:rsidP="00B40E8C">
      <w:pPr>
        <w:pStyle w:val="PargrafodaLista"/>
        <w:spacing w:line="360" w:lineRule="auto"/>
        <w:ind w:left="540"/>
        <w:jc w:val="both"/>
        <w:rPr>
          <w:rFonts w:ascii="Arial" w:eastAsia="Calibri" w:hAnsi="Arial" w:cs="Arial"/>
        </w:rPr>
      </w:pPr>
      <w:r w:rsidRPr="00201DB9">
        <w:rPr>
          <w:rFonts w:ascii="Arial" w:eastAsia="Calibri" w:hAnsi="Arial" w:cs="Arial"/>
        </w:rPr>
        <w:t>E.M.E.I. PROF. DELMIRA TERESINHA VILLA GOBBO: Rua Antônio Carniato, nº 468, Vila CDHU, Taguaí, Estado de São Paulo, Fone (14) 3386-2001;</w:t>
      </w:r>
    </w:p>
    <w:p w:rsidR="00B40E8C" w:rsidRPr="00201DB9" w:rsidRDefault="00B40E8C" w:rsidP="00B40E8C">
      <w:pPr>
        <w:pStyle w:val="PargrafodaLista"/>
        <w:spacing w:line="360" w:lineRule="auto"/>
        <w:ind w:left="540"/>
        <w:jc w:val="both"/>
        <w:rPr>
          <w:rFonts w:ascii="Arial" w:eastAsia="Calibri" w:hAnsi="Arial" w:cs="Arial"/>
        </w:rPr>
      </w:pPr>
      <w:r w:rsidRPr="00201DB9">
        <w:rPr>
          <w:rFonts w:ascii="Arial" w:eastAsia="Calibri" w:hAnsi="Arial" w:cs="Arial"/>
        </w:rPr>
        <w:t>E.M. VITÓRIO BÉRGAMO: Rua Antônio Vicençotto, nº 322, Bairro CDHU, Taguaí, Estado de São Paulo, Fone (14) 3386-1519;</w:t>
      </w:r>
    </w:p>
    <w:p w:rsidR="00B40E8C" w:rsidRPr="00201DB9" w:rsidRDefault="00B40E8C" w:rsidP="00B40E8C">
      <w:pPr>
        <w:pStyle w:val="PargrafodaLista"/>
        <w:spacing w:line="360" w:lineRule="auto"/>
        <w:ind w:left="540"/>
        <w:jc w:val="both"/>
        <w:rPr>
          <w:rFonts w:ascii="Arial" w:eastAsia="Calibri" w:hAnsi="Arial" w:cs="Arial"/>
        </w:rPr>
      </w:pPr>
      <w:r w:rsidRPr="00201DB9">
        <w:rPr>
          <w:rFonts w:ascii="Arial" w:eastAsia="Calibri" w:hAnsi="Arial" w:cs="Arial"/>
        </w:rPr>
        <w:lastRenderedPageBreak/>
        <w:t>CENTRO DE ATENDIMENTO EDUCACIONAL ESPECIALIZADO: Rua Dona Beni, nº 474, Centro, Taguaí, Estado de São Paulo, Fone (14) 3386-1376 e (14) 99613-6692;</w:t>
      </w:r>
    </w:p>
    <w:p w:rsidR="00B40E8C" w:rsidRPr="00201DB9" w:rsidRDefault="00B40E8C" w:rsidP="00B40E8C">
      <w:pPr>
        <w:pStyle w:val="PargrafodaLista"/>
        <w:spacing w:line="360" w:lineRule="auto"/>
        <w:ind w:left="540"/>
        <w:jc w:val="both"/>
        <w:rPr>
          <w:rFonts w:ascii="Arial" w:eastAsia="Calibri" w:hAnsi="Arial" w:cs="Arial"/>
        </w:rPr>
      </w:pPr>
      <w:r w:rsidRPr="00201DB9">
        <w:rPr>
          <w:rFonts w:ascii="Arial" w:eastAsia="Calibri" w:hAnsi="Arial" w:cs="Arial"/>
        </w:rPr>
        <w:t>PROJETO EDUCAÇÃO EM TEMPO INTEGRAL: Rua José Inácio Ribeiro, nº 827, Centro, Taguaí, Estado de São Paulo, Fone: (14) 3386-1626.</w:t>
      </w:r>
    </w:p>
    <w:p w:rsidR="00B40E8C" w:rsidRPr="00201DB9" w:rsidRDefault="00B40E8C" w:rsidP="00B40E8C">
      <w:pPr>
        <w:pStyle w:val="PargrafodaLista"/>
        <w:spacing w:after="120" w:line="360" w:lineRule="auto"/>
        <w:ind w:left="851"/>
        <w:jc w:val="both"/>
        <w:rPr>
          <w:rFonts w:ascii="Arial" w:hAnsi="Arial" w:cs="Arial"/>
        </w:rPr>
      </w:pPr>
    </w:p>
    <w:p w:rsidR="00B40E8C" w:rsidRPr="00201DB9" w:rsidRDefault="00B40E8C" w:rsidP="00B40E8C">
      <w:pPr>
        <w:pStyle w:val="PargrafodaLista"/>
        <w:numPr>
          <w:ilvl w:val="1"/>
          <w:numId w:val="11"/>
        </w:numPr>
        <w:spacing w:after="120" w:line="360" w:lineRule="auto"/>
        <w:ind w:left="0" w:firstLine="851"/>
        <w:jc w:val="both"/>
        <w:rPr>
          <w:rFonts w:ascii="Arial" w:hAnsi="Arial" w:cs="Arial"/>
        </w:rPr>
      </w:pPr>
      <w:r w:rsidRPr="00201DB9">
        <w:rPr>
          <w:rFonts w:ascii="Arial" w:hAnsi="Arial" w:cs="Arial"/>
        </w:rPr>
        <w:t>O ponto de entrega elencado na cláusula 5.6, está sujeito a alteração ou incorporação de novos.</w:t>
      </w:r>
    </w:p>
    <w:p w:rsidR="00B40E8C" w:rsidRPr="00201DB9" w:rsidRDefault="00B40E8C" w:rsidP="00B40E8C">
      <w:pPr>
        <w:pStyle w:val="PargrafodaLista"/>
        <w:numPr>
          <w:ilvl w:val="1"/>
          <w:numId w:val="11"/>
        </w:numPr>
        <w:spacing w:after="120" w:line="360" w:lineRule="auto"/>
        <w:ind w:left="0" w:firstLine="851"/>
        <w:jc w:val="both"/>
        <w:rPr>
          <w:rStyle w:val="Hyperlink"/>
          <w:rFonts w:ascii="Arial" w:hAnsi="Arial" w:cs="Arial"/>
          <w:color w:val="auto"/>
        </w:rPr>
      </w:pPr>
      <w:r w:rsidRPr="00201DB9">
        <w:rPr>
          <w:rStyle w:val="Hyperlink"/>
          <w:rFonts w:ascii="Arial" w:eastAsia="Malgun Gothic" w:hAnsi="Arial" w:cs="Arial"/>
          <w:color w:val="auto"/>
        </w:rPr>
        <w:t>As despesas com transportes, fretes, bem como qualquer outra relacionada à entrega do produto, será de total responsabilidade do fornecedor.</w:t>
      </w:r>
    </w:p>
    <w:p w:rsidR="00B40E8C" w:rsidRPr="00201DB9" w:rsidRDefault="00B40E8C" w:rsidP="00B40E8C">
      <w:pPr>
        <w:pStyle w:val="PargrafodaLista"/>
        <w:numPr>
          <w:ilvl w:val="1"/>
          <w:numId w:val="11"/>
        </w:numPr>
        <w:spacing w:after="120" w:line="360" w:lineRule="auto"/>
        <w:ind w:left="0" w:firstLine="851"/>
        <w:jc w:val="both"/>
        <w:rPr>
          <w:rStyle w:val="Hyperlink"/>
          <w:rFonts w:ascii="Arial" w:eastAsia="Malgun Gothic" w:hAnsi="Arial" w:cs="Arial"/>
          <w:color w:val="auto"/>
        </w:rPr>
      </w:pPr>
      <w:r w:rsidRPr="00201DB9">
        <w:rPr>
          <w:rStyle w:val="Hyperlink"/>
          <w:rFonts w:ascii="Arial" w:eastAsia="Malgun Gothic" w:hAnsi="Arial" w:cs="Arial"/>
          <w:color w:val="auto"/>
        </w:rPr>
        <w:t xml:space="preserve">Quanto à forma de recebimento e aos critérios de aceitação dos produtos, devem-se atentar ao seguinte: </w:t>
      </w:r>
    </w:p>
    <w:p w:rsidR="00B40E8C" w:rsidRPr="00201DB9" w:rsidRDefault="00B40E8C" w:rsidP="00B40E8C">
      <w:pPr>
        <w:pStyle w:val="PargrafodaLista"/>
        <w:numPr>
          <w:ilvl w:val="2"/>
          <w:numId w:val="11"/>
        </w:numPr>
        <w:spacing w:after="120" w:line="360" w:lineRule="auto"/>
        <w:ind w:left="0" w:firstLine="851"/>
        <w:jc w:val="both"/>
        <w:rPr>
          <w:rStyle w:val="Hyperlink"/>
          <w:rFonts w:ascii="Arial" w:eastAsia="Malgun Gothic" w:hAnsi="Arial" w:cs="Arial"/>
          <w:color w:val="auto"/>
        </w:rPr>
      </w:pPr>
      <w:r w:rsidRPr="00201DB9">
        <w:rPr>
          <w:rStyle w:val="Hyperlink"/>
          <w:rFonts w:ascii="Arial" w:eastAsia="Malgun Gothic" w:hAnsi="Arial" w:cs="Arial"/>
          <w:color w:val="auto"/>
        </w:rPr>
        <w:t>O recebimento dos produtos será realizado na forma do inciso II do art. 140 da Lei nº. 14.133/2021, que compreende:</w:t>
      </w:r>
    </w:p>
    <w:p w:rsidR="00B40E8C" w:rsidRPr="00201DB9" w:rsidRDefault="00B40E8C" w:rsidP="00B40E8C">
      <w:pPr>
        <w:pStyle w:val="PargrafodaLista"/>
        <w:numPr>
          <w:ilvl w:val="2"/>
          <w:numId w:val="11"/>
        </w:numPr>
        <w:spacing w:after="120" w:line="360" w:lineRule="auto"/>
        <w:ind w:left="0" w:firstLine="851"/>
        <w:jc w:val="both"/>
        <w:rPr>
          <w:rStyle w:val="Hyperlink"/>
          <w:rFonts w:ascii="Arial" w:eastAsia="Malgun Gothic" w:hAnsi="Arial" w:cs="Arial"/>
          <w:color w:val="auto"/>
        </w:rPr>
      </w:pPr>
      <w:r w:rsidRPr="00201DB9">
        <w:rPr>
          <w:rStyle w:val="Hyperlink"/>
          <w:rFonts w:ascii="Arial" w:eastAsia="Malgun Gothic" w:hAnsi="Arial" w:cs="Arial"/>
          <w:color w:val="auto"/>
        </w:rPr>
        <w:t>Provisoriamente, de forma sumária, pelo responsável por seu acompanhamento e fiscalização, mediante apresentação de nota fiscal, com verificação posterior da conformidade dos produtos com as exigências contratuais.</w:t>
      </w:r>
    </w:p>
    <w:p w:rsidR="00B40E8C" w:rsidRPr="00201DB9" w:rsidRDefault="00B40E8C" w:rsidP="00B40E8C">
      <w:pPr>
        <w:pStyle w:val="PargrafodaLista"/>
        <w:numPr>
          <w:ilvl w:val="2"/>
          <w:numId w:val="11"/>
        </w:numPr>
        <w:spacing w:after="120" w:line="360" w:lineRule="auto"/>
        <w:ind w:left="0" w:firstLine="851"/>
        <w:jc w:val="both"/>
        <w:rPr>
          <w:rStyle w:val="Hyperlink"/>
          <w:rFonts w:ascii="Arial" w:eastAsia="Malgun Gothic" w:hAnsi="Arial" w:cs="Arial"/>
          <w:color w:val="auto"/>
        </w:rPr>
      </w:pPr>
      <w:r w:rsidRPr="00201DB9">
        <w:rPr>
          <w:rStyle w:val="Hyperlink"/>
          <w:rFonts w:ascii="Arial" w:eastAsia="Malgun Gothic" w:hAnsi="Arial" w:cs="Arial"/>
          <w:color w:val="auto"/>
        </w:rPr>
        <w:t>Definitivamente, por servidor ou comissão designada pela autoridade competente, mediante apresentação de nota fiscal que comprove o atendimento às exigências editalícias, conforme disposto neste Termo de Referência.</w:t>
      </w:r>
    </w:p>
    <w:p w:rsidR="00B40E8C" w:rsidRPr="00201DB9" w:rsidRDefault="00B40E8C" w:rsidP="00B40E8C">
      <w:pPr>
        <w:pStyle w:val="PargrafodaLista"/>
        <w:numPr>
          <w:ilvl w:val="2"/>
          <w:numId w:val="11"/>
        </w:numPr>
        <w:spacing w:after="120" w:line="360" w:lineRule="auto"/>
        <w:ind w:left="0" w:firstLine="851"/>
        <w:jc w:val="both"/>
        <w:rPr>
          <w:rStyle w:val="Hyperlink"/>
          <w:rFonts w:ascii="Arial" w:eastAsia="Malgun Gothic" w:hAnsi="Arial" w:cs="Arial"/>
          <w:color w:val="auto"/>
        </w:rPr>
      </w:pPr>
      <w:r w:rsidRPr="00201DB9">
        <w:rPr>
          <w:rStyle w:val="Hyperlink"/>
          <w:rFonts w:ascii="Arial" w:eastAsia="Malgun Gothic" w:hAnsi="Arial" w:cs="Arial"/>
          <w:color w:val="auto"/>
        </w:rPr>
        <w:t xml:space="preserve">As notas fiscais emitidas, de que trata os itens 5.9.2 e 5.9.3 deverão ser entregues ao departamento de compras, pelo fiscal do contrato após a conferência dos produtos entregues. </w:t>
      </w:r>
    </w:p>
    <w:p w:rsidR="00B40E8C" w:rsidRPr="00201DB9" w:rsidRDefault="00B40E8C" w:rsidP="00B40E8C">
      <w:pPr>
        <w:pStyle w:val="PargrafodaLista"/>
        <w:numPr>
          <w:ilvl w:val="2"/>
          <w:numId w:val="11"/>
        </w:numPr>
        <w:spacing w:after="120" w:line="360" w:lineRule="auto"/>
        <w:ind w:left="0" w:firstLine="851"/>
        <w:jc w:val="both"/>
        <w:rPr>
          <w:rFonts w:ascii="Arial" w:eastAsia="Malgun Gothic" w:hAnsi="Arial" w:cs="Arial"/>
        </w:rPr>
      </w:pPr>
      <w:r w:rsidRPr="00201DB9">
        <w:rPr>
          <w:rFonts w:ascii="Arial" w:eastAsia="Arial MT" w:hAnsi="Arial" w:cs="Arial"/>
          <w:lang w:val="pt-PT"/>
        </w:rPr>
        <w:t>Os produtos a serem entregues e especificados na cláusula 1.2. deste Termo de Referência, deverão estar em perfeitas condições de utilização.</w:t>
      </w:r>
    </w:p>
    <w:p w:rsidR="00B40E8C" w:rsidRPr="00201DB9" w:rsidRDefault="00B40E8C" w:rsidP="00B40E8C">
      <w:pPr>
        <w:pStyle w:val="PargrafodaLista"/>
        <w:numPr>
          <w:ilvl w:val="2"/>
          <w:numId w:val="11"/>
        </w:numPr>
        <w:spacing w:after="120" w:line="360" w:lineRule="auto"/>
        <w:ind w:left="0" w:firstLine="851"/>
        <w:jc w:val="both"/>
        <w:rPr>
          <w:rStyle w:val="Hyperlink"/>
          <w:rFonts w:ascii="Arial" w:eastAsia="Malgun Gothic" w:hAnsi="Arial" w:cs="Arial"/>
          <w:color w:val="auto"/>
        </w:rPr>
      </w:pPr>
      <w:r w:rsidRPr="00201DB9">
        <w:rPr>
          <w:rFonts w:ascii="Arial" w:hAnsi="Arial" w:cs="Arial"/>
        </w:rPr>
        <w:t>A não reposição de eventuais produtos em desacordo com as especificações constantes do Estudo Técnico Preliminar, Termo de Referência, Edital, Contrato ou documento equivalente, no prazo estabelecido neste artefato constitui motivo para rescisão do ajuste, sem prejuízo às sanções previstas legalmente.</w:t>
      </w:r>
    </w:p>
    <w:p w:rsidR="00B40E8C" w:rsidRPr="00201DB9" w:rsidRDefault="00B40E8C" w:rsidP="00B40E8C">
      <w:pPr>
        <w:pStyle w:val="PargrafodaLista"/>
        <w:numPr>
          <w:ilvl w:val="2"/>
          <w:numId w:val="11"/>
        </w:numPr>
        <w:spacing w:after="120" w:line="360" w:lineRule="auto"/>
        <w:ind w:left="0" w:firstLine="851"/>
        <w:jc w:val="both"/>
        <w:rPr>
          <w:rStyle w:val="Hyperlink"/>
          <w:rFonts w:ascii="Arial" w:eastAsia="Malgun Gothic" w:hAnsi="Arial" w:cs="Arial"/>
          <w:color w:val="auto"/>
        </w:rPr>
      </w:pPr>
      <w:r w:rsidRPr="00201DB9">
        <w:rPr>
          <w:rStyle w:val="Hyperlink"/>
          <w:rFonts w:ascii="Arial" w:eastAsia="Malgun Gothic" w:hAnsi="Arial" w:cs="Arial"/>
          <w:color w:val="auto"/>
        </w:rPr>
        <w:t>Independentemente da aceitação, o fornecedor garantirá a qualidade dos produtos entregues e estará obrigada a substituir aqueles que se apresentarem em desacordo com o estabelecido pela Administração Pública, no prazo descrito na cláusula 5.5 deste Termo de Referência, contados da notificação emitida pelo setor responsável.</w:t>
      </w:r>
    </w:p>
    <w:p w:rsidR="00B40E8C" w:rsidRPr="00201DB9" w:rsidRDefault="00B40E8C" w:rsidP="00B40E8C">
      <w:pPr>
        <w:pStyle w:val="PargrafodaLista"/>
        <w:numPr>
          <w:ilvl w:val="1"/>
          <w:numId w:val="11"/>
        </w:numPr>
        <w:spacing w:after="120" w:line="360" w:lineRule="auto"/>
        <w:ind w:left="0" w:firstLine="851"/>
        <w:jc w:val="both"/>
        <w:rPr>
          <w:rStyle w:val="Hyperlink"/>
          <w:rFonts w:ascii="Arial" w:eastAsia="Malgun Gothic" w:hAnsi="Arial" w:cs="Arial"/>
          <w:color w:val="auto"/>
        </w:rPr>
      </w:pPr>
      <w:r w:rsidRPr="00201DB9">
        <w:rPr>
          <w:rStyle w:val="Hyperlink"/>
          <w:rFonts w:ascii="Arial" w:eastAsia="Malgun Gothic" w:hAnsi="Arial" w:cs="Arial"/>
          <w:color w:val="auto"/>
        </w:rPr>
        <w:t xml:space="preserve"> Todos os termos e parâmetros aceitos na execução contratual encontrar-se-ão estabelecidos nos documentos processuais: Estudo Técnico Preliminar, Termo de Referência, Edital e Instrumento de Contratação, devendo as partes se orientarem por meio destes e da </w:t>
      </w:r>
      <w:r w:rsidRPr="00201DB9">
        <w:rPr>
          <w:rStyle w:val="Hyperlink"/>
          <w:rFonts w:ascii="Arial" w:eastAsia="Malgun Gothic" w:hAnsi="Arial" w:cs="Arial"/>
          <w:color w:val="auto"/>
        </w:rPr>
        <w:lastRenderedPageBreak/>
        <w:t>legislação vigente, a fim de garantir, não apenas a entrega inicial, mas também a manutenção e o suporte contínuos ao longo do ciclo de vida do produto.</w:t>
      </w:r>
    </w:p>
    <w:p w:rsidR="00B40E8C" w:rsidRPr="00201DB9" w:rsidRDefault="00B40E8C" w:rsidP="00B40E8C">
      <w:pPr>
        <w:pStyle w:val="PargrafodaLista"/>
        <w:numPr>
          <w:ilvl w:val="1"/>
          <w:numId w:val="11"/>
        </w:numPr>
        <w:spacing w:after="120" w:line="360" w:lineRule="auto"/>
        <w:ind w:left="0" w:firstLine="851"/>
        <w:jc w:val="both"/>
        <w:rPr>
          <w:rStyle w:val="Hyperlink"/>
          <w:rFonts w:ascii="Arial" w:eastAsia="Malgun Gothic" w:hAnsi="Arial" w:cs="Arial"/>
          <w:color w:val="auto"/>
        </w:rPr>
      </w:pPr>
      <w:r w:rsidRPr="00201DB9">
        <w:rPr>
          <w:rStyle w:val="Hyperlink"/>
          <w:rFonts w:ascii="Arial" w:eastAsia="Malgun Gothic" w:hAnsi="Arial" w:cs="Arial"/>
          <w:color w:val="auto"/>
        </w:rPr>
        <w:t xml:space="preserve"> Não serão aceitos produtos cuja condições de integridade não estejam satisfatórias.</w:t>
      </w:r>
    </w:p>
    <w:p w:rsidR="00B40E8C" w:rsidRPr="00201DB9" w:rsidRDefault="00B40E8C" w:rsidP="00B40E8C">
      <w:pPr>
        <w:pStyle w:val="PargrafodaLista"/>
        <w:spacing w:after="120" w:line="360" w:lineRule="auto"/>
        <w:ind w:left="2564"/>
        <w:jc w:val="both"/>
        <w:rPr>
          <w:rStyle w:val="Hyperlink"/>
          <w:rFonts w:ascii="Arial" w:eastAsia="Malgun Gothic" w:hAnsi="Arial" w:cs="Arial"/>
          <w:color w:val="FF0000"/>
        </w:rPr>
      </w:pPr>
    </w:p>
    <w:tbl>
      <w:tblPr>
        <w:tblStyle w:val="Tabelacomgrade"/>
        <w:tblW w:w="5000" w:type="pct"/>
        <w:tblLook w:val="04A0" w:firstRow="1" w:lastRow="0" w:firstColumn="1" w:lastColumn="0" w:noHBand="0" w:noVBand="1"/>
      </w:tblPr>
      <w:tblGrid>
        <w:gridCol w:w="9062"/>
      </w:tblGrid>
      <w:tr w:rsidR="00B40E8C" w:rsidRPr="00201DB9" w:rsidTr="00F04F79">
        <w:trPr>
          <w:trHeight w:hRule="exact" w:val="567"/>
        </w:trPr>
        <w:tc>
          <w:tcPr>
            <w:tcW w:w="8777" w:type="dxa"/>
          </w:tcPr>
          <w:p w:rsidR="00B40E8C" w:rsidRPr="00201DB9" w:rsidRDefault="00B40E8C" w:rsidP="00B40E8C">
            <w:pPr>
              <w:pStyle w:val="PargrafodaLista"/>
              <w:numPr>
                <w:ilvl w:val="0"/>
                <w:numId w:val="11"/>
              </w:numPr>
              <w:spacing w:after="120" w:line="360" w:lineRule="auto"/>
              <w:ind w:left="0" w:firstLine="0"/>
              <w:jc w:val="center"/>
              <w:rPr>
                <w:rStyle w:val="Hyperlink"/>
                <w:rFonts w:eastAsia="Malgun Gothic"/>
                <w:b/>
                <w:bCs/>
                <w:color w:val="FF0000"/>
              </w:rPr>
            </w:pPr>
            <w:r w:rsidRPr="00201DB9">
              <w:rPr>
                <w:rStyle w:val="Hyperlink"/>
                <w:rFonts w:eastAsia="Malgun Gothic"/>
                <w:b/>
                <w:bCs/>
                <w:color w:val="auto"/>
              </w:rPr>
              <w:t>Gestão do Contrato</w:t>
            </w:r>
          </w:p>
        </w:tc>
      </w:tr>
    </w:tbl>
    <w:p w:rsidR="00B40E8C" w:rsidRPr="00201DB9" w:rsidRDefault="00B40E8C" w:rsidP="00B40E8C">
      <w:pPr>
        <w:pStyle w:val="PargrafodaLista"/>
        <w:spacing w:after="120" w:line="360" w:lineRule="auto"/>
        <w:ind w:left="1701"/>
        <w:contextualSpacing w:val="0"/>
        <w:jc w:val="both"/>
        <w:rPr>
          <w:rFonts w:ascii="Arial" w:eastAsia="Malgun Gothic" w:hAnsi="Arial" w:cs="Arial"/>
        </w:rPr>
      </w:pPr>
    </w:p>
    <w:p w:rsidR="00B40E8C" w:rsidRPr="00201DB9" w:rsidRDefault="00B40E8C" w:rsidP="00B40E8C">
      <w:pPr>
        <w:pStyle w:val="PargrafodaLista"/>
        <w:numPr>
          <w:ilvl w:val="1"/>
          <w:numId w:val="11"/>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rPr>
        <w:t xml:space="preserve"> </w:t>
      </w:r>
      <w:r w:rsidRPr="00201DB9">
        <w:rPr>
          <w:rFonts w:ascii="Arial" w:eastAsia="Arial MT" w:hAnsi="Arial" w:cs="Arial"/>
          <w:lang w:val="pt-PT"/>
        </w:rPr>
        <w:t>O</w:t>
      </w:r>
      <w:r w:rsidRPr="00201DB9">
        <w:rPr>
          <w:rFonts w:ascii="Arial" w:eastAsia="Arial MT" w:hAnsi="Arial" w:cs="Arial"/>
          <w:spacing w:val="-2"/>
          <w:lang w:val="pt-PT"/>
        </w:rPr>
        <w:t xml:space="preserve"> </w:t>
      </w:r>
      <w:r w:rsidRPr="00201DB9">
        <w:rPr>
          <w:rFonts w:ascii="Arial" w:eastAsia="Arial MT" w:hAnsi="Arial" w:cs="Arial"/>
          <w:lang w:val="pt-PT"/>
        </w:rPr>
        <w:t>contrato</w:t>
      </w:r>
      <w:r w:rsidRPr="00201DB9">
        <w:rPr>
          <w:rFonts w:ascii="Arial" w:eastAsia="Arial MT" w:hAnsi="Arial" w:cs="Arial"/>
          <w:spacing w:val="-1"/>
          <w:lang w:val="pt-PT"/>
        </w:rPr>
        <w:t xml:space="preserve"> </w:t>
      </w:r>
      <w:r w:rsidRPr="00201DB9">
        <w:rPr>
          <w:rFonts w:ascii="Arial" w:eastAsia="Arial MT" w:hAnsi="Arial" w:cs="Arial"/>
          <w:lang w:val="pt-PT"/>
        </w:rPr>
        <w:t>deverá</w:t>
      </w:r>
      <w:r w:rsidRPr="00201DB9">
        <w:rPr>
          <w:rFonts w:ascii="Arial" w:eastAsia="Arial MT" w:hAnsi="Arial" w:cs="Arial"/>
          <w:spacing w:val="-2"/>
          <w:lang w:val="pt-PT"/>
        </w:rPr>
        <w:t xml:space="preserve"> </w:t>
      </w:r>
      <w:r w:rsidRPr="00201DB9">
        <w:rPr>
          <w:rFonts w:ascii="Arial" w:eastAsia="Arial MT" w:hAnsi="Arial" w:cs="Arial"/>
          <w:lang w:val="pt-PT"/>
        </w:rPr>
        <w:t>ser</w:t>
      </w:r>
      <w:r w:rsidRPr="00201DB9">
        <w:rPr>
          <w:rFonts w:ascii="Arial" w:eastAsia="Arial MT" w:hAnsi="Arial" w:cs="Arial"/>
          <w:spacing w:val="-2"/>
          <w:lang w:val="pt-PT"/>
        </w:rPr>
        <w:t xml:space="preserve"> </w:t>
      </w:r>
      <w:r w:rsidRPr="00201DB9">
        <w:rPr>
          <w:rFonts w:ascii="Arial" w:eastAsia="Arial MT" w:hAnsi="Arial" w:cs="Arial"/>
          <w:lang w:val="pt-PT"/>
        </w:rPr>
        <w:t>executado</w:t>
      </w:r>
      <w:r w:rsidRPr="00201DB9">
        <w:rPr>
          <w:rFonts w:ascii="Arial" w:eastAsia="Arial MT" w:hAnsi="Arial" w:cs="Arial"/>
          <w:spacing w:val="-1"/>
          <w:lang w:val="pt-PT"/>
        </w:rPr>
        <w:t xml:space="preserve"> </w:t>
      </w:r>
      <w:r w:rsidRPr="00201DB9">
        <w:rPr>
          <w:rFonts w:ascii="Arial" w:eastAsia="Arial MT" w:hAnsi="Arial" w:cs="Arial"/>
          <w:lang w:val="pt-PT"/>
        </w:rPr>
        <w:t>fielmente</w:t>
      </w:r>
      <w:r w:rsidRPr="00201DB9">
        <w:rPr>
          <w:rFonts w:ascii="Arial" w:eastAsia="Arial MT" w:hAnsi="Arial" w:cs="Arial"/>
          <w:spacing w:val="-4"/>
          <w:lang w:val="pt-PT"/>
        </w:rPr>
        <w:t xml:space="preserve"> </w:t>
      </w:r>
      <w:r w:rsidRPr="00201DB9">
        <w:rPr>
          <w:rFonts w:ascii="Arial" w:eastAsia="Arial MT" w:hAnsi="Arial" w:cs="Arial"/>
          <w:lang w:val="pt-PT"/>
        </w:rPr>
        <w:t>pelas</w:t>
      </w:r>
      <w:r w:rsidRPr="00201DB9">
        <w:rPr>
          <w:rFonts w:ascii="Arial" w:eastAsia="Arial MT" w:hAnsi="Arial" w:cs="Arial"/>
          <w:spacing w:val="-2"/>
          <w:lang w:val="pt-PT"/>
        </w:rPr>
        <w:t xml:space="preserve"> </w:t>
      </w:r>
      <w:r w:rsidRPr="00201DB9">
        <w:rPr>
          <w:rFonts w:ascii="Arial" w:eastAsia="Arial MT" w:hAnsi="Arial" w:cs="Arial"/>
          <w:lang w:val="pt-PT"/>
        </w:rPr>
        <w:t>partes,</w:t>
      </w:r>
      <w:r w:rsidRPr="00201DB9">
        <w:rPr>
          <w:rFonts w:ascii="Arial" w:eastAsia="Arial MT" w:hAnsi="Arial" w:cs="Arial"/>
          <w:spacing w:val="-2"/>
          <w:lang w:val="pt-PT"/>
        </w:rPr>
        <w:t xml:space="preserve"> </w:t>
      </w:r>
      <w:r w:rsidRPr="00201DB9">
        <w:rPr>
          <w:rFonts w:ascii="Arial" w:eastAsia="Arial MT" w:hAnsi="Arial" w:cs="Arial"/>
          <w:lang w:val="pt-PT"/>
        </w:rPr>
        <w:t>de</w:t>
      </w:r>
      <w:r w:rsidRPr="00201DB9">
        <w:rPr>
          <w:rFonts w:ascii="Arial" w:eastAsia="Arial MT" w:hAnsi="Arial" w:cs="Arial"/>
          <w:spacing w:val="-2"/>
          <w:lang w:val="pt-PT"/>
        </w:rPr>
        <w:t xml:space="preserve"> </w:t>
      </w:r>
      <w:r w:rsidRPr="00201DB9">
        <w:rPr>
          <w:rFonts w:ascii="Arial" w:eastAsia="Arial MT" w:hAnsi="Arial" w:cs="Arial"/>
          <w:lang w:val="pt-PT"/>
        </w:rPr>
        <w:t>acordo</w:t>
      </w:r>
      <w:r w:rsidRPr="00201DB9">
        <w:rPr>
          <w:rFonts w:ascii="Arial" w:eastAsia="Arial MT" w:hAnsi="Arial" w:cs="Arial"/>
          <w:spacing w:val="-1"/>
          <w:lang w:val="pt-PT"/>
        </w:rPr>
        <w:t xml:space="preserve"> </w:t>
      </w:r>
      <w:r w:rsidRPr="00201DB9">
        <w:rPr>
          <w:rFonts w:ascii="Arial" w:eastAsia="Arial MT" w:hAnsi="Arial" w:cs="Arial"/>
          <w:lang w:val="pt-PT"/>
        </w:rPr>
        <w:t>com</w:t>
      </w:r>
      <w:r w:rsidRPr="00201DB9">
        <w:rPr>
          <w:rFonts w:ascii="Arial" w:eastAsia="Arial MT" w:hAnsi="Arial" w:cs="Arial"/>
          <w:spacing w:val="-4"/>
          <w:lang w:val="pt-PT"/>
        </w:rPr>
        <w:t xml:space="preserve"> </w:t>
      </w:r>
      <w:r w:rsidRPr="00201DB9">
        <w:rPr>
          <w:rFonts w:ascii="Arial" w:eastAsia="Arial MT" w:hAnsi="Arial" w:cs="Arial"/>
          <w:lang w:val="pt-PT"/>
        </w:rPr>
        <w:t>as cláusulas avençadas e as normas da Lei nº 14.133, de 2021, onde cada parte será responsável pelo seu cumprimento ou pelas consequências de sua omissão total ou parcial.</w:t>
      </w:r>
    </w:p>
    <w:p w:rsidR="00B40E8C" w:rsidRPr="00201DB9" w:rsidRDefault="00B40E8C" w:rsidP="00B40E8C">
      <w:pPr>
        <w:pStyle w:val="PargrafodaLista"/>
        <w:numPr>
          <w:ilvl w:val="1"/>
          <w:numId w:val="11"/>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rPr>
        <w:t xml:space="preserve"> As comunicações entre a contratante e o fornecedor deverão ser realizadas por escrito, sempre que o ato exigir tal formalidade, admitindo-se o uso de mensagem eletrônica para esse fim, desde que os envolvidos façam uso do endereço eletrônico indicado nos autos do processo.</w:t>
      </w:r>
    </w:p>
    <w:p w:rsidR="00B40E8C" w:rsidRPr="00201DB9" w:rsidRDefault="00B40E8C" w:rsidP="00B40E8C">
      <w:pPr>
        <w:pStyle w:val="PargrafodaLista"/>
        <w:numPr>
          <w:ilvl w:val="1"/>
          <w:numId w:val="11"/>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rPr>
        <w:t xml:space="preserve"> A contratante poderá convocar o representante do fornecedor para adoção de providências que devam ser cumpridas de imediato.</w:t>
      </w:r>
    </w:p>
    <w:p w:rsidR="00B40E8C" w:rsidRPr="00201DB9" w:rsidRDefault="00B40E8C" w:rsidP="00B40E8C">
      <w:pPr>
        <w:pStyle w:val="PargrafodaLista"/>
        <w:numPr>
          <w:ilvl w:val="1"/>
          <w:numId w:val="11"/>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rPr>
        <w:t xml:space="preserve"> Após a assinatura do instrumento de contratação, a contratante poderá convocar o representante da empresa contratada para reunião inicial com o intuito de apresentar o plano de fiscalização, no qual constarão informações acerca das obrigações contratuais, dos mecanismos de fiscalização, das estratégias para execução do objeto, do plano complementar de execução, quando houver, do método de aferição dos resultados e das sanções aplicáveis, dentre outros.</w:t>
      </w:r>
    </w:p>
    <w:p w:rsidR="00B40E8C" w:rsidRPr="00201DB9" w:rsidRDefault="00B40E8C" w:rsidP="00B40E8C">
      <w:pPr>
        <w:pStyle w:val="PargrafodaLista"/>
        <w:numPr>
          <w:ilvl w:val="1"/>
          <w:numId w:val="11"/>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rPr>
        <w:t xml:space="preserve"> Deverão ser observadas as disposições a seguir sobre a fiscalização do instrumento de contratação:</w:t>
      </w:r>
    </w:p>
    <w:p w:rsidR="00B40E8C" w:rsidRPr="00201DB9" w:rsidRDefault="00B40E8C" w:rsidP="00B40E8C">
      <w:pPr>
        <w:pStyle w:val="PargrafodaLista"/>
        <w:numPr>
          <w:ilvl w:val="2"/>
          <w:numId w:val="11"/>
        </w:numPr>
        <w:spacing w:after="120" w:line="360" w:lineRule="auto"/>
        <w:ind w:left="0" w:firstLine="851"/>
        <w:contextualSpacing w:val="0"/>
        <w:jc w:val="both"/>
        <w:rPr>
          <w:rFonts w:ascii="Arial" w:eastAsia="Malgun Gothic" w:hAnsi="Arial" w:cs="Arial"/>
        </w:rPr>
      </w:pPr>
      <w:r w:rsidRPr="00201DB9">
        <w:rPr>
          <w:rFonts w:ascii="Arial" w:eastAsia="Arial MT" w:hAnsi="Arial" w:cs="Arial"/>
          <w:lang w:val="pt-PT"/>
        </w:rPr>
        <w:t>A</w:t>
      </w:r>
      <w:r w:rsidRPr="00201DB9">
        <w:rPr>
          <w:rFonts w:ascii="Arial" w:eastAsia="Arial MT" w:hAnsi="Arial" w:cs="Arial"/>
          <w:spacing w:val="-10"/>
          <w:lang w:val="pt-PT"/>
        </w:rPr>
        <w:t xml:space="preserve"> </w:t>
      </w:r>
      <w:r w:rsidRPr="00201DB9">
        <w:rPr>
          <w:rFonts w:ascii="Arial" w:eastAsia="Arial MT" w:hAnsi="Arial" w:cs="Arial"/>
          <w:lang w:val="pt-PT"/>
        </w:rPr>
        <w:t>execução</w:t>
      </w:r>
      <w:r w:rsidRPr="00201DB9">
        <w:rPr>
          <w:rFonts w:ascii="Arial" w:eastAsia="Arial MT" w:hAnsi="Arial" w:cs="Arial"/>
          <w:spacing w:val="-8"/>
          <w:lang w:val="pt-PT"/>
        </w:rPr>
        <w:t xml:space="preserve"> </w:t>
      </w:r>
      <w:r w:rsidRPr="00201DB9">
        <w:rPr>
          <w:rFonts w:ascii="Arial" w:eastAsia="Arial MT" w:hAnsi="Arial" w:cs="Arial"/>
          <w:lang w:val="pt-PT"/>
        </w:rPr>
        <w:t>do</w:t>
      </w:r>
      <w:r w:rsidRPr="00201DB9">
        <w:rPr>
          <w:rFonts w:ascii="Arial" w:eastAsia="Arial MT" w:hAnsi="Arial" w:cs="Arial"/>
          <w:spacing w:val="-8"/>
          <w:lang w:val="pt-PT"/>
        </w:rPr>
        <w:t xml:space="preserve"> </w:t>
      </w:r>
      <w:r w:rsidRPr="00201DB9">
        <w:rPr>
          <w:rFonts w:ascii="Arial" w:eastAsia="Arial MT" w:hAnsi="Arial" w:cs="Arial"/>
          <w:lang w:val="pt-PT"/>
        </w:rPr>
        <w:t>contrato</w:t>
      </w:r>
      <w:r w:rsidRPr="00201DB9">
        <w:rPr>
          <w:rFonts w:ascii="Arial" w:eastAsia="Arial MT" w:hAnsi="Arial" w:cs="Arial"/>
          <w:spacing w:val="-8"/>
          <w:lang w:val="pt-PT"/>
        </w:rPr>
        <w:t xml:space="preserve"> </w:t>
      </w:r>
      <w:r w:rsidRPr="00201DB9">
        <w:rPr>
          <w:rFonts w:ascii="Arial" w:eastAsia="Arial MT" w:hAnsi="Arial" w:cs="Arial"/>
          <w:lang w:val="pt-PT"/>
        </w:rPr>
        <w:t>deverá</w:t>
      </w:r>
      <w:r w:rsidRPr="00201DB9">
        <w:rPr>
          <w:rFonts w:ascii="Arial" w:eastAsia="Arial MT" w:hAnsi="Arial" w:cs="Arial"/>
          <w:spacing w:val="-8"/>
          <w:lang w:val="pt-PT"/>
        </w:rPr>
        <w:t xml:space="preserve"> </w:t>
      </w:r>
      <w:r w:rsidRPr="00201DB9">
        <w:rPr>
          <w:rFonts w:ascii="Arial" w:eastAsia="Arial MT" w:hAnsi="Arial" w:cs="Arial"/>
          <w:lang w:val="pt-PT"/>
        </w:rPr>
        <w:t>ser</w:t>
      </w:r>
      <w:r w:rsidRPr="00201DB9">
        <w:rPr>
          <w:rFonts w:ascii="Arial" w:eastAsia="Arial MT" w:hAnsi="Arial" w:cs="Arial"/>
          <w:spacing w:val="-8"/>
          <w:lang w:val="pt-PT"/>
        </w:rPr>
        <w:t xml:space="preserve"> </w:t>
      </w:r>
      <w:r w:rsidRPr="00201DB9">
        <w:rPr>
          <w:rFonts w:ascii="Arial" w:eastAsia="Arial MT" w:hAnsi="Arial" w:cs="Arial"/>
          <w:lang w:val="pt-PT"/>
        </w:rPr>
        <w:t>acompanhada</w:t>
      </w:r>
      <w:r w:rsidRPr="00201DB9">
        <w:rPr>
          <w:rFonts w:ascii="Arial" w:eastAsia="Arial MT" w:hAnsi="Arial" w:cs="Arial"/>
          <w:spacing w:val="-8"/>
          <w:lang w:val="pt-PT"/>
        </w:rPr>
        <w:t xml:space="preserve"> </w:t>
      </w:r>
      <w:r w:rsidRPr="00201DB9">
        <w:rPr>
          <w:rFonts w:ascii="Arial" w:eastAsia="Arial MT" w:hAnsi="Arial" w:cs="Arial"/>
          <w:lang w:val="pt-PT"/>
        </w:rPr>
        <w:t>e</w:t>
      </w:r>
      <w:r w:rsidRPr="00201DB9">
        <w:rPr>
          <w:rFonts w:ascii="Arial" w:eastAsia="Arial MT" w:hAnsi="Arial" w:cs="Arial"/>
          <w:spacing w:val="-8"/>
          <w:lang w:val="pt-PT"/>
        </w:rPr>
        <w:t xml:space="preserve"> </w:t>
      </w:r>
      <w:r w:rsidRPr="00201DB9">
        <w:rPr>
          <w:rFonts w:ascii="Arial" w:eastAsia="Arial MT" w:hAnsi="Arial" w:cs="Arial"/>
          <w:lang w:val="pt-PT"/>
        </w:rPr>
        <w:t>fiscalizada</w:t>
      </w:r>
      <w:r w:rsidRPr="00201DB9">
        <w:rPr>
          <w:rFonts w:ascii="Arial" w:eastAsia="Arial MT" w:hAnsi="Arial" w:cs="Arial"/>
          <w:spacing w:val="-8"/>
          <w:lang w:val="pt-PT"/>
        </w:rPr>
        <w:t xml:space="preserve"> </w:t>
      </w:r>
      <w:r w:rsidRPr="00201DB9">
        <w:rPr>
          <w:rFonts w:ascii="Arial" w:eastAsia="Arial MT" w:hAnsi="Arial" w:cs="Arial"/>
          <w:lang w:val="pt-PT"/>
        </w:rPr>
        <w:t>pelo fiscal do contrato, ou pelos respectivos substitutos conforme o disposto no art. 117, caput, da Lei nº 14.133, de 2021.</w:t>
      </w:r>
    </w:p>
    <w:p w:rsidR="00B40E8C" w:rsidRPr="00201DB9" w:rsidRDefault="00B40E8C" w:rsidP="00B40E8C">
      <w:pPr>
        <w:pStyle w:val="PargrafodaLista"/>
        <w:numPr>
          <w:ilvl w:val="2"/>
          <w:numId w:val="11"/>
        </w:numPr>
        <w:spacing w:after="120" w:line="360" w:lineRule="auto"/>
        <w:ind w:left="0" w:firstLine="851"/>
        <w:contextualSpacing w:val="0"/>
        <w:jc w:val="both"/>
        <w:rPr>
          <w:rFonts w:ascii="Arial" w:eastAsia="Malgun Gothic" w:hAnsi="Arial" w:cs="Arial"/>
        </w:rPr>
      </w:pPr>
      <w:r w:rsidRPr="00201DB9">
        <w:rPr>
          <w:rFonts w:ascii="Arial" w:eastAsia="Arial MT" w:hAnsi="Arial" w:cs="Arial"/>
          <w:lang w:val="pt-PT"/>
        </w:rPr>
        <w:t>O</w:t>
      </w:r>
      <w:r w:rsidRPr="00201DB9">
        <w:rPr>
          <w:rFonts w:ascii="Arial" w:eastAsia="Arial MT" w:hAnsi="Arial" w:cs="Arial"/>
          <w:spacing w:val="-1"/>
          <w:lang w:val="pt-PT"/>
        </w:rPr>
        <w:t xml:space="preserve"> </w:t>
      </w:r>
      <w:r w:rsidRPr="00201DB9">
        <w:rPr>
          <w:rFonts w:ascii="Arial" w:eastAsia="Arial MT" w:hAnsi="Arial" w:cs="Arial"/>
          <w:lang w:val="pt-PT"/>
        </w:rPr>
        <w:t>fiscal</w:t>
      </w:r>
      <w:r w:rsidRPr="00201DB9">
        <w:rPr>
          <w:rFonts w:ascii="Arial" w:eastAsia="Arial MT" w:hAnsi="Arial" w:cs="Arial"/>
          <w:spacing w:val="-3"/>
          <w:lang w:val="pt-PT"/>
        </w:rPr>
        <w:t xml:space="preserve"> </w:t>
      </w:r>
      <w:r w:rsidRPr="00201DB9">
        <w:rPr>
          <w:rFonts w:ascii="Arial" w:eastAsia="Arial MT" w:hAnsi="Arial" w:cs="Arial"/>
          <w:lang w:val="pt-PT"/>
        </w:rPr>
        <w:t>do contrato</w:t>
      </w:r>
      <w:r w:rsidRPr="00201DB9">
        <w:rPr>
          <w:rFonts w:ascii="Arial" w:eastAsia="Arial MT" w:hAnsi="Arial" w:cs="Arial"/>
          <w:spacing w:val="-3"/>
          <w:lang w:val="pt-PT"/>
        </w:rPr>
        <w:t xml:space="preserve"> </w:t>
      </w:r>
      <w:r w:rsidRPr="00201DB9">
        <w:rPr>
          <w:rFonts w:ascii="Arial" w:eastAsia="Arial MT" w:hAnsi="Arial" w:cs="Arial"/>
          <w:lang w:val="pt-PT"/>
        </w:rPr>
        <w:t>acompanhará</w:t>
      </w:r>
      <w:r w:rsidRPr="00201DB9">
        <w:rPr>
          <w:rFonts w:ascii="Arial" w:eastAsia="Arial MT" w:hAnsi="Arial" w:cs="Arial"/>
          <w:spacing w:val="-1"/>
          <w:lang w:val="pt-PT"/>
        </w:rPr>
        <w:t xml:space="preserve"> </w:t>
      </w:r>
      <w:r w:rsidRPr="00201DB9">
        <w:rPr>
          <w:rFonts w:ascii="Arial" w:eastAsia="Arial MT" w:hAnsi="Arial" w:cs="Arial"/>
          <w:lang w:val="pt-PT"/>
        </w:rPr>
        <w:t>a</w:t>
      </w:r>
      <w:r w:rsidRPr="00201DB9">
        <w:rPr>
          <w:rFonts w:ascii="Arial" w:eastAsia="Arial MT" w:hAnsi="Arial" w:cs="Arial"/>
          <w:spacing w:val="-1"/>
          <w:lang w:val="pt-PT"/>
        </w:rPr>
        <w:t xml:space="preserve"> </w:t>
      </w:r>
      <w:r w:rsidRPr="00201DB9">
        <w:rPr>
          <w:rFonts w:ascii="Arial" w:eastAsia="Arial MT" w:hAnsi="Arial" w:cs="Arial"/>
          <w:lang w:val="pt-PT"/>
        </w:rPr>
        <w:t>execução</w:t>
      </w:r>
      <w:r w:rsidRPr="00201DB9">
        <w:rPr>
          <w:rFonts w:ascii="Arial" w:eastAsia="Arial MT" w:hAnsi="Arial" w:cs="Arial"/>
          <w:spacing w:val="-2"/>
          <w:lang w:val="pt-PT"/>
        </w:rPr>
        <w:t xml:space="preserve"> </w:t>
      </w:r>
      <w:r w:rsidRPr="00201DB9">
        <w:rPr>
          <w:rFonts w:ascii="Arial" w:eastAsia="Arial MT" w:hAnsi="Arial" w:cs="Arial"/>
          <w:lang w:val="pt-PT"/>
        </w:rPr>
        <w:t>do</w:t>
      </w:r>
      <w:r w:rsidRPr="00201DB9">
        <w:rPr>
          <w:rFonts w:ascii="Arial" w:eastAsia="Arial MT" w:hAnsi="Arial" w:cs="Arial"/>
          <w:spacing w:val="-1"/>
          <w:lang w:val="pt-PT"/>
        </w:rPr>
        <w:t xml:space="preserve"> </w:t>
      </w:r>
      <w:r w:rsidRPr="00201DB9">
        <w:rPr>
          <w:rFonts w:ascii="Arial" w:eastAsia="Arial MT" w:hAnsi="Arial" w:cs="Arial"/>
          <w:lang w:val="pt-PT"/>
        </w:rPr>
        <w:t>contrato</w:t>
      </w:r>
      <w:r w:rsidRPr="00201DB9">
        <w:rPr>
          <w:rFonts w:ascii="Arial" w:eastAsia="Arial MT" w:hAnsi="Arial" w:cs="Arial"/>
          <w:spacing w:val="-4"/>
          <w:lang w:val="pt-PT"/>
        </w:rPr>
        <w:t xml:space="preserve"> </w:t>
      </w:r>
      <w:r w:rsidRPr="00201DB9">
        <w:rPr>
          <w:rFonts w:ascii="Arial" w:eastAsia="Arial MT" w:hAnsi="Arial" w:cs="Arial"/>
          <w:lang w:val="pt-PT"/>
        </w:rPr>
        <w:t>velando para</w:t>
      </w:r>
      <w:r w:rsidRPr="00201DB9">
        <w:rPr>
          <w:rFonts w:ascii="Arial" w:eastAsia="Arial MT" w:hAnsi="Arial" w:cs="Arial"/>
          <w:spacing w:val="-10"/>
          <w:lang w:val="pt-PT"/>
        </w:rPr>
        <w:t xml:space="preserve"> </w:t>
      </w:r>
      <w:r w:rsidRPr="00201DB9">
        <w:rPr>
          <w:rFonts w:ascii="Arial" w:eastAsia="Arial MT" w:hAnsi="Arial" w:cs="Arial"/>
          <w:lang w:val="pt-PT"/>
        </w:rPr>
        <w:t>que</w:t>
      </w:r>
      <w:r w:rsidRPr="00201DB9">
        <w:rPr>
          <w:rFonts w:ascii="Arial" w:eastAsia="Arial MT" w:hAnsi="Arial" w:cs="Arial"/>
          <w:spacing w:val="-9"/>
          <w:lang w:val="pt-PT"/>
        </w:rPr>
        <w:t xml:space="preserve"> </w:t>
      </w:r>
      <w:r w:rsidRPr="00201DB9">
        <w:rPr>
          <w:rFonts w:ascii="Arial" w:eastAsia="Arial MT" w:hAnsi="Arial" w:cs="Arial"/>
          <w:lang w:val="pt-PT"/>
        </w:rPr>
        <w:t>sejam</w:t>
      </w:r>
      <w:r w:rsidRPr="00201DB9">
        <w:rPr>
          <w:rFonts w:ascii="Arial" w:eastAsia="Arial MT" w:hAnsi="Arial" w:cs="Arial"/>
          <w:spacing w:val="-9"/>
          <w:lang w:val="pt-PT"/>
        </w:rPr>
        <w:t xml:space="preserve"> </w:t>
      </w:r>
      <w:r w:rsidRPr="00201DB9">
        <w:rPr>
          <w:rFonts w:ascii="Arial" w:eastAsia="Arial MT" w:hAnsi="Arial" w:cs="Arial"/>
          <w:lang w:val="pt-PT"/>
        </w:rPr>
        <w:t>cumpridas</w:t>
      </w:r>
      <w:r w:rsidRPr="00201DB9">
        <w:rPr>
          <w:rFonts w:ascii="Arial" w:eastAsia="Arial MT" w:hAnsi="Arial" w:cs="Arial"/>
          <w:spacing w:val="-12"/>
          <w:lang w:val="pt-PT"/>
        </w:rPr>
        <w:t xml:space="preserve"> </w:t>
      </w:r>
      <w:r w:rsidRPr="00201DB9">
        <w:rPr>
          <w:rFonts w:ascii="Arial" w:eastAsia="Arial MT" w:hAnsi="Arial" w:cs="Arial"/>
          <w:lang w:val="pt-PT"/>
        </w:rPr>
        <w:t>todas</w:t>
      </w:r>
      <w:r w:rsidRPr="00201DB9">
        <w:rPr>
          <w:rFonts w:ascii="Arial" w:eastAsia="Arial MT" w:hAnsi="Arial" w:cs="Arial"/>
          <w:spacing w:val="-11"/>
          <w:lang w:val="pt-PT"/>
        </w:rPr>
        <w:t xml:space="preserve"> </w:t>
      </w:r>
      <w:r w:rsidRPr="00201DB9">
        <w:rPr>
          <w:rFonts w:ascii="Arial" w:eastAsia="Arial MT" w:hAnsi="Arial" w:cs="Arial"/>
          <w:lang w:val="pt-PT"/>
        </w:rPr>
        <w:t>as</w:t>
      </w:r>
      <w:r w:rsidRPr="00201DB9">
        <w:rPr>
          <w:rFonts w:ascii="Arial" w:eastAsia="Arial MT" w:hAnsi="Arial" w:cs="Arial"/>
          <w:spacing w:val="-9"/>
          <w:lang w:val="pt-PT"/>
        </w:rPr>
        <w:t xml:space="preserve"> </w:t>
      </w:r>
      <w:r w:rsidRPr="00201DB9">
        <w:rPr>
          <w:rFonts w:ascii="Arial" w:eastAsia="Arial MT" w:hAnsi="Arial" w:cs="Arial"/>
          <w:lang w:val="pt-PT"/>
        </w:rPr>
        <w:t>condições</w:t>
      </w:r>
      <w:r w:rsidRPr="00201DB9">
        <w:rPr>
          <w:rFonts w:ascii="Arial" w:eastAsia="Arial MT" w:hAnsi="Arial" w:cs="Arial"/>
          <w:spacing w:val="-11"/>
          <w:lang w:val="pt-PT"/>
        </w:rPr>
        <w:t xml:space="preserve"> </w:t>
      </w:r>
      <w:r w:rsidRPr="00201DB9">
        <w:rPr>
          <w:rFonts w:ascii="Arial" w:eastAsia="Arial MT" w:hAnsi="Arial" w:cs="Arial"/>
          <w:lang w:val="pt-PT"/>
        </w:rPr>
        <w:t>nele</w:t>
      </w:r>
      <w:r w:rsidRPr="00201DB9">
        <w:rPr>
          <w:rFonts w:ascii="Arial" w:eastAsia="Arial MT" w:hAnsi="Arial" w:cs="Arial"/>
          <w:spacing w:val="-11"/>
          <w:lang w:val="pt-PT"/>
        </w:rPr>
        <w:t xml:space="preserve"> </w:t>
      </w:r>
      <w:r w:rsidRPr="00201DB9">
        <w:rPr>
          <w:rFonts w:ascii="Arial" w:eastAsia="Arial MT" w:hAnsi="Arial" w:cs="Arial"/>
          <w:lang w:val="pt-PT"/>
        </w:rPr>
        <w:t>estabelecidas,</w:t>
      </w:r>
      <w:r w:rsidRPr="00201DB9">
        <w:rPr>
          <w:rFonts w:ascii="Arial" w:eastAsia="Arial MT" w:hAnsi="Arial" w:cs="Arial"/>
          <w:spacing w:val="-13"/>
          <w:lang w:val="pt-PT"/>
        </w:rPr>
        <w:t xml:space="preserve"> </w:t>
      </w:r>
      <w:r w:rsidRPr="00201DB9">
        <w:rPr>
          <w:rFonts w:ascii="Arial" w:eastAsia="Arial MT" w:hAnsi="Arial" w:cs="Arial"/>
          <w:lang w:val="pt-PT"/>
        </w:rPr>
        <w:t>de</w:t>
      </w:r>
      <w:r w:rsidRPr="00201DB9">
        <w:rPr>
          <w:rFonts w:ascii="Arial" w:eastAsia="Arial MT" w:hAnsi="Arial" w:cs="Arial"/>
          <w:spacing w:val="-10"/>
          <w:lang w:val="pt-PT"/>
        </w:rPr>
        <w:t xml:space="preserve"> </w:t>
      </w:r>
      <w:r w:rsidRPr="00201DB9">
        <w:rPr>
          <w:rFonts w:ascii="Arial" w:eastAsia="Arial MT" w:hAnsi="Arial" w:cs="Arial"/>
          <w:lang w:val="pt-PT"/>
        </w:rPr>
        <w:t>modo</w:t>
      </w:r>
      <w:r w:rsidRPr="00201DB9">
        <w:rPr>
          <w:rFonts w:ascii="Arial" w:eastAsia="Arial MT" w:hAnsi="Arial" w:cs="Arial"/>
          <w:spacing w:val="-11"/>
          <w:lang w:val="pt-PT"/>
        </w:rPr>
        <w:t xml:space="preserve"> </w:t>
      </w:r>
      <w:r w:rsidRPr="00201DB9">
        <w:rPr>
          <w:rFonts w:ascii="Arial" w:eastAsia="Arial MT" w:hAnsi="Arial" w:cs="Arial"/>
          <w:lang w:val="pt-PT"/>
        </w:rPr>
        <w:t>a</w:t>
      </w:r>
      <w:r w:rsidRPr="00201DB9">
        <w:rPr>
          <w:rFonts w:ascii="Arial" w:eastAsia="Arial MT" w:hAnsi="Arial" w:cs="Arial"/>
          <w:spacing w:val="-11"/>
          <w:lang w:val="pt-PT"/>
        </w:rPr>
        <w:t xml:space="preserve"> </w:t>
      </w:r>
      <w:r w:rsidRPr="00201DB9">
        <w:rPr>
          <w:rFonts w:ascii="Arial" w:eastAsia="Arial MT" w:hAnsi="Arial" w:cs="Arial"/>
          <w:lang w:val="pt-PT"/>
        </w:rPr>
        <w:t>assegurar</w:t>
      </w:r>
      <w:r w:rsidRPr="00201DB9">
        <w:rPr>
          <w:rFonts w:ascii="Arial" w:eastAsia="Arial MT" w:hAnsi="Arial" w:cs="Arial"/>
          <w:spacing w:val="-9"/>
          <w:lang w:val="pt-PT"/>
        </w:rPr>
        <w:t xml:space="preserve"> </w:t>
      </w:r>
      <w:r w:rsidRPr="00201DB9">
        <w:rPr>
          <w:rFonts w:ascii="Arial" w:eastAsia="Arial MT" w:hAnsi="Arial" w:cs="Arial"/>
          <w:lang w:val="pt-PT"/>
        </w:rPr>
        <w:t>os</w:t>
      </w:r>
      <w:r w:rsidRPr="00201DB9">
        <w:rPr>
          <w:rFonts w:ascii="Arial" w:eastAsia="Arial MT" w:hAnsi="Arial" w:cs="Arial"/>
          <w:spacing w:val="-13"/>
          <w:lang w:val="pt-PT"/>
        </w:rPr>
        <w:t xml:space="preserve"> </w:t>
      </w:r>
      <w:r w:rsidRPr="00201DB9">
        <w:rPr>
          <w:rFonts w:ascii="Arial" w:eastAsia="Arial MT" w:hAnsi="Arial" w:cs="Arial"/>
          <w:lang w:val="pt-PT"/>
        </w:rPr>
        <w:t>melhores resultados para a Administração</w:t>
      </w:r>
      <w:r w:rsidRPr="00201DB9">
        <w:rPr>
          <w:rFonts w:ascii="Arial" w:eastAsia="Malgun Gothic" w:hAnsi="Arial" w:cs="Arial"/>
        </w:rPr>
        <w:t xml:space="preserve"> </w:t>
      </w:r>
    </w:p>
    <w:p w:rsidR="00B40E8C" w:rsidRPr="00201DB9" w:rsidRDefault="00B40E8C" w:rsidP="00B40E8C">
      <w:pPr>
        <w:pStyle w:val="PargrafodaLista"/>
        <w:numPr>
          <w:ilvl w:val="2"/>
          <w:numId w:val="11"/>
        </w:numPr>
        <w:spacing w:after="120" w:line="360" w:lineRule="auto"/>
        <w:ind w:left="0" w:firstLine="851"/>
        <w:contextualSpacing w:val="0"/>
        <w:jc w:val="both"/>
        <w:rPr>
          <w:rFonts w:ascii="Arial" w:eastAsia="Malgun Gothic" w:hAnsi="Arial" w:cs="Arial"/>
        </w:rPr>
      </w:pPr>
      <w:r w:rsidRPr="00201DB9">
        <w:rPr>
          <w:rFonts w:ascii="Arial" w:eastAsia="Arial MT" w:hAnsi="Arial" w:cs="Arial"/>
          <w:lang w:val="pt-PT"/>
        </w:rPr>
        <w:lastRenderedPageBreak/>
        <w:t>Diante do descumprimento das obrigações contratuais, o fiscal administrativo do contrato atuará tempestivamente na solução do problema, reportando ao gestor do contrato para que tome as providências cabíveis, quando ultrapassar a sua competência.</w:t>
      </w:r>
    </w:p>
    <w:p w:rsidR="00B40E8C" w:rsidRPr="00201DB9" w:rsidRDefault="00B40E8C" w:rsidP="00B40E8C">
      <w:pPr>
        <w:pStyle w:val="PargrafodaLista"/>
        <w:numPr>
          <w:ilvl w:val="1"/>
          <w:numId w:val="11"/>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rPr>
        <w:t>Referente à Gestão do Contrato ou do instrumento equivalente, deverão ser observadas as seguintes diligências:</w:t>
      </w:r>
    </w:p>
    <w:p w:rsidR="00B40E8C" w:rsidRPr="00201DB9" w:rsidRDefault="00B40E8C" w:rsidP="00B40E8C">
      <w:pPr>
        <w:pStyle w:val="PargrafodaLista"/>
        <w:numPr>
          <w:ilvl w:val="2"/>
          <w:numId w:val="11"/>
        </w:numPr>
        <w:spacing w:after="120" w:line="360" w:lineRule="auto"/>
        <w:ind w:left="0" w:firstLine="851"/>
        <w:contextualSpacing w:val="0"/>
        <w:jc w:val="both"/>
        <w:rPr>
          <w:rFonts w:ascii="Arial" w:eastAsia="Malgun Gothic" w:hAnsi="Arial" w:cs="Arial"/>
        </w:rPr>
      </w:pPr>
      <w:r w:rsidRPr="00201DB9">
        <w:rPr>
          <w:rFonts w:ascii="Arial" w:eastAsia="Arial MT" w:hAnsi="Arial" w:cs="Arial"/>
        </w:rPr>
        <w:t>O gestor do contrato coordenará a atualização do processo de acompanhamento e fiscalização do contrato contendo todos os registros formais da execução no histórico de gerenciamento, a exemplo da ordem de serviço, do registro de ocorrências, alterações e prorrogações contratuais ou encerramentos;</w:t>
      </w:r>
    </w:p>
    <w:p w:rsidR="00B40E8C" w:rsidRPr="00201DB9" w:rsidRDefault="00B40E8C" w:rsidP="00B40E8C">
      <w:pPr>
        <w:pStyle w:val="PargrafodaLista"/>
        <w:numPr>
          <w:ilvl w:val="2"/>
          <w:numId w:val="11"/>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rPr>
        <w:t>O gestor do contrato acompanhará os registros realizados pelos fiscais do contrato de todas as ocorrências durante à execução do mesmo e as medidas adotadas, informando, se for o caso, à autoridade superior aquelas que ultrapassarem a sua competência;</w:t>
      </w:r>
    </w:p>
    <w:p w:rsidR="00B40E8C" w:rsidRPr="00201DB9" w:rsidRDefault="00B40E8C" w:rsidP="00B40E8C">
      <w:pPr>
        <w:pStyle w:val="PargrafodaLista"/>
        <w:numPr>
          <w:ilvl w:val="2"/>
          <w:numId w:val="11"/>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B40E8C" w:rsidRPr="00201DB9" w:rsidRDefault="00B40E8C" w:rsidP="00B40E8C">
      <w:pPr>
        <w:pStyle w:val="PargrafodaLista"/>
        <w:numPr>
          <w:ilvl w:val="2"/>
          <w:numId w:val="11"/>
        </w:numPr>
        <w:spacing w:after="120" w:line="360" w:lineRule="auto"/>
        <w:ind w:left="0" w:firstLine="851"/>
        <w:contextualSpacing w:val="0"/>
        <w:jc w:val="both"/>
        <w:rPr>
          <w:rFonts w:ascii="Arial" w:eastAsia="Malgun Gothic" w:hAnsi="Arial" w:cs="Arial"/>
          <w:color w:val="FF0000"/>
        </w:rPr>
      </w:pPr>
      <w:r w:rsidRPr="00201DB9">
        <w:rPr>
          <w:rFonts w:ascii="Arial" w:eastAsia="Malgun Gothic" w:hAnsi="Arial" w:cs="Arial"/>
        </w:rPr>
        <w:t>O gestor do contrato deverá enviar a documentação pertinente ao setor de contratos para a formalização dos procedimentos de liquidação e pagamento, no valor dimensionado pela fiscalização e gestão nos termos do contrato.</w:t>
      </w:r>
    </w:p>
    <w:tbl>
      <w:tblPr>
        <w:tblStyle w:val="Tabelacomgrade"/>
        <w:tblW w:w="0" w:type="auto"/>
        <w:tblInd w:w="-5" w:type="dxa"/>
        <w:tblLook w:val="04A0" w:firstRow="1" w:lastRow="0" w:firstColumn="1" w:lastColumn="0" w:noHBand="0" w:noVBand="1"/>
      </w:tblPr>
      <w:tblGrid>
        <w:gridCol w:w="8782"/>
      </w:tblGrid>
      <w:tr w:rsidR="00B40E8C" w:rsidRPr="00201DB9" w:rsidTr="00F04F79">
        <w:trPr>
          <w:trHeight w:hRule="exact" w:val="567"/>
        </w:trPr>
        <w:tc>
          <w:tcPr>
            <w:tcW w:w="8782" w:type="dxa"/>
          </w:tcPr>
          <w:p w:rsidR="00B40E8C" w:rsidRPr="00201DB9" w:rsidRDefault="00B40E8C" w:rsidP="00B40E8C">
            <w:pPr>
              <w:pStyle w:val="PargrafodaLista"/>
              <w:numPr>
                <w:ilvl w:val="0"/>
                <w:numId w:val="11"/>
              </w:numPr>
              <w:spacing w:after="120" w:line="360" w:lineRule="auto"/>
              <w:ind w:left="0" w:firstLine="0"/>
              <w:contextualSpacing w:val="0"/>
              <w:jc w:val="center"/>
              <w:rPr>
                <w:rFonts w:eastAsia="Malgun Gothic"/>
                <w:b/>
                <w:bCs/>
              </w:rPr>
            </w:pPr>
            <w:r w:rsidRPr="00201DB9">
              <w:rPr>
                <w:rFonts w:eastAsia="Malgun Gothic"/>
                <w:b/>
                <w:bCs/>
              </w:rPr>
              <w:t>Critérios de Medição e Pagamento.</w:t>
            </w:r>
          </w:p>
        </w:tc>
      </w:tr>
    </w:tbl>
    <w:p w:rsidR="00B40E8C" w:rsidRPr="00201DB9" w:rsidRDefault="00B40E8C" w:rsidP="00B40E8C">
      <w:pPr>
        <w:pStyle w:val="PargrafodaLista"/>
        <w:spacing w:after="120" w:line="360" w:lineRule="auto"/>
        <w:ind w:left="0" w:firstLine="1701"/>
        <w:jc w:val="both"/>
        <w:rPr>
          <w:rFonts w:ascii="Arial" w:eastAsia="Malgun Gothic" w:hAnsi="Arial" w:cs="Arial"/>
        </w:rPr>
      </w:pPr>
    </w:p>
    <w:p w:rsidR="00B40E8C" w:rsidRPr="00201DB9" w:rsidRDefault="00B40E8C" w:rsidP="00B40E8C">
      <w:pPr>
        <w:pStyle w:val="PargrafodaLista"/>
        <w:numPr>
          <w:ilvl w:val="1"/>
          <w:numId w:val="6"/>
        </w:numPr>
        <w:spacing w:after="120" w:line="360" w:lineRule="auto"/>
        <w:ind w:left="0" w:firstLine="851"/>
        <w:jc w:val="both"/>
        <w:rPr>
          <w:rFonts w:ascii="Arial" w:eastAsia="Malgun Gothic" w:hAnsi="Arial" w:cs="Arial"/>
        </w:rPr>
      </w:pPr>
      <w:r w:rsidRPr="00201DB9">
        <w:rPr>
          <w:rFonts w:ascii="Arial" w:eastAsia="Malgun Gothic" w:hAnsi="Arial" w:cs="Arial"/>
        </w:rPr>
        <w:t xml:space="preserve"> Recebimento Provisório:</w:t>
      </w:r>
    </w:p>
    <w:p w:rsidR="00B40E8C" w:rsidRPr="00201DB9" w:rsidRDefault="00B40E8C" w:rsidP="00B40E8C">
      <w:pPr>
        <w:pStyle w:val="PargrafodaLista"/>
        <w:numPr>
          <w:ilvl w:val="2"/>
          <w:numId w:val="6"/>
        </w:numPr>
        <w:spacing w:after="120" w:line="360" w:lineRule="auto"/>
        <w:ind w:left="0" w:firstLine="851"/>
        <w:jc w:val="both"/>
        <w:rPr>
          <w:rFonts w:ascii="Arial" w:eastAsia="Malgun Gothic" w:hAnsi="Arial" w:cs="Arial"/>
        </w:rPr>
      </w:pPr>
      <w:r w:rsidRPr="00201DB9">
        <w:rPr>
          <w:rFonts w:ascii="Arial" w:eastAsia="Malgun Gothic" w:hAnsi="Arial" w:cs="Arial"/>
        </w:rPr>
        <w:t>Os produtos serão recebidos provisoriamente, de forma sumária, juntamente com a nota fiscal, para posterior verificação de sua conformidade com as especificações constantes no Estudo Técnico Preliminar, Termo de Referência e na proposta de preços.</w:t>
      </w:r>
    </w:p>
    <w:p w:rsidR="00B40E8C" w:rsidRPr="00201DB9" w:rsidRDefault="00B40E8C" w:rsidP="00B40E8C">
      <w:pPr>
        <w:pStyle w:val="PargrafodaLista"/>
        <w:numPr>
          <w:ilvl w:val="1"/>
          <w:numId w:val="6"/>
        </w:numPr>
        <w:spacing w:after="120" w:line="360" w:lineRule="auto"/>
        <w:ind w:left="0" w:firstLine="851"/>
        <w:jc w:val="both"/>
        <w:rPr>
          <w:rFonts w:ascii="Arial" w:eastAsia="Malgun Gothic" w:hAnsi="Arial" w:cs="Arial"/>
        </w:rPr>
      </w:pPr>
      <w:r w:rsidRPr="00201DB9">
        <w:rPr>
          <w:rFonts w:ascii="Arial" w:eastAsia="Malgun Gothic" w:hAnsi="Arial" w:cs="Arial"/>
        </w:rPr>
        <w:t xml:space="preserve"> Rejeição dos Produtos:</w:t>
      </w:r>
    </w:p>
    <w:p w:rsidR="00B40E8C" w:rsidRPr="00201DB9" w:rsidRDefault="00B40E8C" w:rsidP="00B40E8C">
      <w:pPr>
        <w:pStyle w:val="PargrafodaLista"/>
        <w:numPr>
          <w:ilvl w:val="2"/>
          <w:numId w:val="6"/>
        </w:numPr>
        <w:spacing w:after="120" w:line="360" w:lineRule="auto"/>
        <w:ind w:left="0" w:firstLine="851"/>
        <w:jc w:val="both"/>
        <w:rPr>
          <w:rFonts w:ascii="Arial" w:eastAsia="Malgun Gothic" w:hAnsi="Arial" w:cs="Arial"/>
        </w:rPr>
      </w:pPr>
      <w:r w:rsidRPr="00201DB9">
        <w:rPr>
          <w:rFonts w:ascii="Arial" w:eastAsia="Malgun Gothic" w:hAnsi="Arial" w:cs="Arial"/>
        </w:rPr>
        <w:t xml:space="preserve">Os produtos poderão ser rejeitados, tanto integralmente quanto parcialmente, inclusive antes do recebimento provisório, caso não estejam em conformidade com as especificações detalhadas </w:t>
      </w:r>
      <w:r w:rsidRPr="00201DB9">
        <w:rPr>
          <w:rFonts w:ascii="Arial" w:eastAsia="Arial MT" w:hAnsi="Arial" w:cs="Arial"/>
          <w:lang w:val="pt-PT"/>
        </w:rPr>
        <w:t>no Termo de Refêrencia e na proposta apresentada.</w:t>
      </w:r>
    </w:p>
    <w:p w:rsidR="00B40E8C" w:rsidRPr="00201DB9" w:rsidRDefault="00B40E8C" w:rsidP="00B40E8C">
      <w:pPr>
        <w:pStyle w:val="PargrafodaLista"/>
        <w:numPr>
          <w:ilvl w:val="2"/>
          <w:numId w:val="6"/>
        </w:numPr>
        <w:spacing w:after="120" w:line="360" w:lineRule="auto"/>
        <w:ind w:left="0" w:firstLine="851"/>
        <w:jc w:val="both"/>
        <w:rPr>
          <w:rFonts w:ascii="Arial" w:eastAsia="Malgun Gothic" w:hAnsi="Arial" w:cs="Arial"/>
        </w:rPr>
      </w:pPr>
      <w:r w:rsidRPr="00201DB9">
        <w:rPr>
          <w:rFonts w:ascii="Arial" w:eastAsia="Arial MT" w:hAnsi="Arial" w:cs="Arial"/>
          <w:lang w:val="pt-PT"/>
        </w:rPr>
        <w:lastRenderedPageBreak/>
        <w:t>Nesse cenário, é obrigatória a substituição por produtos adequados,</w:t>
      </w:r>
      <w:r w:rsidRPr="00201DB9">
        <w:rPr>
          <w:rFonts w:ascii="Arial" w:eastAsia="Arial MT" w:hAnsi="Arial" w:cs="Arial"/>
          <w:spacing w:val="-3"/>
          <w:lang w:val="pt-PT"/>
        </w:rPr>
        <w:t xml:space="preserve"> </w:t>
      </w:r>
      <w:r w:rsidRPr="00201DB9">
        <w:rPr>
          <w:rFonts w:ascii="Arial" w:eastAsia="Arial MT" w:hAnsi="Arial" w:cs="Arial"/>
          <w:lang w:val="pt-PT"/>
        </w:rPr>
        <w:t>realizada pelo</w:t>
      </w:r>
      <w:r w:rsidRPr="00201DB9">
        <w:rPr>
          <w:rFonts w:ascii="Arial" w:eastAsia="Arial MT" w:hAnsi="Arial" w:cs="Arial"/>
          <w:spacing w:val="-3"/>
          <w:lang w:val="pt-PT"/>
        </w:rPr>
        <w:t xml:space="preserve"> </w:t>
      </w:r>
      <w:r w:rsidRPr="00201DB9">
        <w:rPr>
          <w:rFonts w:ascii="Arial" w:eastAsia="Arial MT" w:hAnsi="Arial" w:cs="Arial"/>
          <w:lang w:val="pt-PT"/>
        </w:rPr>
        <w:t>fornecedor</w:t>
      </w:r>
      <w:r w:rsidRPr="00201DB9">
        <w:rPr>
          <w:rFonts w:ascii="Arial" w:eastAsia="Arial MT" w:hAnsi="Arial" w:cs="Arial"/>
          <w:spacing w:val="-4"/>
          <w:lang w:val="pt-PT"/>
        </w:rPr>
        <w:t xml:space="preserve"> </w:t>
      </w:r>
      <w:r w:rsidRPr="00201DB9">
        <w:rPr>
          <w:rFonts w:ascii="Arial" w:eastAsia="Arial MT" w:hAnsi="Arial" w:cs="Arial"/>
          <w:lang w:val="pt-PT"/>
        </w:rPr>
        <w:t>contratado, dentro do</w:t>
      </w:r>
      <w:r w:rsidRPr="00201DB9">
        <w:rPr>
          <w:rFonts w:ascii="Arial" w:eastAsia="Arial MT" w:hAnsi="Arial" w:cs="Arial"/>
          <w:spacing w:val="-1"/>
          <w:lang w:val="pt-PT"/>
        </w:rPr>
        <w:t xml:space="preserve"> </w:t>
      </w:r>
      <w:r w:rsidRPr="00201DB9">
        <w:rPr>
          <w:rFonts w:ascii="Arial" w:eastAsia="Arial MT" w:hAnsi="Arial" w:cs="Arial"/>
          <w:lang w:val="pt-PT"/>
        </w:rPr>
        <w:t>prazo</w:t>
      </w:r>
      <w:r w:rsidRPr="00201DB9">
        <w:rPr>
          <w:rFonts w:ascii="Arial" w:eastAsia="Arial MT" w:hAnsi="Arial" w:cs="Arial"/>
          <w:spacing w:val="-2"/>
          <w:lang w:val="pt-PT"/>
        </w:rPr>
        <w:t xml:space="preserve"> </w:t>
      </w:r>
      <w:r w:rsidRPr="00201DB9">
        <w:rPr>
          <w:rFonts w:ascii="Arial" w:eastAsia="Arial MT" w:hAnsi="Arial" w:cs="Arial"/>
          <w:lang w:val="pt-PT"/>
        </w:rPr>
        <w:t xml:space="preserve">máximo de </w:t>
      </w:r>
      <w:r>
        <w:rPr>
          <w:rFonts w:ascii="Arial" w:eastAsia="Arial MT" w:hAnsi="Arial" w:cs="Arial"/>
          <w:lang w:val="pt-PT"/>
        </w:rPr>
        <w:t>2 (dois) dias úteis,</w:t>
      </w:r>
      <w:r w:rsidRPr="00201DB9">
        <w:rPr>
          <w:rFonts w:ascii="Arial" w:eastAsia="Arial MT" w:hAnsi="Arial" w:cs="Arial"/>
          <w:lang w:val="pt-PT"/>
        </w:rPr>
        <w:t xml:space="preserve"> estipulado na cláusula deste</w:t>
      </w:r>
      <w:r w:rsidRPr="00201DB9">
        <w:rPr>
          <w:rFonts w:ascii="Arial" w:eastAsia="Arial MT" w:hAnsi="Arial" w:cs="Arial"/>
          <w:spacing w:val="-3"/>
          <w:lang w:val="pt-PT"/>
        </w:rPr>
        <w:t xml:space="preserve"> </w:t>
      </w:r>
      <w:r w:rsidRPr="00201DB9">
        <w:rPr>
          <w:rFonts w:ascii="Arial" w:eastAsia="Arial MT" w:hAnsi="Arial" w:cs="Arial"/>
          <w:lang w:val="pt-PT"/>
        </w:rPr>
        <w:t>termo</w:t>
      </w:r>
      <w:r w:rsidRPr="00201DB9">
        <w:rPr>
          <w:rFonts w:ascii="Arial" w:eastAsia="Arial MT" w:hAnsi="Arial" w:cs="Arial"/>
          <w:spacing w:val="-1"/>
          <w:lang w:val="pt-PT"/>
        </w:rPr>
        <w:t xml:space="preserve"> </w:t>
      </w:r>
      <w:r w:rsidRPr="00201DB9">
        <w:rPr>
          <w:rFonts w:ascii="Arial" w:eastAsia="Arial MT" w:hAnsi="Arial" w:cs="Arial"/>
          <w:lang w:val="pt-PT"/>
        </w:rPr>
        <w:t xml:space="preserve">de </w:t>
      </w:r>
      <w:r w:rsidRPr="00201DB9">
        <w:rPr>
          <w:rFonts w:ascii="Arial" w:eastAsia="Arial MT" w:hAnsi="Arial" w:cs="Arial"/>
          <w:spacing w:val="-2"/>
          <w:lang w:val="pt-PT"/>
        </w:rPr>
        <w:t>referência.</w:t>
      </w:r>
    </w:p>
    <w:p w:rsidR="00B40E8C" w:rsidRPr="00201DB9" w:rsidRDefault="00B40E8C" w:rsidP="00B40E8C">
      <w:pPr>
        <w:pStyle w:val="PargrafodaLista"/>
        <w:numPr>
          <w:ilvl w:val="1"/>
          <w:numId w:val="6"/>
        </w:numPr>
        <w:spacing w:after="120" w:line="360" w:lineRule="auto"/>
        <w:ind w:left="0" w:firstLine="851"/>
        <w:jc w:val="both"/>
        <w:rPr>
          <w:rFonts w:ascii="Arial" w:eastAsia="Malgun Gothic" w:hAnsi="Arial" w:cs="Arial"/>
        </w:rPr>
      </w:pPr>
      <w:r w:rsidRPr="00201DB9">
        <w:rPr>
          <w:rFonts w:ascii="Arial" w:eastAsia="Malgun Gothic" w:hAnsi="Arial" w:cs="Arial"/>
        </w:rPr>
        <w:t>Recebimento Definitivo:</w:t>
      </w:r>
    </w:p>
    <w:p w:rsidR="00B40E8C" w:rsidRPr="00201DB9" w:rsidRDefault="00B40E8C" w:rsidP="00B40E8C">
      <w:pPr>
        <w:pStyle w:val="PargrafodaLista"/>
        <w:numPr>
          <w:ilvl w:val="2"/>
          <w:numId w:val="6"/>
        </w:numPr>
        <w:spacing w:after="120" w:line="360" w:lineRule="auto"/>
        <w:ind w:left="0" w:firstLine="851"/>
        <w:jc w:val="both"/>
        <w:rPr>
          <w:rFonts w:ascii="Arial" w:eastAsia="Malgun Gothic" w:hAnsi="Arial" w:cs="Arial"/>
        </w:rPr>
      </w:pPr>
      <w:r w:rsidRPr="00201DB9">
        <w:rPr>
          <w:rFonts w:ascii="Arial" w:eastAsia="Malgun Gothic" w:hAnsi="Arial" w:cs="Arial"/>
        </w:rPr>
        <w:t>O recebimento definitivo ocorrerá no prazo de 1 (um) dia útil, a contar do recebimento da nota fiscal pela Administração, após a verificação da qualidade e quantidade dos produtos entregues.</w:t>
      </w:r>
    </w:p>
    <w:p w:rsidR="00B40E8C" w:rsidRPr="00201DB9" w:rsidRDefault="00B40E8C" w:rsidP="00B40E8C">
      <w:pPr>
        <w:pStyle w:val="PargrafodaLista"/>
        <w:numPr>
          <w:ilvl w:val="1"/>
          <w:numId w:val="6"/>
        </w:numPr>
        <w:spacing w:after="120" w:line="360" w:lineRule="auto"/>
        <w:ind w:left="0" w:firstLine="851"/>
        <w:jc w:val="both"/>
        <w:rPr>
          <w:rFonts w:ascii="Arial" w:eastAsia="Malgun Gothic" w:hAnsi="Arial" w:cs="Arial"/>
        </w:rPr>
      </w:pPr>
      <w:r w:rsidRPr="00201DB9">
        <w:rPr>
          <w:rFonts w:ascii="Arial" w:eastAsia="Malgun Gothic" w:hAnsi="Arial" w:cs="Arial"/>
        </w:rPr>
        <w:t xml:space="preserve"> Prorrogação do Prazo de Recebimento:</w:t>
      </w:r>
    </w:p>
    <w:p w:rsidR="00B40E8C" w:rsidRPr="00201DB9" w:rsidRDefault="00B40E8C" w:rsidP="00B40E8C">
      <w:pPr>
        <w:pStyle w:val="PargrafodaLista"/>
        <w:numPr>
          <w:ilvl w:val="2"/>
          <w:numId w:val="6"/>
        </w:numPr>
        <w:spacing w:after="120" w:line="360" w:lineRule="auto"/>
        <w:ind w:left="0" w:firstLine="851"/>
        <w:jc w:val="both"/>
        <w:rPr>
          <w:rFonts w:ascii="Arial" w:eastAsia="Malgun Gothic" w:hAnsi="Arial" w:cs="Arial"/>
        </w:rPr>
      </w:pPr>
      <w:r w:rsidRPr="00201DB9">
        <w:rPr>
          <w:rFonts w:ascii="Arial" w:eastAsia="Malgun Gothic" w:hAnsi="Arial" w:cs="Arial"/>
        </w:rPr>
        <w:t>O prazo para recebimento definitivo poderá ser excepcionalmente prorrogado, de forma justificada, por igual período, quando houver necessidade de diligências para a aferição do atendimento das exigências editalícias.</w:t>
      </w:r>
    </w:p>
    <w:p w:rsidR="00B40E8C" w:rsidRPr="00201DB9" w:rsidRDefault="00B40E8C" w:rsidP="00B40E8C">
      <w:pPr>
        <w:pStyle w:val="PargrafodaLista"/>
        <w:numPr>
          <w:ilvl w:val="1"/>
          <w:numId w:val="6"/>
        </w:numPr>
        <w:spacing w:after="120" w:line="360" w:lineRule="auto"/>
        <w:ind w:left="0" w:firstLine="851"/>
        <w:jc w:val="both"/>
        <w:rPr>
          <w:rFonts w:ascii="Arial" w:eastAsia="Malgun Gothic" w:hAnsi="Arial" w:cs="Arial"/>
        </w:rPr>
      </w:pPr>
      <w:r w:rsidRPr="00201DB9">
        <w:rPr>
          <w:rFonts w:ascii="Arial" w:eastAsia="Malgun Gothic" w:hAnsi="Arial" w:cs="Arial"/>
        </w:rPr>
        <w:t xml:space="preserve"> Controvérsias na Execução do Objeto:</w:t>
      </w:r>
    </w:p>
    <w:p w:rsidR="00B40E8C" w:rsidRPr="00201DB9" w:rsidRDefault="00B40E8C" w:rsidP="00B40E8C">
      <w:pPr>
        <w:pStyle w:val="PargrafodaLista"/>
        <w:numPr>
          <w:ilvl w:val="2"/>
          <w:numId w:val="6"/>
        </w:numPr>
        <w:spacing w:after="120" w:line="360" w:lineRule="auto"/>
        <w:ind w:left="0" w:firstLine="851"/>
        <w:jc w:val="both"/>
        <w:rPr>
          <w:rFonts w:ascii="Arial" w:eastAsia="Malgun Gothic" w:hAnsi="Arial" w:cs="Arial"/>
        </w:rPr>
      </w:pPr>
      <w:r w:rsidRPr="00201DB9">
        <w:rPr>
          <w:rFonts w:ascii="Arial" w:eastAsia="Malgun Gothic" w:hAnsi="Arial" w:cs="Arial"/>
        </w:rPr>
        <w:t>No caso de controvérsia sobre a execução do objeto, quanto à dimensão, qualidade e quantidade, deverá ser observado o teor do art. 143 da Lei nº 14.133, de 2021, comunicando-se ao fornecedor a diferença auferida para emissão de Nota Fiscal no tocante à parcela incontroversa da execução do objeto, para efeito de liquidação e pagamento.</w:t>
      </w:r>
    </w:p>
    <w:p w:rsidR="00B40E8C" w:rsidRPr="00201DB9" w:rsidRDefault="00B40E8C" w:rsidP="00B40E8C">
      <w:pPr>
        <w:pStyle w:val="PargrafodaLista"/>
        <w:numPr>
          <w:ilvl w:val="1"/>
          <w:numId w:val="6"/>
        </w:numPr>
        <w:spacing w:after="120" w:line="360" w:lineRule="auto"/>
        <w:ind w:left="0" w:firstLine="851"/>
        <w:jc w:val="both"/>
        <w:rPr>
          <w:rFonts w:ascii="Arial" w:eastAsia="Malgun Gothic" w:hAnsi="Arial" w:cs="Arial"/>
        </w:rPr>
      </w:pPr>
      <w:r w:rsidRPr="00201DB9">
        <w:rPr>
          <w:rFonts w:ascii="Arial" w:eastAsia="Malgun Gothic" w:hAnsi="Arial" w:cs="Arial"/>
        </w:rPr>
        <w:t xml:space="preserve"> Solução de Inconsistências:</w:t>
      </w:r>
    </w:p>
    <w:p w:rsidR="00B40E8C" w:rsidRPr="00201DB9" w:rsidRDefault="00B40E8C" w:rsidP="00B40E8C">
      <w:pPr>
        <w:pStyle w:val="PargrafodaLista"/>
        <w:numPr>
          <w:ilvl w:val="2"/>
          <w:numId w:val="6"/>
        </w:numPr>
        <w:spacing w:after="120" w:line="360" w:lineRule="auto"/>
        <w:ind w:left="0" w:firstLine="851"/>
        <w:jc w:val="both"/>
        <w:rPr>
          <w:rFonts w:ascii="Arial" w:eastAsia="Malgun Gothic" w:hAnsi="Arial" w:cs="Arial"/>
        </w:rPr>
      </w:pPr>
      <w:r w:rsidRPr="00201DB9">
        <w:rPr>
          <w:rFonts w:ascii="Arial" w:eastAsia="Malgun Gothic" w:hAnsi="Arial" w:cs="Arial"/>
        </w:rPr>
        <w:t>O prazo para a solução, pelo fornecedor,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B40E8C" w:rsidRPr="00201DB9" w:rsidRDefault="00B40E8C" w:rsidP="00B40E8C">
      <w:pPr>
        <w:pStyle w:val="PargrafodaLista"/>
        <w:numPr>
          <w:ilvl w:val="1"/>
          <w:numId w:val="6"/>
        </w:numPr>
        <w:spacing w:after="120" w:line="360" w:lineRule="auto"/>
        <w:ind w:left="0" w:firstLine="851"/>
        <w:jc w:val="both"/>
        <w:rPr>
          <w:rFonts w:ascii="Arial" w:eastAsia="Malgun Gothic" w:hAnsi="Arial" w:cs="Arial"/>
        </w:rPr>
      </w:pPr>
      <w:r w:rsidRPr="00201DB9">
        <w:rPr>
          <w:rFonts w:ascii="Arial" w:eastAsia="Malgun Gothic" w:hAnsi="Arial" w:cs="Arial"/>
        </w:rPr>
        <w:t xml:space="preserve"> Verificação da Nota Fiscal:</w:t>
      </w:r>
    </w:p>
    <w:p w:rsidR="00B40E8C" w:rsidRPr="00201DB9" w:rsidRDefault="00B40E8C" w:rsidP="00B40E8C">
      <w:pPr>
        <w:pStyle w:val="PargrafodaLista"/>
        <w:numPr>
          <w:ilvl w:val="2"/>
          <w:numId w:val="6"/>
        </w:numPr>
        <w:spacing w:after="120" w:line="360" w:lineRule="auto"/>
        <w:ind w:left="0" w:firstLine="851"/>
        <w:jc w:val="both"/>
        <w:rPr>
          <w:rFonts w:ascii="Arial" w:eastAsia="Malgun Gothic" w:hAnsi="Arial" w:cs="Arial"/>
        </w:rPr>
      </w:pPr>
      <w:r w:rsidRPr="00201DB9">
        <w:rPr>
          <w:rFonts w:ascii="Arial" w:eastAsia="Malgun Gothic" w:hAnsi="Arial" w:cs="Arial"/>
        </w:rPr>
        <w:t>Para fins de liquidação, o setor competente deverá verificar se a nota fiscal apresentada contém os elementos necessários e essenciais, tais como:</w:t>
      </w:r>
    </w:p>
    <w:p w:rsidR="00B40E8C" w:rsidRPr="00201DB9" w:rsidRDefault="00B40E8C" w:rsidP="00B40E8C">
      <w:pPr>
        <w:pStyle w:val="PargrafodaLista"/>
        <w:numPr>
          <w:ilvl w:val="3"/>
          <w:numId w:val="6"/>
        </w:numPr>
        <w:spacing w:after="120" w:line="360" w:lineRule="auto"/>
        <w:ind w:left="0" w:firstLine="851"/>
        <w:jc w:val="both"/>
        <w:rPr>
          <w:rFonts w:ascii="Arial" w:eastAsia="Malgun Gothic" w:hAnsi="Arial" w:cs="Arial"/>
        </w:rPr>
      </w:pPr>
      <w:r w:rsidRPr="00201DB9">
        <w:rPr>
          <w:rFonts w:ascii="Arial" w:eastAsia="Malgun Gothic" w:hAnsi="Arial" w:cs="Arial"/>
        </w:rPr>
        <w:t>Prazo de validade;</w:t>
      </w:r>
    </w:p>
    <w:p w:rsidR="00B40E8C" w:rsidRPr="00201DB9" w:rsidRDefault="00B40E8C" w:rsidP="00B40E8C">
      <w:pPr>
        <w:pStyle w:val="PargrafodaLista"/>
        <w:numPr>
          <w:ilvl w:val="3"/>
          <w:numId w:val="6"/>
        </w:numPr>
        <w:spacing w:after="120" w:line="360" w:lineRule="auto"/>
        <w:ind w:left="0" w:firstLine="851"/>
        <w:jc w:val="both"/>
        <w:rPr>
          <w:rFonts w:ascii="Arial" w:eastAsia="Malgun Gothic" w:hAnsi="Arial" w:cs="Arial"/>
        </w:rPr>
      </w:pPr>
      <w:r w:rsidRPr="00201DB9">
        <w:rPr>
          <w:rFonts w:ascii="Arial" w:eastAsia="Malgun Gothic" w:hAnsi="Arial" w:cs="Arial"/>
        </w:rPr>
        <w:t>A data da emissão;</w:t>
      </w:r>
    </w:p>
    <w:p w:rsidR="00B40E8C" w:rsidRPr="00201DB9" w:rsidRDefault="00B40E8C" w:rsidP="00B40E8C">
      <w:pPr>
        <w:pStyle w:val="PargrafodaLista"/>
        <w:numPr>
          <w:ilvl w:val="3"/>
          <w:numId w:val="6"/>
        </w:numPr>
        <w:spacing w:after="120" w:line="360" w:lineRule="auto"/>
        <w:ind w:left="0" w:firstLine="851"/>
        <w:jc w:val="both"/>
        <w:rPr>
          <w:rFonts w:ascii="Arial" w:eastAsia="Malgun Gothic" w:hAnsi="Arial" w:cs="Arial"/>
        </w:rPr>
      </w:pPr>
      <w:r w:rsidRPr="00201DB9">
        <w:rPr>
          <w:rFonts w:ascii="Arial" w:eastAsia="Arial MT" w:hAnsi="Arial" w:cs="Arial"/>
          <w:lang w:val="pt-PT"/>
        </w:rPr>
        <w:t>os</w:t>
      </w:r>
      <w:r w:rsidRPr="00201DB9">
        <w:rPr>
          <w:rFonts w:ascii="Arial" w:eastAsia="Arial MT" w:hAnsi="Arial" w:cs="Arial"/>
          <w:spacing w:val="-3"/>
          <w:lang w:val="pt-PT"/>
        </w:rPr>
        <w:t xml:space="preserve"> </w:t>
      </w:r>
      <w:r w:rsidRPr="00201DB9">
        <w:rPr>
          <w:rFonts w:ascii="Arial" w:eastAsia="Arial MT" w:hAnsi="Arial" w:cs="Arial"/>
          <w:lang w:val="pt-PT"/>
        </w:rPr>
        <w:t>dados</w:t>
      </w:r>
      <w:r w:rsidRPr="00201DB9">
        <w:rPr>
          <w:rFonts w:ascii="Arial" w:eastAsia="Arial MT" w:hAnsi="Arial" w:cs="Arial"/>
          <w:spacing w:val="-3"/>
          <w:lang w:val="pt-PT"/>
        </w:rPr>
        <w:t xml:space="preserve"> </w:t>
      </w:r>
      <w:r w:rsidRPr="00201DB9">
        <w:rPr>
          <w:rFonts w:ascii="Arial" w:eastAsia="Arial MT" w:hAnsi="Arial" w:cs="Arial"/>
          <w:lang w:val="pt-PT"/>
        </w:rPr>
        <w:t>do</w:t>
      </w:r>
      <w:r w:rsidRPr="00201DB9">
        <w:rPr>
          <w:rFonts w:ascii="Arial" w:eastAsia="Arial MT" w:hAnsi="Arial" w:cs="Arial"/>
          <w:spacing w:val="-4"/>
          <w:lang w:val="pt-PT"/>
        </w:rPr>
        <w:t xml:space="preserve"> </w:t>
      </w:r>
      <w:r w:rsidRPr="00201DB9">
        <w:rPr>
          <w:rFonts w:ascii="Arial" w:eastAsia="Arial MT" w:hAnsi="Arial" w:cs="Arial"/>
          <w:lang w:val="pt-PT"/>
        </w:rPr>
        <w:t>contrato e</w:t>
      </w:r>
      <w:r w:rsidRPr="00201DB9">
        <w:rPr>
          <w:rFonts w:ascii="Arial" w:eastAsia="Arial MT" w:hAnsi="Arial" w:cs="Arial"/>
          <w:spacing w:val="-6"/>
          <w:lang w:val="pt-PT"/>
        </w:rPr>
        <w:t xml:space="preserve"> </w:t>
      </w:r>
      <w:r w:rsidRPr="00201DB9">
        <w:rPr>
          <w:rFonts w:ascii="Arial" w:eastAsia="Arial MT" w:hAnsi="Arial" w:cs="Arial"/>
          <w:lang w:val="pt-PT"/>
        </w:rPr>
        <w:t>do orgão contratante</w:t>
      </w:r>
      <w:r w:rsidRPr="00201DB9">
        <w:rPr>
          <w:rFonts w:ascii="Arial" w:eastAsia="Arial MT" w:hAnsi="Arial" w:cs="Arial"/>
          <w:spacing w:val="-2"/>
          <w:lang w:val="pt-PT"/>
        </w:rPr>
        <w:t>;</w:t>
      </w:r>
    </w:p>
    <w:p w:rsidR="00B40E8C" w:rsidRPr="00201DB9" w:rsidRDefault="00B40E8C" w:rsidP="00B40E8C">
      <w:pPr>
        <w:pStyle w:val="PargrafodaLista"/>
        <w:numPr>
          <w:ilvl w:val="3"/>
          <w:numId w:val="6"/>
        </w:numPr>
        <w:spacing w:after="120" w:line="360" w:lineRule="auto"/>
        <w:ind w:left="0" w:firstLine="851"/>
        <w:jc w:val="both"/>
        <w:rPr>
          <w:rFonts w:ascii="Arial" w:eastAsia="Malgun Gothic" w:hAnsi="Arial" w:cs="Arial"/>
        </w:rPr>
      </w:pPr>
      <w:r w:rsidRPr="00201DB9">
        <w:rPr>
          <w:rFonts w:ascii="Arial" w:eastAsia="Arial MT" w:hAnsi="Arial" w:cs="Arial"/>
          <w:lang w:val="pt-PT"/>
        </w:rPr>
        <w:t>valor</w:t>
      </w:r>
      <w:r w:rsidRPr="00201DB9">
        <w:rPr>
          <w:rFonts w:ascii="Arial" w:eastAsia="Arial MT" w:hAnsi="Arial" w:cs="Arial"/>
          <w:spacing w:val="-2"/>
          <w:lang w:val="pt-PT"/>
        </w:rPr>
        <w:t xml:space="preserve"> </w:t>
      </w:r>
      <w:r w:rsidRPr="00201DB9">
        <w:rPr>
          <w:rFonts w:ascii="Arial" w:eastAsia="Arial MT" w:hAnsi="Arial" w:cs="Arial"/>
          <w:lang w:val="pt-PT"/>
        </w:rPr>
        <w:t>a pagar;</w:t>
      </w:r>
    </w:p>
    <w:p w:rsidR="00B40E8C" w:rsidRPr="00201DB9" w:rsidRDefault="00B40E8C" w:rsidP="00B40E8C">
      <w:pPr>
        <w:pStyle w:val="PargrafodaLista"/>
        <w:numPr>
          <w:ilvl w:val="3"/>
          <w:numId w:val="6"/>
        </w:numPr>
        <w:spacing w:after="120" w:line="360" w:lineRule="auto"/>
        <w:ind w:left="0" w:firstLine="851"/>
        <w:jc w:val="both"/>
        <w:rPr>
          <w:rFonts w:ascii="Arial" w:eastAsia="Malgun Gothic" w:hAnsi="Arial" w:cs="Arial"/>
        </w:rPr>
      </w:pPr>
      <w:r w:rsidRPr="00201DB9">
        <w:rPr>
          <w:rFonts w:ascii="Arial" w:eastAsia="Arial MT" w:hAnsi="Arial" w:cs="Arial"/>
          <w:spacing w:val="-2"/>
          <w:lang w:val="pt-PT"/>
        </w:rPr>
        <w:t xml:space="preserve"> </w:t>
      </w:r>
      <w:r w:rsidRPr="00201DB9">
        <w:rPr>
          <w:rFonts w:ascii="Arial" w:eastAsia="Arial MT" w:hAnsi="Arial" w:cs="Arial"/>
          <w:lang w:val="pt-PT"/>
        </w:rPr>
        <w:t>eventual</w:t>
      </w:r>
      <w:r w:rsidRPr="00201DB9">
        <w:rPr>
          <w:rFonts w:ascii="Arial" w:eastAsia="Arial MT" w:hAnsi="Arial" w:cs="Arial"/>
          <w:spacing w:val="-5"/>
          <w:lang w:val="pt-PT"/>
        </w:rPr>
        <w:t xml:space="preserve"> </w:t>
      </w:r>
      <w:r w:rsidRPr="00201DB9">
        <w:rPr>
          <w:rFonts w:ascii="Arial" w:eastAsia="Arial MT" w:hAnsi="Arial" w:cs="Arial"/>
          <w:lang w:val="pt-PT"/>
        </w:rPr>
        <w:t>destaque</w:t>
      </w:r>
      <w:r w:rsidRPr="00201DB9">
        <w:rPr>
          <w:rFonts w:ascii="Arial" w:eastAsia="Arial MT" w:hAnsi="Arial" w:cs="Arial"/>
          <w:spacing w:val="-5"/>
          <w:lang w:val="pt-PT"/>
        </w:rPr>
        <w:t xml:space="preserve"> </w:t>
      </w:r>
      <w:r w:rsidRPr="00201DB9">
        <w:rPr>
          <w:rFonts w:ascii="Arial" w:eastAsia="Arial MT" w:hAnsi="Arial" w:cs="Arial"/>
          <w:lang w:val="pt-PT"/>
        </w:rPr>
        <w:t>do</w:t>
      </w:r>
      <w:r w:rsidRPr="00201DB9">
        <w:rPr>
          <w:rFonts w:ascii="Arial" w:eastAsia="Arial MT" w:hAnsi="Arial" w:cs="Arial"/>
          <w:spacing w:val="-3"/>
          <w:lang w:val="pt-PT"/>
        </w:rPr>
        <w:t xml:space="preserve"> </w:t>
      </w:r>
      <w:r w:rsidRPr="00201DB9">
        <w:rPr>
          <w:rFonts w:ascii="Arial" w:eastAsia="Arial MT" w:hAnsi="Arial" w:cs="Arial"/>
          <w:lang w:val="pt-PT"/>
        </w:rPr>
        <w:t>valor</w:t>
      </w:r>
      <w:r w:rsidRPr="00201DB9">
        <w:rPr>
          <w:rFonts w:ascii="Arial" w:eastAsia="Arial MT" w:hAnsi="Arial" w:cs="Arial"/>
          <w:spacing w:val="-6"/>
          <w:lang w:val="pt-PT"/>
        </w:rPr>
        <w:t xml:space="preserve"> </w:t>
      </w:r>
      <w:r w:rsidRPr="00201DB9">
        <w:rPr>
          <w:rFonts w:ascii="Arial" w:eastAsia="Arial MT" w:hAnsi="Arial" w:cs="Arial"/>
          <w:lang w:val="pt-PT"/>
        </w:rPr>
        <w:t>de</w:t>
      </w:r>
      <w:r w:rsidRPr="00201DB9">
        <w:rPr>
          <w:rFonts w:ascii="Arial" w:eastAsia="Arial MT" w:hAnsi="Arial" w:cs="Arial"/>
          <w:spacing w:val="-3"/>
          <w:lang w:val="pt-PT"/>
        </w:rPr>
        <w:t xml:space="preserve"> </w:t>
      </w:r>
      <w:r w:rsidRPr="00201DB9">
        <w:rPr>
          <w:rFonts w:ascii="Arial" w:eastAsia="Arial MT" w:hAnsi="Arial" w:cs="Arial"/>
          <w:lang w:val="pt-PT"/>
        </w:rPr>
        <w:t>retenções</w:t>
      </w:r>
      <w:r w:rsidRPr="00201DB9">
        <w:rPr>
          <w:rFonts w:ascii="Arial" w:eastAsia="Arial MT" w:hAnsi="Arial" w:cs="Arial"/>
          <w:spacing w:val="-5"/>
          <w:lang w:val="pt-PT"/>
        </w:rPr>
        <w:t xml:space="preserve"> </w:t>
      </w:r>
      <w:r w:rsidRPr="00201DB9">
        <w:rPr>
          <w:rFonts w:ascii="Arial" w:eastAsia="Arial MT" w:hAnsi="Arial" w:cs="Arial"/>
          <w:lang w:val="pt-PT"/>
        </w:rPr>
        <w:t>tributárias</w:t>
      </w:r>
      <w:r w:rsidRPr="00201DB9">
        <w:rPr>
          <w:rFonts w:ascii="Arial" w:eastAsia="Arial MT" w:hAnsi="Arial" w:cs="Arial"/>
          <w:spacing w:val="-4"/>
          <w:lang w:val="pt-PT"/>
        </w:rPr>
        <w:t xml:space="preserve"> </w:t>
      </w:r>
      <w:r w:rsidRPr="00201DB9">
        <w:rPr>
          <w:rFonts w:ascii="Arial" w:eastAsia="Arial MT" w:hAnsi="Arial" w:cs="Arial"/>
          <w:spacing w:val="-2"/>
          <w:lang w:val="pt-PT"/>
        </w:rPr>
        <w:t>cabíveis.</w:t>
      </w:r>
    </w:p>
    <w:p w:rsidR="00B40E8C" w:rsidRPr="00201DB9" w:rsidRDefault="00B40E8C" w:rsidP="00B40E8C">
      <w:pPr>
        <w:pStyle w:val="PargrafodaLista"/>
        <w:spacing w:after="120" w:line="360" w:lineRule="auto"/>
        <w:ind w:left="0" w:firstLine="851"/>
        <w:jc w:val="both"/>
        <w:rPr>
          <w:rFonts w:ascii="Arial" w:eastAsia="Malgun Gothic" w:hAnsi="Arial" w:cs="Arial"/>
        </w:rPr>
      </w:pPr>
    </w:p>
    <w:p w:rsidR="00B40E8C" w:rsidRPr="00201DB9" w:rsidRDefault="00B40E8C" w:rsidP="00B40E8C">
      <w:pPr>
        <w:pStyle w:val="PargrafodaLista"/>
        <w:numPr>
          <w:ilvl w:val="2"/>
          <w:numId w:val="6"/>
        </w:numPr>
        <w:spacing w:after="120" w:line="360" w:lineRule="auto"/>
        <w:ind w:left="0" w:firstLine="851"/>
        <w:jc w:val="both"/>
        <w:rPr>
          <w:rFonts w:ascii="Arial" w:eastAsia="Malgun Gothic" w:hAnsi="Arial" w:cs="Arial"/>
        </w:rPr>
      </w:pPr>
      <w:r w:rsidRPr="00201DB9">
        <w:rPr>
          <w:rFonts w:ascii="Arial" w:eastAsia="Malgun Gothic" w:hAnsi="Arial" w:cs="Arial"/>
        </w:rPr>
        <w:t xml:space="preserve">Havendo erro na apresentação da nota fiscal, ou circunstância que impeça a liquidação da despesa, esta ficará sobrestada até que o fornecedor providencie as medidas </w:t>
      </w:r>
      <w:r w:rsidRPr="00201DB9">
        <w:rPr>
          <w:rFonts w:ascii="Arial" w:eastAsia="Malgun Gothic" w:hAnsi="Arial" w:cs="Arial"/>
        </w:rPr>
        <w:lastRenderedPageBreak/>
        <w:t>saneadoras, reiniciando-se o prazo após a comprovação da regularização da situação, sem ônus ao contratante.</w:t>
      </w:r>
    </w:p>
    <w:p w:rsidR="00B40E8C" w:rsidRPr="00201DB9" w:rsidRDefault="00B40E8C" w:rsidP="00B40E8C">
      <w:pPr>
        <w:pStyle w:val="PargrafodaLista"/>
        <w:numPr>
          <w:ilvl w:val="1"/>
          <w:numId w:val="6"/>
        </w:numPr>
        <w:spacing w:after="120" w:line="360" w:lineRule="auto"/>
        <w:ind w:left="0" w:firstLine="851"/>
        <w:jc w:val="both"/>
        <w:rPr>
          <w:rFonts w:ascii="Arial" w:eastAsia="Malgun Gothic" w:hAnsi="Arial" w:cs="Arial"/>
        </w:rPr>
      </w:pPr>
      <w:r w:rsidRPr="00201DB9">
        <w:rPr>
          <w:rFonts w:ascii="Arial" w:eastAsia="Malgun Gothic" w:hAnsi="Arial" w:cs="Arial"/>
        </w:rPr>
        <w:t>Manutenção das Condições de Habilitação:</w:t>
      </w:r>
    </w:p>
    <w:p w:rsidR="00B40E8C" w:rsidRPr="00201DB9" w:rsidRDefault="00B40E8C" w:rsidP="00B40E8C">
      <w:pPr>
        <w:pStyle w:val="PargrafodaLista"/>
        <w:numPr>
          <w:ilvl w:val="2"/>
          <w:numId w:val="6"/>
        </w:numPr>
        <w:spacing w:after="0" w:line="360" w:lineRule="auto"/>
        <w:ind w:left="0" w:firstLine="851"/>
        <w:jc w:val="both"/>
        <w:rPr>
          <w:rFonts w:ascii="Arial" w:eastAsia="Malgun Gothic" w:hAnsi="Arial" w:cs="Arial"/>
        </w:rPr>
      </w:pPr>
      <w:r w:rsidRPr="00201DB9">
        <w:rPr>
          <w:rFonts w:ascii="Arial" w:eastAsia="Arial" w:hAnsi="Arial" w:cs="Arial"/>
          <w:lang w:eastAsia="pt-BR"/>
        </w:rPr>
        <w:t>A Administração deverá realizar consulta para verificar a manutenção das condições de habilitação exigidas no edital, identificar possível razão que impeça a participação em licitação, no âmbito do órgão ou entidade, proibição de contratar com o Poder Público, bem como ocorrências impeditivas indiretas.</w:t>
      </w:r>
    </w:p>
    <w:p w:rsidR="00B40E8C" w:rsidRPr="00201DB9" w:rsidRDefault="00B40E8C" w:rsidP="00B40E8C">
      <w:pPr>
        <w:pStyle w:val="PargrafodaLista"/>
        <w:numPr>
          <w:ilvl w:val="1"/>
          <w:numId w:val="6"/>
        </w:numPr>
        <w:spacing w:after="120" w:line="360" w:lineRule="auto"/>
        <w:ind w:left="0" w:firstLine="851"/>
        <w:jc w:val="both"/>
        <w:rPr>
          <w:rFonts w:ascii="Arial" w:eastAsia="Malgun Gothic" w:hAnsi="Arial" w:cs="Arial"/>
        </w:rPr>
      </w:pPr>
      <w:r w:rsidRPr="00201DB9">
        <w:rPr>
          <w:rFonts w:ascii="Arial" w:eastAsia="Malgun Gothic" w:hAnsi="Arial" w:cs="Arial"/>
        </w:rPr>
        <w:t>Notificação de Irregularidades:</w:t>
      </w:r>
    </w:p>
    <w:p w:rsidR="00B40E8C" w:rsidRPr="00201DB9" w:rsidRDefault="00B40E8C" w:rsidP="00B40E8C">
      <w:pPr>
        <w:pStyle w:val="PargrafodaLista"/>
        <w:numPr>
          <w:ilvl w:val="2"/>
          <w:numId w:val="6"/>
        </w:numPr>
        <w:spacing w:after="120" w:line="360" w:lineRule="auto"/>
        <w:ind w:left="0" w:firstLine="851"/>
        <w:jc w:val="both"/>
        <w:rPr>
          <w:rFonts w:ascii="Arial" w:eastAsia="Malgun Gothic" w:hAnsi="Arial" w:cs="Arial"/>
        </w:rPr>
      </w:pPr>
      <w:r w:rsidRPr="00201DB9">
        <w:rPr>
          <w:rFonts w:ascii="Arial" w:eastAsia="Arial" w:hAnsi="Arial" w:cs="Arial"/>
          <w:lang w:eastAsia="pt-BR"/>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B40E8C" w:rsidRPr="00201DB9" w:rsidRDefault="00B40E8C" w:rsidP="00B40E8C">
      <w:pPr>
        <w:pStyle w:val="PargrafodaLista"/>
        <w:numPr>
          <w:ilvl w:val="1"/>
          <w:numId w:val="6"/>
        </w:numPr>
        <w:spacing w:after="120" w:line="360" w:lineRule="auto"/>
        <w:ind w:left="0" w:firstLine="851"/>
        <w:jc w:val="both"/>
        <w:rPr>
          <w:rFonts w:ascii="Arial" w:eastAsia="Malgun Gothic" w:hAnsi="Arial" w:cs="Arial"/>
        </w:rPr>
      </w:pPr>
      <w:r w:rsidRPr="00201DB9">
        <w:rPr>
          <w:rFonts w:ascii="Arial" w:eastAsia="Malgun Gothic" w:hAnsi="Arial" w:cs="Arial"/>
        </w:rPr>
        <w:t>Prorrogação do Prazo de Regularização</w:t>
      </w:r>
    </w:p>
    <w:p w:rsidR="00B40E8C" w:rsidRPr="00201DB9" w:rsidRDefault="00B40E8C" w:rsidP="00B40E8C">
      <w:pPr>
        <w:spacing w:line="360" w:lineRule="auto"/>
        <w:ind w:firstLine="851"/>
        <w:jc w:val="both"/>
        <w:rPr>
          <w:rFonts w:eastAsia="Malgun Gothic"/>
        </w:rPr>
      </w:pPr>
      <w:r w:rsidRPr="00201DB9">
        <w:rPr>
          <w:rFonts w:eastAsia="Malgun Gothic"/>
          <w:b/>
        </w:rPr>
        <w:t>7.10.1.</w:t>
      </w:r>
      <w:r w:rsidRPr="00201DB9">
        <w:rPr>
          <w:rFonts w:eastAsia="Malgun Gothic"/>
        </w:rPr>
        <w:t>O pr</w:t>
      </w:r>
      <w:r>
        <w:rPr>
          <w:rFonts w:eastAsia="Malgun Gothic"/>
        </w:rPr>
        <w:t>azo de que trata a cláusula 7.9</w:t>
      </w:r>
      <w:r w:rsidRPr="00201DB9">
        <w:rPr>
          <w:rFonts w:eastAsia="Malgun Gothic"/>
        </w:rPr>
        <w:t>.1 poderá ser prorrogado uma vez, por igual período, a critério do contratante.</w:t>
      </w:r>
    </w:p>
    <w:p w:rsidR="00B40E8C" w:rsidRPr="00201DB9" w:rsidRDefault="00B40E8C" w:rsidP="00B40E8C">
      <w:pPr>
        <w:pStyle w:val="PargrafodaLista"/>
        <w:numPr>
          <w:ilvl w:val="1"/>
          <w:numId w:val="6"/>
        </w:numPr>
        <w:spacing w:after="120" w:line="360" w:lineRule="auto"/>
        <w:ind w:left="0" w:firstLine="851"/>
        <w:jc w:val="both"/>
        <w:rPr>
          <w:rFonts w:ascii="Arial" w:eastAsia="Malgun Gothic" w:hAnsi="Arial" w:cs="Arial"/>
        </w:rPr>
      </w:pPr>
      <w:r w:rsidRPr="00201DB9">
        <w:rPr>
          <w:rFonts w:ascii="Arial" w:eastAsia="Malgun Gothic" w:hAnsi="Arial" w:cs="Arial"/>
        </w:rPr>
        <w:t>Medidas em Caso de Persistência da Irregularidade:</w:t>
      </w:r>
    </w:p>
    <w:p w:rsidR="00B40E8C" w:rsidRPr="00201DB9" w:rsidRDefault="00B40E8C" w:rsidP="00B40E8C">
      <w:pPr>
        <w:pStyle w:val="PargrafodaLista"/>
        <w:spacing w:after="120" w:line="360" w:lineRule="auto"/>
        <w:ind w:left="0" w:firstLine="851"/>
        <w:jc w:val="both"/>
        <w:rPr>
          <w:rFonts w:ascii="Arial" w:eastAsia="Arial" w:hAnsi="Arial" w:cs="Arial"/>
          <w:lang w:eastAsia="pt-BR"/>
        </w:rPr>
      </w:pPr>
      <w:r w:rsidRPr="00201DB9">
        <w:rPr>
          <w:rFonts w:ascii="Arial" w:eastAsia="Arial" w:hAnsi="Arial" w:cs="Arial"/>
          <w:b/>
          <w:lang w:eastAsia="pt-BR"/>
        </w:rPr>
        <w:t xml:space="preserve">7.11.1. </w:t>
      </w:r>
      <w:r w:rsidRPr="00201DB9">
        <w:rPr>
          <w:rFonts w:ascii="Arial" w:eastAsia="Arial" w:hAnsi="Arial" w:cs="Arial"/>
          <w:lang w:eastAsia="pt-BR"/>
        </w:rPr>
        <w:t>Persistindo a irregularidade, do que se trata a cláusula 7.9.1,o contratante deverá adotar as medidas necessárias à rescisão contratual, registrando nos autos do processo administrativo correspondente o ocorrido, assegurando ao contratado a ampla defesa.</w:t>
      </w:r>
    </w:p>
    <w:p w:rsidR="00B40E8C" w:rsidRPr="00201DB9" w:rsidRDefault="00B40E8C" w:rsidP="00B40E8C">
      <w:pPr>
        <w:pStyle w:val="PargrafodaLista"/>
        <w:numPr>
          <w:ilvl w:val="1"/>
          <w:numId w:val="6"/>
        </w:numPr>
        <w:spacing w:after="120" w:line="360" w:lineRule="auto"/>
        <w:ind w:left="0" w:firstLine="851"/>
        <w:jc w:val="both"/>
        <w:rPr>
          <w:rFonts w:ascii="Arial" w:eastAsia="Malgun Gothic" w:hAnsi="Arial" w:cs="Arial"/>
        </w:rPr>
      </w:pPr>
      <w:r w:rsidRPr="00201DB9">
        <w:rPr>
          <w:rFonts w:ascii="Arial" w:eastAsia="Malgun Gothic" w:hAnsi="Arial" w:cs="Arial"/>
        </w:rPr>
        <w:t xml:space="preserve">Prazo de Pagamento: </w:t>
      </w:r>
    </w:p>
    <w:p w:rsidR="00B40E8C" w:rsidRPr="00201DB9" w:rsidRDefault="00B40E8C" w:rsidP="00B40E8C">
      <w:pPr>
        <w:pStyle w:val="PargrafodaLista"/>
        <w:numPr>
          <w:ilvl w:val="2"/>
          <w:numId w:val="6"/>
        </w:numPr>
        <w:spacing w:after="120" w:line="360" w:lineRule="auto"/>
        <w:ind w:left="0" w:firstLine="851"/>
        <w:jc w:val="both"/>
        <w:rPr>
          <w:rFonts w:ascii="Arial" w:eastAsia="Malgun Gothic" w:hAnsi="Arial" w:cs="Arial"/>
        </w:rPr>
      </w:pPr>
      <w:r w:rsidRPr="00201DB9">
        <w:rPr>
          <w:rFonts w:ascii="Arial" w:eastAsia="Malgun Gothic" w:hAnsi="Arial" w:cs="Arial"/>
        </w:rPr>
        <w:t>O pagamento será efetuado no prazo de até 30 (trinta) dias úteis contados da finalização da liquidação da despesa.</w:t>
      </w:r>
    </w:p>
    <w:p w:rsidR="00B40E8C" w:rsidRPr="00201DB9" w:rsidRDefault="00B40E8C" w:rsidP="00B40E8C">
      <w:pPr>
        <w:pStyle w:val="PargrafodaLista"/>
        <w:numPr>
          <w:ilvl w:val="1"/>
          <w:numId w:val="6"/>
        </w:numPr>
        <w:spacing w:after="120" w:line="360" w:lineRule="auto"/>
        <w:ind w:left="0" w:firstLine="851"/>
        <w:jc w:val="both"/>
        <w:rPr>
          <w:rFonts w:ascii="Arial" w:eastAsia="Malgun Gothic" w:hAnsi="Arial" w:cs="Arial"/>
        </w:rPr>
      </w:pPr>
      <w:r w:rsidRPr="00201DB9">
        <w:rPr>
          <w:rFonts w:ascii="Arial" w:eastAsia="Malgun Gothic" w:hAnsi="Arial" w:cs="Arial"/>
        </w:rPr>
        <w:t>Forma de Pagamento:</w:t>
      </w:r>
    </w:p>
    <w:p w:rsidR="00B40E8C" w:rsidRPr="00201DB9" w:rsidRDefault="00B40E8C" w:rsidP="00B40E8C">
      <w:pPr>
        <w:pStyle w:val="PargrafodaLista"/>
        <w:numPr>
          <w:ilvl w:val="2"/>
          <w:numId w:val="6"/>
        </w:numPr>
        <w:spacing w:after="120" w:line="360" w:lineRule="auto"/>
        <w:ind w:left="0" w:firstLine="851"/>
        <w:jc w:val="both"/>
        <w:rPr>
          <w:rFonts w:ascii="Arial" w:eastAsia="Malgun Gothic" w:hAnsi="Arial" w:cs="Arial"/>
        </w:rPr>
      </w:pPr>
      <w:r w:rsidRPr="00201DB9">
        <w:rPr>
          <w:rFonts w:ascii="Arial" w:eastAsia="Malgun Gothic" w:hAnsi="Arial" w:cs="Arial"/>
        </w:rPr>
        <w:t>O pagamento será realizado por meio de ordem bancária, para crédito em banco, agência e conta corrente indicados pelo fornecedor.</w:t>
      </w:r>
    </w:p>
    <w:p w:rsidR="00B40E8C" w:rsidRPr="00201DB9" w:rsidRDefault="00B40E8C" w:rsidP="00B40E8C">
      <w:pPr>
        <w:pStyle w:val="PargrafodaLista"/>
        <w:numPr>
          <w:ilvl w:val="1"/>
          <w:numId w:val="6"/>
        </w:numPr>
        <w:spacing w:after="120" w:line="360" w:lineRule="auto"/>
        <w:ind w:left="0" w:firstLine="851"/>
        <w:jc w:val="both"/>
        <w:rPr>
          <w:rFonts w:ascii="Arial" w:eastAsia="Malgun Gothic" w:hAnsi="Arial" w:cs="Arial"/>
        </w:rPr>
      </w:pPr>
      <w:r w:rsidRPr="00201DB9">
        <w:rPr>
          <w:rFonts w:ascii="Arial" w:eastAsia="Malgun Gothic" w:hAnsi="Arial" w:cs="Arial"/>
        </w:rPr>
        <w:t>Data do Pagamento:</w:t>
      </w:r>
    </w:p>
    <w:p w:rsidR="00B40E8C" w:rsidRPr="00201DB9" w:rsidRDefault="00B40E8C" w:rsidP="00B40E8C">
      <w:pPr>
        <w:pStyle w:val="PargrafodaLista"/>
        <w:numPr>
          <w:ilvl w:val="2"/>
          <w:numId w:val="6"/>
        </w:numPr>
        <w:spacing w:after="120" w:line="360" w:lineRule="auto"/>
        <w:ind w:left="0" w:firstLine="851"/>
        <w:jc w:val="both"/>
        <w:rPr>
          <w:rFonts w:ascii="Arial" w:eastAsia="Malgun Gothic" w:hAnsi="Arial" w:cs="Arial"/>
        </w:rPr>
      </w:pPr>
      <w:r w:rsidRPr="00201DB9">
        <w:rPr>
          <w:rFonts w:ascii="Arial" w:eastAsia="Malgun Gothic" w:hAnsi="Arial" w:cs="Arial"/>
        </w:rPr>
        <w:t>Será considerada data do pagamento o dia em que constar como emitida a ordem bancária para pagamento.</w:t>
      </w:r>
    </w:p>
    <w:p w:rsidR="00B40E8C" w:rsidRPr="00201DB9" w:rsidRDefault="00B40E8C" w:rsidP="00B40E8C">
      <w:pPr>
        <w:pStyle w:val="PargrafodaLista"/>
        <w:numPr>
          <w:ilvl w:val="1"/>
          <w:numId w:val="6"/>
        </w:numPr>
        <w:spacing w:after="120" w:line="360" w:lineRule="auto"/>
        <w:ind w:left="0" w:firstLine="851"/>
        <w:jc w:val="both"/>
        <w:rPr>
          <w:rFonts w:ascii="Arial" w:eastAsia="Malgun Gothic" w:hAnsi="Arial" w:cs="Arial"/>
        </w:rPr>
      </w:pPr>
      <w:r w:rsidRPr="00201DB9">
        <w:rPr>
          <w:rFonts w:ascii="Arial" w:eastAsia="Malgun Gothic" w:hAnsi="Arial" w:cs="Arial"/>
        </w:rPr>
        <w:t xml:space="preserve"> Retenção Tributária</w:t>
      </w:r>
    </w:p>
    <w:p w:rsidR="00B40E8C" w:rsidRPr="00201DB9" w:rsidRDefault="00B40E8C" w:rsidP="00B40E8C">
      <w:pPr>
        <w:pStyle w:val="PargrafodaLista"/>
        <w:numPr>
          <w:ilvl w:val="2"/>
          <w:numId w:val="6"/>
        </w:numPr>
        <w:spacing w:after="120" w:line="360" w:lineRule="auto"/>
        <w:ind w:left="0" w:firstLine="851"/>
        <w:jc w:val="both"/>
        <w:rPr>
          <w:rFonts w:ascii="Arial" w:eastAsia="Malgun Gothic" w:hAnsi="Arial" w:cs="Arial"/>
        </w:rPr>
      </w:pPr>
      <w:r w:rsidRPr="00201DB9">
        <w:rPr>
          <w:rFonts w:ascii="Arial" w:eastAsia="Malgun Gothic" w:hAnsi="Arial" w:cs="Arial"/>
        </w:rPr>
        <w:t>Independentemente do percentual de tributo aplicável, os valores estabelecidos na legislação vigente serão retidos na fonte no momento do pagamento.</w:t>
      </w:r>
    </w:p>
    <w:p w:rsidR="00B40E8C" w:rsidRPr="00201DB9" w:rsidRDefault="00B40E8C" w:rsidP="00B40E8C">
      <w:pPr>
        <w:pStyle w:val="PargrafodaLista"/>
        <w:numPr>
          <w:ilvl w:val="1"/>
          <w:numId w:val="6"/>
        </w:numPr>
        <w:spacing w:after="120" w:line="360" w:lineRule="auto"/>
        <w:ind w:left="0" w:firstLine="851"/>
        <w:jc w:val="both"/>
        <w:rPr>
          <w:rFonts w:ascii="Arial" w:eastAsia="Malgun Gothic" w:hAnsi="Arial" w:cs="Arial"/>
        </w:rPr>
      </w:pPr>
      <w:r w:rsidRPr="00201DB9">
        <w:rPr>
          <w:rFonts w:ascii="Arial" w:eastAsia="Malgun Gothic" w:hAnsi="Arial" w:cs="Arial"/>
        </w:rPr>
        <w:lastRenderedPageBreak/>
        <w:t>Exceção de retenção de tributos para Optantes do Simples Nacional:</w:t>
      </w:r>
    </w:p>
    <w:p w:rsidR="00B40E8C" w:rsidRPr="00201DB9" w:rsidRDefault="00B40E8C" w:rsidP="00B40E8C">
      <w:pPr>
        <w:pStyle w:val="PargrafodaLista"/>
        <w:numPr>
          <w:ilvl w:val="2"/>
          <w:numId w:val="6"/>
        </w:numPr>
        <w:spacing w:after="120" w:line="360" w:lineRule="auto"/>
        <w:ind w:left="0" w:firstLine="851"/>
        <w:jc w:val="both"/>
        <w:rPr>
          <w:rFonts w:ascii="Arial" w:eastAsia="Malgun Gothic" w:hAnsi="Arial" w:cs="Arial"/>
        </w:rPr>
      </w:pPr>
      <w:r w:rsidRPr="00201DB9">
        <w:rPr>
          <w:rFonts w:ascii="Arial" w:eastAsia="Malgun Gothic" w:hAnsi="Arial" w:cs="Arial"/>
        </w:rPr>
        <w:t>O fornecedor regularmente optante pelo Simples Nacional, nos termos da Lei Complementar nº 123, de 2006, não sofrerá a retenção tributária quanto aos impostos e contribuições abrangidos por aquele regime, permanecendo o pagamento condicionado à apresentação de comprovação, por meio de documento oficial, de que faz jus ao tratamento tributário favorecido previsto na referida Lei Complementar.</w:t>
      </w:r>
    </w:p>
    <w:p w:rsidR="00B40E8C" w:rsidRPr="00201DB9" w:rsidRDefault="00B40E8C" w:rsidP="00B40E8C">
      <w:pPr>
        <w:pStyle w:val="PargrafodaLista"/>
        <w:spacing w:after="120" w:line="360" w:lineRule="auto"/>
        <w:ind w:left="1701"/>
        <w:jc w:val="both"/>
        <w:rPr>
          <w:rFonts w:ascii="Arial" w:eastAsia="Malgun Gothic" w:hAnsi="Arial" w:cs="Arial"/>
        </w:rPr>
      </w:pPr>
    </w:p>
    <w:tbl>
      <w:tblPr>
        <w:tblStyle w:val="Tabelacomgrade"/>
        <w:tblW w:w="0" w:type="auto"/>
        <w:tblInd w:w="-5" w:type="dxa"/>
        <w:tblLook w:val="04A0" w:firstRow="1" w:lastRow="0" w:firstColumn="1" w:lastColumn="0" w:noHBand="0" w:noVBand="1"/>
      </w:tblPr>
      <w:tblGrid>
        <w:gridCol w:w="8782"/>
      </w:tblGrid>
      <w:tr w:rsidR="00B40E8C" w:rsidRPr="00201DB9" w:rsidTr="00F04F79">
        <w:trPr>
          <w:trHeight w:hRule="exact" w:val="567"/>
        </w:trPr>
        <w:tc>
          <w:tcPr>
            <w:tcW w:w="8782" w:type="dxa"/>
          </w:tcPr>
          <w:p w:rsidR="00B40E8C" w:rsidRPr="00201DB9" w:rsidRDefault="00B40E8C" w:rsidP="00B40E8C">
            <w:pPr>
              <w:pStyle w:val="PargrafodaLista"/>
              <w:numPr>
                <w:ilvl w:val="0"/>
                <w:numId w:val="11"/>
              </w:numPr>
              <w:spacing w:after="120" w:line="360" w:lineRule="auto"/>
              <w:jc w:val="center"/>
              <w:rPr>
                <w:rFonts w:eastAsia="Malgun Gothic"/>
                <w:b/>
                <w:bCs/>
              </w:rPr>
            </w:pPr>
            <w:r w:rsidRPr="00201DB9">
              <w:rPr>
                <w:rFonts w:eastAsia="Malgun Gothic"/>
                <w:b/>
                <w:bCs/>
              </w:rPr>
              <w:t>Forma e Critérios de Seleção do Fornecedor.</w:t>
            </w:r>
          </w:p>
          <w:p w:rsidR="00B40E8C" w:rsidRPr="00201DB9" w:rsidRDefault="00B40E8C" w:rsidP="00F04F79">
            <w:pPr>
              <w:pStyle w:val="PargrafodaLista"/>
              <w:spacing w:after="120" w:line="360" w:lineRule="auto"/>
              <w:ind w:left="0"/>
              <w:jc w:val="both"/>
              <w:rPr>
                <w:rFonts w:eastAsia="Malgun Gothic"/>
              </w:rPr>
            </w:pPr>
          </w:p>
        </w:tc>
      </w:tr>
    </w:tbl>
    <w:p w:rsidR="00B40E8C" w:rsidRPr="00201DB9" w:rsidRDefault="00B40E8C" w:rsidP="00B40E8C">
      <w:pPr>
        <w:pStyle w:val="PargrafodaLista"/>
        <w:spacing w:after="120" w:line="360" w:lineRule="auto"/>
        <w:ind w:left="2160"/>
        <w:jc w:val="both"/>
        <w:rPr>
          <w:rFonts w:ascii="Arial" w:eastAsia="Malgun Gothic" w:hAnsi="Arial" w:cs="Arial"/>
        </w:rPr>
      </w:pPr>
    </w:p>
    <w:p w:rsidR="00B40E8C" w:rsidRPr="00201DB9" w:rsidRDefault="00B40E8C" w:rsidP="00B40E8C">
      <w:pPr>
        <w:tabs>
          <w:tab w:val="left" w:pos="2688"/>
        </w:tabs>
        <w:autoSpaceDE w:val="0"/>
        <w:autoSpaceDN w:val="0"/>
        <w:spacing w:line="312" w:lineRule="auto"/>
        <w:ind w:firstLine="851"/>
        <w:jc w:val="both"/>
        <w:rPr>
          <w:rFonts w:eastAsia="Arial MT"/>
          <w:lang w:val="pt-PT"/>
        </w:rPr>
      </w:pPr>
      <w:r w:rsidRPr="00201DB9">
        <w:rPr>
          <w:rFonts w:eastAsia="Arial MT"/>
          <w:b/>
          <w:lang w:val="pt-PT"/>
        </w:rPr>
        <w:t>8.1.</w:t>
      </w:r>
      <w:r w:rsidRPr="00201DB9">
        <w:rPr>
          <w:rFonts w:eastAsia="Arial MT"/>
          <w:lang w:val="pt-PT"/>
        </w:rPr>
        <w:t xml:space="preserve">O fornecedor será selecionado por meio de licitação na modalidade PREGÃO ELETRÔNICO, utilizando como critério de julgamento o </w:t>
      </w:r>
      <w:r w:rsidRPr="00201DB9">
        <w:rPr>
          <w:rFonts w:eastAsia="Arial MT"/>
        </w:rPr>
        <w:t>MENOR PREÇO</w:t>
      </w:r>
      <w:r w:rsidRPr="00201DB9">
        <w:rPr>
          <w:rFonts w:eastAsia="Arial MT"/>
          <w:lang w:val="pt-PT"/>
        </w:rPr>
        <w:t>, tendo como diferença mínima de lance de R$0,01 (um centavo).</w:t>
      </w:r>
    </w:p>
    <w:p w:rsidR="00B40E8C" w:rsidRPr="00201DB9" w:rsidRDefault="00B40E8C" w:rsidP="00B40E8C">
      <w:pPr>
        <w:pStyle w:val="PargrafodaLista"/>
        <w:widowControl w:val="0"/>
        <w:tabs>
          <w:tab w:val="left" w:pos="2688"/>
        </w:tabs>
        <w:autoSpaceDE w:val="0"/>
        <w:autoSpaceDN w:val="0"/>
        <w:spacing w:after="0" w:line="312" w:lineRule="auto"/>
        <w:ind w:left="0" w:firstLine="851"/>
        <w:jc w:val="both"/>
        <w:rPr>
          <w:rFonts w:ascii="Arial" w:eastAsia="Arial MT" w:hAnsi="Arial" w:cs="Arial"/>
          <w:lang w:val="pt-PT"/>
        </w:rPr>
      </w:pPr>
    </w:p>
    <w:p w:rsidR="00B40E8C" w:rsidRPr="00201DB9" w:rsidRDefault="00B40E8C" w:rsidP="00B40E8C">
      <w:pPr>
        <w:tabs>
          <w:tab w:val="left" w:pos="2737"/>
        </w:tabs>
        <w:autoSpaceDE w:val="0"/>
        <w:autoSpaceDN w:val="0"/>
        <w:spacing w:line="312" w:lineRule="auto"/>
        <w:ind w:firstLine="851"/>
        <w:jc w:val="both"/>
        <w:rPr>
          <w:rFonts w:eastAsia="Arial MT"/>
          <w:lang w:val="pt-PT"/>
        </w:rPr>
      </w:pPr>
      <w:r w:rsidRPr="00201DB9">
        <w:rPr>
          <w:rFonts w:eastAsia="Arial MT"/>
          <w:b/>
          <w:lang w:val="pt-PT"/>
        </w:rPr>
        <w:t xml:space="preserve">8.2. </w:t>
      </w:r>
      <w:r w:rsidRPr="00201DB9">
        <w:rPr>
          <w:rFonts w:eastAsia="Arial MT"/>
          <w:lang w:val="pt-PT"/>
        </w:rPr>
        <w:t>A</w:t>
      </w:r>
      <w:r w:rsidRPr="00201DB9">
        <w:rPr>
          <w:rFonts w:eastAsia="Arial MT"/>
          <w:spacing w:val="-9"/>
          <w:lang w:val="pt-PT"/>
        </w:rPr>
        <w:t xml:space="preserve"> </w:t>
      </w:r>
      <w:r w:rsidRPr="00201DB9">
        <w:rPr>
          <w:rFonts w:eastAsia="Arial MT"/>
          <w:lang w:val="pt-PT"/>
        </w:rPr>
        <w:t>seleção</w:t>
      </w:r>
      <w:r w:rsidRPr="00201DB9">
        <w:rPr>
          <w:rFonts w:eastAsia="Arial MT"/>
          <w:spacing w:val="-11"/>
          <w:lang w:val="pt-PT"/>
        </w:rPr>
        <w:t xml:space="preserve"> </w:t>
      </w:r>
      <w:r w:rsidRPr="00201DB9">
        <w:rPr>
          <w:rFonts w:eastAsia="Arial MT"/>
          <w:lang w:val="pt-PT"/>
        </w:rPr>
        <w:t>do</w:t>
      </w:r>
      <w:r w:rsidRPr="00201DB9">
        <w:rPr>
          <w:rFonts w:eastAsia="Arial MT"/>
          <w:spacing w:val="-13"/>
          <w:lang w:val="pt-PT"/>
        </w:rPr>
        <w:t xml:space="preserve"> </w:t>
      </w:r>
      <w:r w:rsidRPr="00201DB9">
        <w:rPr>
          <w:rFonts w:eastAsia="Arial MT"/>
          <w:lang w:val="pt-PT"/>
        </w:rPr>
        <w:t>fornecedor</w:t>
      </w:r>
      <w:r w:rsidRPr="00201DB9">
        <w:rPr>
          <w:rFonts w:eastAsia="Arial MT"/>
          <w:spacing w:val="-11"/>
          <w:lang w:val="pt-PT"/>
        </w:rPr>
        <w:t xml:space="preserve"> </w:t>
      </w:r>
      <w:r w:rsidRPr="00201DB9">
        <w:rPr>
          <w:rFonts w:eastAsia="Arial MT"/>
          <w:lang w:val="pt-PT"/>
        </w:rPr>
        <w:t>será</w:t>
      </w:r>
      <w:r w:rsidRPr="00201DB9">
        <w:rPr>
          <w:rFonts w:eastAsia="Arial MT"/>
          <w:spacing w:val="-11"/>
          <w:lang w:val="pt-PT"/>
        </w:rPr>
        <w:t xml:space="preserve"> </w:t>
      </w:r>
      <w:r w:rsidRPr="00201DB9">
        <w:rPr>
          <w:rFonts w:eastAsia="Arial MT"/>
          <w:lang w:val="pt-PT"/>
        </w:rPr>
        <w:t>realizada</w:t>
      </w:r>
      <w:r w:rsidRPr="00201DB9">
        <w:rPr>
          <w:rFonts w:eastAsia="Arial MT"/>
          <w:spacing w:val="-9"/>
          <w:lang w:val="pt-PT"/>
        </w:rPr>
        <w:t xml:space="preserve"> </w:t>
      </w:r>
      <w:r w:rsidRPr="00201DB9">
        <w:rPr>
          <w:rFonts w:eastAsia="Arial MT"/>
          <w:lang w:val="pt-PT"/>
        </w:rPr>
        <w:t>conforme</w:t>
      </w:r>
      <w:r w:rsidRPr="00201DB9">
        <w:rPr>
          <w:rFonts w:eastAsia="Arial MT"/>
          <w:spacing w:val="-11"/>
          <w:lang w:val="pt-PT"/>
        </w:rPr>
        <w:t xml:space="preserve"> </w:t>
      </w:r>
      <w:r w:rsidRPr="00201DB9">
        <w:rPr>
          <w:rFonts w:eastAsia="Arial MT"/>
          <w:lang w:val="pt-PT"/>
        </w:rPr>
        <w:t>os</w:t>
      </w:r>
      <w:r w:rsidRPr="00201DB9">
        <w:rPr>
          <w:rFonts w:eastAsia="Arial MT"/>
          <w:spacing w:val="-11"/>
          <w:lang w:val="pt-PT"/>
        </w:rPr>
        <w:t xml:space="preserve"> </w:t>
      </w:r>
      <w:r w:rsidRPr="00201DB9">
        <w:rPr>
          <w:rFonts w:eastAsia="Arial MT"/>
          <w:lang w:val="pt-PT"/>
        </w:rPr>
        <w:t>critérios</w:t>
      </w:r>
      <w:r w:rsidRPr="00201DB9">
        <w:rPr>
          <w:rFonts w:eastAsia="Arial MT"/>
          <w:spacing w:val="-11"/>
          <w:lang w:val="pt-PT"/>
        </w:rPr>
        <w:t xml:space="preserve"> </w:t>
      </w:r>
      <w:r w:rsidRPr="00201DB9">
        <w:rPr>
          <w:rFonts w:eastAsia="Arial MT"/>
          <w:lang w:val="pt-PT"/>
        </w:rPr>
        <w:t>estabelecidos no edital e seus anexos.</w:t>
      </w:r>
    </w:p>
    <w:p w:rsidR="00B40E8C" w:rsidRPr="00201DB9" w:rsidRDefault="00B40E8C" w:rsidP="00B40E8C">
      <w:pPr>
        <w:tabs>
          <w:tab w:val="left" w:pos="2737"/>
        </w:tabs>
        <w:autoSpaceDE w:val="0"/>
        <w:autoSpaceDN w:val="0"/>
        <w:spacing w:line="312" w:lineRule="auto"/>
        <w:ind w:firstLine="851"/>
        <w:jc w:val="both"/>
        <w:rPr>
          <w:rFonts w:eastAsia="Arial MT"/>
          <w:b/>
          <w:lang w:val="pt-PT"/>
        </w:rPr>
      </w:pPr>
    </w:p>
    <w:p w:rsidR="00B40E8C" w:rsidRPr="00201DB9" w:rsidRDefault="00B40E8C" w:rsidP="00B40E8C">
      <w:pPr>
        <w:tabs>
          <w:tab w:val="left" w:pos="2737"/>
        </w:tabs>
        <w:autoSpaceDE w:val="0"/>
        <w:autoSpaceDN w:val="0"/>
        <w:spacing w:line="312" w:lineRule="auto"/>
        <w:ind w:firstLine="851"/>
        <w:jc w:val="both"/>
        <w:rPr>
          <w:rFonts w:eastAsia="Arial MT"/>
          <w:lang w:val="pt-PT"/>
        </w:rPr>
      </w:pPr>
      <w:r w:rsidRPr="00201DB9">
        <w:rPr>
          <w:rFonts w:eastAsia="Arial MT"/>
          <w:b/>
          <w:lang w:val="pt-PT"/>
        </w:rPr>
        <w:t>8.3.</w:t>
      </w:r>
      <w:r w:rsidRPr="00201DB9">
        <w:rPr>
          <w:lang w:val="pt-PT"/>
        </w:rPr>
        <w:t>Não serão aplicados os benefícios previstos nos incisos I e III do artigo 48 da Lei Complementar 123/2006, sendo realizado o certame com ampla competição entre as empresas de qualquer porte, conforme descrito no tópico III  do Estudo Técnico Preliminar, desde que atendam integralmente às condições operacionais e administrativas estabelecidas no edital e seus anexos.</w:t>
      </w:r>
    </w:p>
    <w:p w:rsidR="00B40E8C" w:rsidRPr="00201DB9" w:rsidRDefault="00B40E8C" w:rsidP="00B40E8C">
      <w:pPr>
        <w:spacing w:line="360" w:lineRule="auto"/>
        <w:ind w:firstLine="851"/>
        <w:jc w:val="both"/>
        <w:rPr>
          <w:b/>
          <w:lang w:val="pt-PT"/>
        </w:rPr>
      </w:pPr>
    </w:p>
    <w:p w:rsidR="00B40E8C" w:rsidRPr="00201DB9" w:rsidRDefault="00B40E8C" w:rsidP="00B40E8C">
      <w:pPr>
        <w:spacing w:line="360" w:lineRule="auto"/>
        <w:ind w:firstLine="851"/>
        <w:jc w:val="both"/>
        <w:rPr>
          <w:lang w:val="pt-PT"/>
        </w:rPr>
      </w:pPr>
      <w:r w:rsidRPr="00201DB9">
        <w:rPr>
          <w:b/>
          <w:lang w:val="pt-PT"/>
        </w:rPr>
        <w:t xml:space="preserve">8.3.1. </w:t>
      </w:r>
      <w:r w:rsidRPr="00201DB9">
        <w:rPr>
          <w:lang w:val="pt-PT"/>
        </w:rPr>
        <w:t>Permanecem</w:t>
      </w:r>
      <w:r w:rsidRPr="00201DB9">
        <w:rPr>
          <w:b/>
          <w:lang w:val="pt-PT"/>
        </w:rPr>
        <w:t xml:space="preserve"> </w:t>
      </w:r>
      <w:r w:rsidRPr="00201DB9">
        <w:rPr>
          <w:lang w:val="pt-PT"/>
        </w:rPr>
        <w:t>assegurados  às Microempresas (ME) e Empresas de Pequeno Porte (EPP) os benefícios previstos nos artigos 42 ao 45 da Lei Complementar 123/2006, especialmente quanto à regularização fiscal  após a declaração de vencedora (após a fase de habilitação) e ao direito de preferência em caso de empate ficto (</w:t>
      </w:r>
      <w:r w:rsidRPr="00201DB9">
        <w:t>modalidade de pregão, o intervalo percentual será de até 5% (cinco por cento) superior ao melhor preço)</w:t>
      </w:r>
      <w:r w:rsidRPr="00201DB9">
        <w:rPr>
          <w:lang w:val="pt-PT"/>
        </w:rPr>
        <w:t xml:space="preserve">, nos moldes previstos no parágrafo § 2º do art. 44 e do art. 45, ambos da lei Complementar 123/2006. </w:t>
      </w:r>
    </w:p>
    <w:p w:rsidR="00B40E8C" w:rsidRPr="00201DB9" w:rsidRDefault="00B40E8C" w:rsidP="00B40E8C">
      <w:pPr>
        <w:tabs>
          <w:tab w:val="left" w:pos="2738"/>
        </w:tabs>
        <w:autoSpaceDE w:val="0"/>
        <w:autoSpaceDN w:val="0"/>
        <w:spacing w:line="312" w:lineRule="auto"/>
        <w:ind w:firstLine="851"/>
        <w:jc w:val="both"/>
        <w:rPr>
          <w:rFonts w:eastAsia="Arial MT"/>
        </w:rPr>
      </w:pPr>
      <w:r w:rsidRPr="00201DB9">
        <w:rPr>
          <w:rFonts w:eastAsia="Arial MT"/>
          <w:b/>
        </w:rPr>
        <w:t>8.4.</w:t>
      </w:r>
      <w:r w:rsidRPr="00201DB9">
        <w:rPr>
          <w:rFonts w:eastAsia="Arial MT"/>
        </w:rPr>
        <w:t xml:space="preserve"> O licitante que apresentar a proposta mais vantajosa deverá, para se tornar vencedor, comprovar adimplência nos itens de habilitação, jurídica, fiscal, social e trabalhista que serão elencados em edital.</w:t>
      </w:r>
    </w:p>
    <w:p w:rsidR="00B40E8C" w:rsidRPr="00201DB9" w:rsidRDefault="00B40E8C" w:rsidP="00B40E8C">
      <w:pPr>
        <w:spacing w:line="360" w:lineRule="auto"/>
        <w:ind w:firstLine="851"/>
        <w:jc w:val="both"/>
        <w:rPr>
          <w:rFonts w:eastAsia="Malgun Gothic"/>
        </w:rPr>
      </w:pPr>
      <w:r w:rsidRPr="00201DB9">
        <w:rPr>
          <w:rFonts w:eastAsia="Malgun Gothic"/>
          <w:b/>
        </w:rPr>
        <w:t>8.4.1.</w:t>
      </w:r>
      <w:r w:rsidRPr="00201DB9">
        <w:rPr>
          <w:rFonts w:eastAsia="Malgun Gothic"/>
        </w:rPr>
        <w:t xml:space="preserve">O Licitante deverá apresentar, junto com os documentos de habilitação </w:t>
      </w:r>
      <w:r w:rsidRPr="00201DB9">
        <w:rPr>
          <w:rFonts w:eastAsia="Malgun Gothic"/>
          <w:b/>
        </w:rPr>
        <w:t>licença sanitária válida</w:t>
      </w:r>
      <w:r w:rsidRPr="00201DB9">
        <w:rPr>
          <w:rFonts w:eastAsia="Malgun Gothic"/>
        </w:rPr>
        <w:t xml:space="preserve">, </w:t>
      </w:r>
      <w:r>
        <w:rPr>
          <w:rFonts w:eastAsia="Malgun Gothic"/>
        </w:rPr>
        <w:t xml:space="preserve">constante </w:t>
      </w:r>
      <w:r w:rsidRPr="00201DB9">
        <w:rPr>
          <w:rFonts w:eastAsia="Malgun Gothic"/>
        </w:rPr>
        <w:t>no Tópico III, do Estudo Técnico Preliminar, (anexo I deste Termo de Referência).</w:t>
      </w:r>
    </w:p>
    <w:p w:rsidR="00B40E8C" w:rsidRPr="00201DB9" w:rsidRDefault="00B40E8C" w:rsidP="00B40E8C">
      <w:pPr>
        <w:tabs>
          <w:tab w:val="left" w:pos="2738"/>
        </w:tabs>
        <w:autoSpaceDE w:val="0"/>
        <w:autoSpaceDN w:val="0"/>
        <w:spacing w:line="312" w:lineRule="auto"/>
        <w:ind w:firstLine="851"/>
        <w:jc w:val="both"/>
        <w:rPr>
          <w:rFonts w:eastAsia="Arial MT"/>
          <w:spacing w:val="-2"/>
          <w:lang w:val="pt-PT"/>
        </w:rPr>
      </w:pPr>
      <w:r w:rsidRPr="00201DB9">
        <w:rPr>
          <w:rFonts w:eastAsia="Arial MT"/>
          <w:b/>
        </w:rPr>
        <w:t xml:space="preserve">8.5. </w:t>
      </w:r>
      <w:r w:rsidRPr="00201DB9">
        <w:rPr>
          <w:rFonts w:eastAsia="Arial MT"/>
          <w:lang w:val="pt-PT"/>
        </w:rPr>
        <w:t>O</w:t>
      </w:r>
      <w:r w:rsidRPr="00201DB9">
        <w:rPr>
          <w:rFonts w:eastAsia="Arial MT"/>
          <w:spacing w:val="-9"/>
          <w:lang w:val="pt-PT"/>
        </w:rPr>
        <w:t xml:space="preserve"> </w:t>
      </w:r>
      <w:r w:rsidRPr="00201DB9">
        <w:rPr>
          <w:rFonts w:eastAsia="Arial MT"/>
          <w:lang w:val="pt-PT"/>
        </w:rPr>
        <w:t>fornecimento</w:t>
      </w:r>
      <w:r w:rsidRPr="00201DB9">
        <w:rPr>
          <w:rFonts w:eastAsia="Arial MT"/>
          <w:spacing w:val="-6"/>
          <w:lang w:val="pt-PT"/>
        </w:rPr>
        <w:t xml:space="preserve"> </w:t>
      </w:r>
      <w:r w:rsidRPr="00201DB9">
        <w:rPr>
          <w:rFonts w:eastAsia="Arial MT"/>
          <w:lang w:val="pt-PT"/>
        </w:rPr>
        <w:t>do</w:t>
      </w:r>
      <w:r w:rsidRPr="00201DB9">
        <w:rPr>
          <w:rFonts w:eastAsia="Arial MT"/>
          <w:spacing w:val="-8"/>
          <w:lang w:val="pt-PT"/>
        </w:rPr>
        <w:t xml:space="preserve"> </w:t>
      </w:r>
      <w:r w:rsidRPr="00201DB9">
        <w:rPr>
          <w:rFonts w:eastAsia="Arial MT"/>
          <w:lang w:val="pt-PT"/>
        </w:rPr>
        <w:t>objeto</w:t>
      </w:r>
      <w:r w:rsidRPr="00201DB9">
        <w:rPr>
          <w:rFonts w:eastAsia="Arial MT"/>
          <w:spacing w:val="-10"/>
          <w:lang w:val="pt-PT"/>
        </w:rPr>
        <w:t xml:space="preserve"> </w:t>
      </w:r>
      <w:r w:rsidRPr="00201DB9">
        <w:rPr>
          <w:rFonts w:eastAsia="Arial MT"/>
          <w:lang w:val="pt-PT"/>
        </w:rPr>
        <w:t>será</w:t>
      </w:r>
      <w:r w:rsidRPr="00201DB9">
        <w:rPr>
          <w:rFonts w:eastAsia="Arial MT"/>
          <w:spacing w:val="-9"/>
          <w:lang w:val="pt-PT"/>
        </w:rPr>
        <w:t xml:space="preserve"> </w:t>
      </w:r>
      <w:r w:rsidRPr="00201DB9">
        <w:rPr>
          <w:rFonts w:eastAsia="Arial MT"/>
          <w:lang w:val="pt-PT"/>
        </w:rPr>
        <w:t>parcelado</w:t>
      </w:r>
      <w:r w:rsidRPr="00201DB9">
        <w:rPr>
          <w:rFonts w:eastAsia="Arial MT"/>
          <w:spacing w:val="-6"/>
          <w:lang w:val="pt-PT"/>
        </w:rPr>
        <w:t xml:space="preserve"> </w:t>
      </w:r>
      <w:r w:rsidRPr="00201DB9">
        <w:rPr>
          <w:rFonts w:eastAsia="Arial MT"/>
          <w:lang w:val="pt-PT"/>
        </w:rPr>
        <w:t>de</w:t>
      </w:r>
      <w:r w:rsidRPr="00201DB9">
        <w:rPr>
          <w:rFonts w:eastAsia="Arial MT"/>
          <w:spacing w:val="-6"/>
          <w:lang w:val="pt-PT"/>
        </w:rPr>
        <w:t xml:space="preserve"> </w:t>
      </w:r>
      <w:r w:rsidRPr="00201DB9">
        <w:rPr>
          <w:rFonts w:eastAsia="Arial MT"/>
          <w:lang w:val="pt-PT"/>
        </w:rPr>
        <w:t>acordo</w:t>
      </w:r>
      <w:r w:rsidRPr="00201DB9">
        <w:rPr>
          <w:rFonts w:eastAsia="Arial MT"/>
          <w:spacing w:val="-9"/>
          <w:lang w:val="pt-PT"/>
        </w:rPr>
        <w:t xml:space="preserve"> </w:t>
      </w:r>
      <w:r w:rsidRPr="00201DB9">
        <w:rPr>
          <w:rFonts w:eastAsia="Arial MT"/>
          <w:lang w:val="pt-PT"/>
        </w:rPr>
        <w:t>com</w:t>
      </w:r>
      <w:r w:rsidRPr="00201DB9">
        <w:rPr>
          <w:rFonts w:eastAsia="Arial MT"/>
          <w:spacing w:val="-6"/>
          <w:lang w:val="pt-PT"/>
        </w:rPr>
        <w:t xml:space="preserve"> </w:t>
      </w:r>
      <w:r w:rsidRPr="00201DB9">
        <w:rPr>
          <w:rFonts w:eastAsia="Arial MT"/>
          <w:lang w:val="pt-PT"/>
        </w:rPr>
        <w:t>a</w:t>
      </w:r>
      <w:r w:rsidRPr="00201DB9">
        <w:rPr>
          <w:rFonts w:eastAsia="Arial MT"/>
          <w:spacing w:val="-8"/>
          <w:lang w:val="pt-PT"/>
        </w:rPr>
        <w:t xml:space="preserve"> </w:t>
      </w:r>
      <w:r w:rsidRPr="00201DB9">
        <w:rPr>
          <w:rFonts w:eastAsia="Arial MT"/>
          <w:lang w:val="pt-PT"/>
        </w:rPr>
        <w:t>necessidade</w:t>
      </w:r>
      <w:r w:rsidRPr="00201DB9">
        <w:rPr>
          <w:rFonts w:eastAsia="Arial MT"/>
          <w:spacing w:val="-6"/>
          <w:lang w:val="pt-PT"/>
        </w:rPr>
        <w:t xml:space="preserve"> </w:t>
      </w:r>
      <w:r w:rsidRPr="00201DB9">
        <w:rPr>
          <w:rFonts w:eastAsia="Arial MT"/>
          <w:spacing w:val="-5"/>
          <w:lang w:val="pt-PT"/>
        </w:rPr>
        <w:t xml:space="preserve">do </w:t>
      </w:r>
      <w:r w:rsidRPr="00201DB9">
        <w:rPr>
          <w:rFonts w:eastAsia="Arial MT"/>
          <w:lang w:val="pt-PT"/>
        </w:rPr>
        <w:t>setor</w:t>
      </w:r>
      <w:r w:rsidRPr="00201DB9">
        <w:rPr>
          <w:rFonts w:eastAsia="Arial MT"/>
          <w:spacing w:val="-1"/>
          <w:lang w:val="pt-PT"/>
        </w:rPr>
        <w:t xml:space="preserve"> </w:t>
      </w:r>
      <w:r w:rsidRPr="00201DB9">
        <w:rPr>
          <w:rFonts w:eastAsia="Arial MT"/>
          <w:spacing w:val="-2"/>
          <w:lang w:val="pt-PT"/>
        </w:rPr>
        <w:t>solicitante.</w:t>
      </w:r>
    </w:p>
    <w:p w:rsidR="00B40E8C" w:rsidRPr="00201DB9" w:rsidRDefault="00B40E8C" w:rsidP="00B40E8C">
      <w:pPr>
        <w:pStyle w:val="PargrafodaLista"/>
        <w:spacing w:after="120" w:line="360" w:lineRule="auto"/>
        <w:ind w:left="1701"/>
        <w:contextualSpacing w:val="0"/>
        <w:jc w:val="both"/>
        <w:rPr>
          <w:rFonts w:ascii="Arial" w:eastAsia="Malgun Gothic" w:hAnsi="Arial" w:cs="Arial"/>
        </w:rPr>
      </w:pPr>
    </w:p>
    <w:tbl>
      <w:tblPr>
        <w:tblStyle w:val="Tabelacomgrade"/>
        <w:tblW w:w="0" w:type="auto"/>
        <w:tblLook w:val="04A0" w:firstRow="1" w:lastRow="0" w:firstColumn="1" w:lastColumn="0" w:noHBand="0" w:noVBand="1"/>
      </w:tblPr>
      <w:tblGrid>
        <w:gridCol w:w="8777"/>
      </w:tblGrid>
      <w:tr w:rsidR="00B40E8C" w:rsidRPr="00201DB9" w:rsidTr="00F04F79">
        <w:trPr>
          <w:trHeight w:hRule="exact" w:val="567"/>
        </w:trPr>
        <w:tc>
          <w:tcPr>
            <w:tcW w:w="8777" w:type="dxa"/>
          </w:tcPr>
          <w:p w:rsidR="00B40E8C" w:rsidRPr="00201DB9" w:rsidRDefault="00B40E8C" w:rsidP="00B40E8C">
            <w:pPr>
              <w:pStyle w:val="PargrafodaLista"/>
              <w:numPr>
                <w:ilvl w:val="0"/>
                <w:numId w:val="11"/>
              </w:numPr>
              <w:spacing w:after="120" w:line="360" w:lineRule="auto"/>
              <w:ind w:left="0" w:firstLine="1701"/>
              <w:contextualSpacing w:val="0"/>
              <w:jc w:val="both"/>
              <w:rPr>
                <w:rFonts w:eastAsia="Malgun Gothic"/>
              </w:rPr>
            </w:pPr>
            <w:r w:rsidRPr="00201DB9">
              <w:rPr>
                <w:rFonts w:eastAsia="Malgun Gothic"/>
                <w:b/>
                <w:bCs/>
              </w:rPr>
              <w:t>Estimativas do Valor da Contratação.</w:t>
            </w:r>
          </w:p>
        </w:tc>
      </w:tr>
    </w:tbl>
    <w:p w:rsidR="00B40E8C" w:rsidRPr="00201DB9" w:rsidRDefault="00B40E8C" w:rsidP="00B40E8C">
      <w:pPr>
        <w:pStyle w:val="PargrafodaLista"/>
        <w:spacing w:after="120" w:line="360" w:lineRule="auto"/>
        <w:ind w:left="1701"/>
        <w:contextualSpacing w:val="0"/>
        <w:jc w:val="both"/>
        <w:rPr>
          <w:rFonts w:ascii="Arial" w:eastAsia="Malgun Gothic" w:hAnsi="Arial" w:cs="Arial"/>
        </w:rPr>
      </w:pPr>
    </w:p>
    <w:p w:rsidR="00B40E8C" w:rsidRPr="00201DB9" w:rsidRDefault="00B40E8C" w:rsidP="00B40E8C">
      <w:pPr>
        <w:pStyle w:val="PargrafodaLista"/>
        <w:numPr>
          <w:ilvl w:val="1"/>
          <w:numId w:val="11"/>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rPr>
        <w:lastRenderedPageBreak/>
        <w:t xml:space="preserve"> A estimativa do valor da aquisição foi embasada na pesquisa de mercado, cujo resultado está detalhado no anexo I, parte integrante do Estudo Técnico Preliminar, resultado este que manter-se-á em sigilo.</w:t>
      </w:r>
    </w:p>
    <w:p w:rsidR="00B40E8C" w:rsidRPr="00201DB9" w:rsidRDefault="00B40E8C" w:rsidP="00B40E8C">
      <w:pPr>
        <w:pStyle w:val="PargrafodaLista"/>
        <w:numPr>
          <w:ilvl w:val="1"/>
          <w:numId w:val="11"/>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rPr>
        <w:t xml:space="preserve"> Os valores serão mantidos em sigilo até a fase negociação, servindo como referência para estabelecer o preço máximo aceitável. </w:t>
      </w:r>
    </w:p>
    <w:p w:rsidR="00B40E8C" w:rsidRPr="00201DB9" w:rsidRDefault="00B40E8C" w:rsidP="00B40E8C">
      <w:pPr>
        <w:pStyle w:val="PargrafodaLista"/>
        <w:numPr>
          <w:ilvl w:val="2"/>
          <w:numId w:val="11"/>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rPr>
        <w:t>O objetivo de manter os valores em sigilo é assegurar que os preços praticados estejam alinhados com os custos reais dos fornecedores, promovendo assim uma composição justa e transparente do preço final.</w:t>
      </w:r>
    </w:p>
    <w:p w:rsidR="00B40E8C" w:rsidRPr="00201DB9" w:rsidRDefault="00B40E8C" w:rsidP="00B40E8C">
      <w:pPr>
        <w:pStyle w:val="PargrafodaLista"/>
        <w:numPr>
          <w:ilvl w:val="1"/>
          <w:numId w:val="11"/>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rPr>
        <w:t>Os preços ofertados poderão ser alterados ou atualizados em decorrências de eventuais reduções dos preços praticados no mercado ou de fatos que elevem os custos dos produtos, tais como:</w:t>
      </w:r>
    </w:p>
    <w:p w:rsidR="00B40E8C" w:rsidRPr="00201DB9" w:rsidRDefault="00B40E8C" w:rsidP="00B40E8C">
      <w:pPr>
        <w:pStyle w:val="PargrafodaLista"/>
        <w:numPr>
          <w:ilvl w:val="2"/>
          <w:numId w:val="11"/>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rPr>
        <w:t xml:space="preserve">Em caso de força maior, caso fortuito ou fato do príncipe ou em decorrência de fatos imprevisíveis ou previsíveis de consequências incalculáveis, que inviabilizem a execução do instrumento contratual tal como pactuado, nos termos do disposto na alínea “d” do inciso II do caput do art. 124 da Lei nº 14.133, de 2021; </w:t>
      </w:r>
    </w:p>
    <w:p w:rsidR="00B40E8C" w:rsidRPr="00201DB9" w:rsidRDefault="00B40E8C" w:rsidP="00B40E8C">
      <w:pPr>
        <w:pStyle w:val="PargrafodaLista"/>
        <w:numPr>
          <w:ilvl w:val="2"/>
          <w:numId w:val="11"/>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rPr>
        <w:t xml:space="preserve">Em caso de criação, alteração ou extinção de quaisquer tributos ou encargos legais ou superveniência de disposições legais, com comprovada repercussão sobre os preços registrados.  </w:t>
      </w:r>
    </w:p>
    <w:p w:rsidR="00B40E8C" w:rsidRPr="00201DB9" w:rsidRDefault="00B40E8C" w:rsidP="00B40E8C">
      <w:pPr>
        <w:pStyle w:val="PargrafodaLista"/>
        <w:numPr>
          <w:ilvl w:val="1"/>
          <w:numId w:val="11"/>
        </w:numPr>
        <w:spacing w:after="120" w:line="360" w:lineRule="auto"/>
        <w:ind w:left="0" w:firstLine="851"/>
        <w:contextualSpacing w:val="0"/>
        <w:jc w:val="both"/>
        <w:rPr>
          <w:rFonts w:ascii="Arial" w:eastAsia="Malgun Gothic" w:hAnsi="Arial" w:cs="Arial"/>
        </w:rPr>
      </w:pPr>
      <w:r w:rsidRPr="00201DB9">
        <w:rPr>
          <w:rFonts w:ascii="Arial" w:eastAsia="Malgun Gothic" w:hAnsi="Arial" w:cs="Arial"/>
        </w:rPr>
        <w:t xml:space="preserve"> Somente serão reajustados os preços registrados quando forem respeitados: a contagem da anualidade e o índice previsto para a contratação.</w:t>
      </w:r>
    </w:p>
    <w:p w:rsidR="00B40E8C" w:rsidRPr="00201DB9" w:rsidRDefault="00B40E8C" w:rsidP="00B40E8C">
      <w:pPr>
        <w:pStyle w:val="PargrafodaLista"/>
        <w:spacing w:after="120" w:line="360" w:lineRule="auto"/>
        <w:ind w:left="1701"/>
        <w:contextualSpacing w:val="0"/>
        <w:jc w:val="both"/>
        <w:rPr>
          <w:rFonts w:ascii="Arial" w:eastAsia="Malgun Gothic" w:hAnsi="Arial" w:cs="Arial"/>
        </w:rPr>
      </w:pPr>
    </w:p>
    <w:tbl>
      <w:tblPr>
        <w:tblStyle w:val="Tabelacomgrade"/>
        <w:tblW w:w="0" w:type="auto"/>
        <w:tblInd w:w="-5" w:type="dxa"/>
        <w:tblLook w:val="04A0" w:firstRow="1" w:lastRow="0" w:firstColumn="1" w:lastColumn="0" w:noHBand="0" w:noVBand="1"/>
      </w:tblPr>
      <w:tblGrid>
        <w:gridCol w:w="8782"/>
      </w:tblGrid>
      <w:tr w:rsidR="00B40E8C" w:rsidRPr="00201DB9" w:rsidTr="00F04F79">
        <w:trPr>
          <w:trHeight w:hRule="exact" w:val="567"/>
        </w:trPr>
        <w:tc>
          <w:tcPr>
            <w:tcW w:w="8782" w:type="dxa"/>
          </w:tcPr>
          <w:p w:rsidR="00B40E8C" w:rsidRPr="00201DB9" w:rsidRDefault="00B40E8C" w:rsidP="00B40E8C">
            <w:pPr>
              <w:pStyle w:val="PargrafodaLista"/>
              <w:numPr>
                <w:ilvl w:val="0"/>
                <w:numId w:val="11"/>
              </w:numPr>
              <w:spacing w:after="120" w:line="360" w:lineRule="auto"/>
              <w:contextualSpacing w:val="0"/>
              <w:jc w:val="center"/>
              <w:rPr>
                <w:rFonts w:eastAsia="Malgun Gothic"/>
                <w:b/>
                <w:bCs/>
              </w:rPr>
            </w:pPr>
            <w:r w:rsidRPr="00201DB9">
              <w:rPr>
                <w:rFonts w:eastAsia="Malgun Gothic"/>
                <w:b/>
                <w:bCs/>
              </w:rPr>
              <w:t>Adequação Orçamentária</w:t>
            </w:r>
          </w:p>
        </w:tc>
      </w:tr>
    </w:tbl>
    <w:p w:rsidR="00B40E8C" w:rsidRPr="00201DB9" w:rsidRDefault="00B40E8C" w:rsidP="00B40E8C">
      <w:pPr>
        <w:spacing w:after="120" w:line="360" w:lineRule="auto"/>
        <w:ind w:firstLine="1701"/>
        <w:jc w:val="both"/>
        <w:rPr>
          <w:rFonts w:eastAsia="Malgun Gothic"/>
          <w:b/>
          <w:bCs/>
          <w:highlight w:val="yellow"/>
        </w:rPr>
      </w:pPr>
    </w:p>
    <w:p w:rsidR="00B40E8C" w:rsidRPr="00201DB9" w:rsidRDefault="00B40E8C" w:rsidP="00B40E8C">
      <w:pPr>
        <w:pStyle w:val="PargrafodaLista"/>
        <w:widowControl w:val="0"/>
        <w:numPr>
          <w:ilvl w:val="1"/>
          <w:numId w:val="11"/>
        </w:numPr>
        <w:spacing w:after="0" w:line="312" w:lineRule="auto"/>
        <w:jc w:val="both"/>
        <w:rPr>
          <w:rFonts w:ascii="Arial" w:eastAsia="Arial" w:hAnsi="Arial" w:cs="Arial"/>
          <w:lang w:eastAsia="pt-BR"/>
        </w:rPr>
      </w:pPr>
      <w:r w:rsidRPr="00201DB9">
        <w:rPr>
          <w:rFonts w:ascii="Arial" w:eastAsia="Arial" w:hAnsi="Arial" w:cs="Arial"/>
          <w:lang w:eastAsia="pt-BR"/>
        </w:rPr>
        <w:t>As despesas decorrentes da presente contratação correrão à conta de recursos específicos consignados no Orçamento Geral do Município.</w:t>
      </w:r>
    </w:p>
    <w:p w:rsidR="00B40E8C" w:rsidRPr="00201DB9" w:rsidRDefault="00B40E8C" w:rsidP="00B40E8C">
      <w:pPr>
        <w:spacing w:line="312" w:lineRule="auto"/>
        <w:ind w:left="780"/>
        <w:jc w:val="both"/>
      </w:pPr>
    </w:p>
    <w:p w:rsidR="00B40E8C" w:rsidRPr="00201DB9" w:rsidRDefault="00B40E8C" w:rsidP="00B40E8C">
      <w:pPr>
        <w:pStyle w:val="PargrafodaLista"/>
        <w:widowControl w:val="0"/>
        <w:numPr>
          <w:ilvl w:val="1"/>
          <w:numId w:val="11"/>
        </w:numPr>
        <w:spacing w:after="0" w:line="312" w:lineRule="auto"/>
        <w:jc w:val="both"/>
        <w:rPr>
          <w:rFonts w:ascii="Arial" w:eastAsia="Arial" w:hAnsi="Arial" w:cs="Arial"/>
          <w:lang w:eastAsia="pt-BR"/>
        </w:rPr>
      </w:pPr>
      <w:r w:rsidRPr="00201DB9">
        <w:rPr>
          <w:rFonts w:ascii="Arial" w:eastAsia="Arial" w:hAnsi="Arial" w:cs="Arial"/>
          <w:lang w:eastAsia="pt-BR"/>
        </w:rPr>
        <w:t>A contratação será atendida pela seguinte dotação:</w:t>
      </w:r>
    </w:p>
    <w:p w:rsidR="00B40E8C" w:rsidRPr="00201DB9" w:rsidRDefault="00B40E8C" w:rsidP="00B40E8C">
      <w:pPr>
        <w:spacing w:line="312" w:lineRule="auto"/>
        <w:ind w:left="143" w:firstLine="708"/>
        <w:jc w:val="both"/>
      </w:pPr>
      <w:r w:rsidRPr="00201DB9">
        <w:t>UNIDADE ORÇAMENTÁRIA: 020320</w:t>
      </w:r>
    </w:p>
    <w:p w:rsidR="00B40E8C" w:rsidRPr="00201DB9" w:rsidRDefault="00B40E8C" w:rsidP="00B40E8C">
      <w:pPr>
        <w:spacing w:line="312" w:lineRule="auto"/>
        <w:ind w:firstLine="851"/>
        <w:jc w:val="both"/>
      </w:pPr>
      <w:r w:rsidRPr="00201DB9">
        <w:t>FUNCIONAL PROGRAMÁTICA: 12.306.1201.2508.0000</w:t>
      </w:r>
    </w:p>
    <w:p w:rsidR="00B40E8C" w:rsidRPr="00201DB9" w:rsidRDefault="00B40E8C" w:rsidP="00B40E8C">
      <w:pPr>
        <w:spacing w:line="312" w:lineRule="auto"/>
        <w:ind w:firstLine="851"/>
        <w:jc w:val="both"/>
      </w:pPr>
      <w:r w:rsidRPr="00201DB9">
        <w:t>ELEMENTO DE DESPESA: 3.3.90.30.00</w:t>
      </w:r>
    </w:p>
    <w:p w:rsidR="00B40E8C" w:rsidRPr="00201DB9" w:rsidRDefault="00B40E8C" w:rsidP="00B40E8C">
      <w:pPr>
        <w:spacing w:line="312" w:lineRule="auto"/>
        <w:ind w:firstLine="851"/>
        <w:jc w:val="both"/>
      </w:pPr>
      <w:r w:rsidRPr="00201DB9">
        <w:t>FICHAS: 88</w:t>
      </w:r>
    </w:p>
    <w:p w:rsidR="00B40E8C" w:rsidRPr="00201DB9" w:rsidRDefault="00B40E8C" w:rsidP="00B40E8C">
      <w:pPr>
        <w:spacing w:line="312" w:lineRule="auto"/>
        <w:ind w:firstLine="851"/>
        <w:jc w:val="both"/>
      </w:pPr>
    </w:p>
    <w:p w:rsidR="00B40E8C" w:rsidRPr="00201DB9" w:rsidRDefault="00B40E8C" w:rsidP="00B40E8C">
      <w:pPr>
        <w:spacing w:line="312" w:lineRule="auto"/>
        <w:ind w:firstLine="851"/>
        <w:jc w:val="both"/>
      </w:pPr>
      <w:r w:rsidRPr="00201DB9">
        <w:rPr>
          <w:b/>
        </w:rPr>
        <w:t>10.3</w:t>
      </w:r>
      <w:r w:rsidRPr="00201DB9">
        <w:t xml:space="preserve">. A dotação relativa aos exercícios financeiros subsequentes será indicada após </w:t>
      </w:r>
      <w:r w:rsidRPr="00201DB9">
        <w:lastRenderedPageBreak/>
        <w:t>aprovação da Lei Orçamentária respectiva e liberação dos créditos correspondentes, mediante apostilamento.</w:t>
      </w:r>
    </w:p>
    <w:p w:rsidR="00B40E8C" w:rsidRPr="00201DB9" w:rsidRDefault="00B40E8C" w:rsidP="00B40E8C">
      <w:pPr>
        <w:pStyle w:val="PargrafodaLista"/>
        <w:spacing w:after="120" w:line="360" w:lineRule="auto"/>
        <w:ind w:left="1701"/>
        <w:jc w:val="both"/>
        <w:rPr>
          <w:rFonts w:ascii="Arial" w:eastAsia="Malgun Gothic" w:hAnsi="Arial" w:cs="Arial"/>
          <w:kern w:val="0"/>
          <w:lang w:val="x-none"/>
        </w:rPr>
      </w:pPr>
    </w:p>
    <w:tbl>
      <w:tblPr>
        <w:tblStyle w:val="Tabelacomgrade"/>
        <w:tblW w:w="8789" w:type="dxa"/>
        <w:tblInd w:w="-5" w:type="dxa"/>
        <w:tblLayout w:type="fixed"/>
        <w:tblLook w:val="04A0" w:firstRow="1" w:lastRow="0" w:firstColumn="1" w:lastColumn="0" w:noHBand="0" w:noVBand="1"/>
      </w:tblPr>
      <w:tblGrid>
        <w:gridCol w:w="8789"/>
      </w:tblGrid>
      <w:tr w:rsidR="00B40E8C" w:rsidRPr="00201DB9" w:rsidTr="00F04F79">
        <w:trPr>
          <w:trHeight w:hRule="exact" w:val="567"/>
        </w:trPr>
        <w:tc>
          <w:tcPr>
            <w:tcW w:w="8789" w:type="dxa"/>
          </w:tcPr>
          <w:p w:rsidR="00B40E8C" w:rsidRPr="00201DB9" w:rsidRDefault="00B40E8C" w:rsidP="00B40E8C">
            <w:pPr>
              <w:pStyle w:val="PargrafodaLista"/>
              <w:numPr>
                <w:ilvl w:val="0"/>
                <w:numId w:val="11"/>
              </w:numPr>
              <w:spacing w:after="120" w:line="360" w:lineRule="auto"/>
              <w:jc w:val="center"/>
              <w:rPr>
                <w:rFonts w:eastAsia="Malgun Gothic"/>
                <w:b/>
                <w:bCs/>
                <w:lang w:val="x-none"/>
              </w:rPr>
            </w:pPr>
            <w:r w:rsidRPr="00201DB9">
              <w:rPr>
                <w:rFonts w:eastAsia="Malgun Gothic"/>
                <w:b/>
                <w:bCs/>
                <w:lang w:val="x-none"/>
              </w:rPr>
              <w:t>Indicação do Fiscal do Contrato</w:t>
            </w:r>
          </w:p>
        </w:tc>
      </w:tr>
    </w:tbl>
    <w:p w:rsidR="00B40E8C" w:rsidRPr="00201DB9" w:rsidRDefault="00B40E8C" w:rsidP="00B40E8C">
      <w:pPr>
        <w:pStyle w:val="PargrafodaLista"/>
        <w:spacing w:after="120" w:line="360" w:lineRule="auto"/>
        <w:ind w:left="1320" w:firstLine="1701"/>
        <w:jc w:val="both"/>
        <w:rPr>
          <w:rFonts w:ascii="Arial" w:eastAsia="Malgun Gothic" w:hAnsi="Arial" w:cs="Arial"/>
          <w:kern w:val="0"/>
          <w:lang w:val="x-none"/>
        </w:rPr>
      </w:pPr>
    </w:p>
    <w:p w:rsidR="00B40E8C" w:rsidRPr="00201DB9" w:rsidRDefault="00B40E8C" w:rsidP="00B40E8C">
      <w:pPr>
        <w:pStyle w:val="PargrafodaLista"/>
        <w:numPr>
          <w:ilvl w:val="1"/>
          <w:numId w:val="11"/>
        </w:numPr>
        <w:spacing w:after="120" w:line="360" w:lineRule="auto"/>
        <w:ind w:left="0" w:firstLine="1701"/>
        <w:contextualSpacing w:val="0"/>
        <w:jc w:val="both"/>
        <w:rPr>
          <w:rFonts w:ascii="Arial" w:eastAsia="Malgun Gothic" w:hAnsi="Arial" w:cs="Arial"/>
        </w:rPr>
      </w:pPr>
      <w:r w:rsidRPr="00201DB9">
        <w:rPr>
          <w:rFonts w:ascii="Arial" w:eastAsia="Malgun Gothic" w:hAnsi="Arial" w:cs="Arial"/>
        </w:rPr>
        <w:t xml:space="preserve">A fiscalização do contrato ficará a cargo da funcionária: </w:t>
      </w:r>
      <w:r>
        <w:rPr>
          <w:rFonts w:ascii="Arial" w:eastAsia="Malgun Gothic" w:hAnsi="Arial" w:cs="Arial"/>
        </w:rPr>
        <w:t>Fredna Regina Vaz.</w:t>
      </w:r>
    </w:p>
    <w:tbl>
      <w:tblPr>
        <w:tblStyle w:val="Tabelacomgrade"/>
        <w:tblW w:w="8789" w:type="dxa"/>
        <w:tblInd w:w="-5" w:type="dxa"/>
        <w:tblLayout w:type="fixed"/>
        <w:tblLook w:val="04A0" w:firstRow="1" w:lastRow="0" w:firstColumn="1" w:lastColumn="0" w:noHBand="0" w:noVBand="1"/>
      </w:tblPr>
      <w:tblGrid>
        <w:gridCol w:w="8789"/>
      </w:tblGrid>
      <w:tr w:rsidR="00B40E8C" w:rsidRPr="00201DB9" w:rsidTr="00F04F79">
        <w:trPr>
          <w:trHeight w:val="567"/>
        </w:trPr>
        <w:tc>
          <w:tcPr>
            <w:tcW w:w="8789" w:type="dxa"/>
          </w:tcPr>
          <w:p w:rsidR="00B40E8C" w:rsidRPr="00201DB9" w:rsidRDefault="00B40E8C" w:rsidP="00B40E8C">
            <w:pPr>
              <w:pStyle w:val="PargrafodaLista"/>
              <w:numPr>
                <w:ilvl w:val="0"/>
                <w:numId w:val="11"/>
              </w:numPr>
              <w:spacing w:after="120" w:line="360" w:lineRule="auto"/>
              <w:ind w:left="0" w:firstLine="0"/>
              <w:contextualSpacing w:val="0"/>
              <w:jc w:val="center"/>
              <w:rPr>
                <w:rFonts w:eastAsia="Malgun Gothic"/>
                <w:b/>
                <w:bCs/>
              </w:rPr>
            </w:pPr>
            <w:r w:rsidRPr="00201DB9">
              <w:rPr>
                <w:rFonts w:eastAsia="Malgun Gothic"/>
                <w:b/>
                <w:bCs/>
                <w:lang w:val="x-none"/>
              </w:rPr>
              <w:t>Indicação</w:t>
            </w:r>
            <w:r w:rsidRPr="00201DB9">
              <w:rPr>
                <w:rFonts w:eastAsia="Malgun Gothic"/>
                <w:b/>
                <w:bCs/>
              </w:rPr>
              <w:t xml:space="preserve"> da Gestora do contrato.</w:t>
            </w:r>
          </w:p>
        </w:tc>
      </w:tr>
    </w:tbl>
    <w:p w:rsidR="00B40E8C" w:rsidRPr="00201DB9" w:rsidRDefault="00B40E8C" w:rsidP="00B40E8C">
      <w:pPr>
        <w:pStyle w:val="PargrafodaLista"/>
        <w:spacing w:after="120" w:line="360" w:lineRule="auto"/>
        <w:ind w:left="1701"/>
        <w:contextualSpacing w:val="0"/>
        <w:jc w:val="both"/>
        <w:rPr>
          <w:rFonts w:ascii="Arial" w:eastAsia="Malgun Gothic" w:hAnsi="Arial" w:cs="Arial"/>
        </w:rPr>
      </w:pPr>
    </w:p>
    <w:p w:rsidR="00B40E8C" w:rsidRPr="00201DB9" w:rsidRDefault="00B40E8C" w:rsidP="00B40E8C">
      <w:pPr>
        <w:pStyle w:val="PargrafodaLista"/>
        <w:numPr>
          <w:ilvl w:val="1"/>
          <w:numId w:val="11"/>
        </w:numPr>
        <w:spacing w:after="120" w:line="360" w:lineRule="auto"/>
        <w:ind w:left="0" w:firstLine="1701"/>
        <w:contextualSpacing w:val="0"/>
        <w:jc w:val="both"/>
        <w:rPr>
          <w:rFonts w:ascii="Arial" w:eastAsia="Malgun Gothic" w:hAnsi="Arial" w:cs="Arial"/>
        </w:rPr>
      </w:pPr>
      <w:r w:rsidRPr="00201DB9">
        <w:rPr>
          <w:rFonts w:ascii="Arial" w:eastAsia="Malgun Gothic" w:hAnsi="Arial" w:cs="Arial"/>
        </w:rPr>
        <w:t>A gestão do contrato ficará a cargo da funcionária: Lenita de Fátima Romano Bérgamo.</w:t>
      </w:r>
    </w:p>
    <w:p w:rsidR="00B40E8C" w:rsidRPr="00201DB9" w:rsidRDefault="00B40E8C" w:rsidP="00B40E8C">
      <w:pPr>
        <w:pStyle w:val="PargrafodaLista"/>
        <w:spacing w:after="120" w:line="360" w:lineRule="auto"/>
        <w:ind w:left="0"/>
        <w:contextualSpacing w:val="0"/>
        <w:jc w:val="right"/>
        <w:rPr>
          <w:rFonts w:ascii="Arial" w:eastAsia="Malgun Gothic" w:hAnsi="Arial" w:cs="Arial"/>
        </w:rPr>
      </w:pPr>
      <w:r w:rsidRPr="00201DB9">
        <w:rPr>
          <w:rFonts w:ascii="Arial" w:eastAsia="Malgun Gothic" w:hAnsi="Arial" w:cs="Arial"/>
        </w:rPr>
        <w:t>Taguaí, 30 de junho de 2025.</w:t>
      </w:r>
    </w:p>
    <w:p w:rsidR="00B40E8C" w:rsidRPr="00201DB9" w:rsidRDefault="00B40E8C" w:rsidP="00B40E8C">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bookmarkStart w:id="56" w:name="_Hlk159578000"/>
      <w:r w:rsidRPr="00201DB9">
        <w:rPr>
          <w:rFonts w:ascii="Arial" w:eastAsia="Malgun Gothic" w:hAnsi="Arial" w:cs="Arial"/>
          <w:sz w:val="22"/>
          <w:szCs w:val="22"/>
        </w:rPr>
        <w:t>______________________________________</w:t>
      </w:r>
    </w:p>
    <w:p w:rsidR="00B40E8C" w:rsidRPr="00201DB9" w:rsidRDefault="00B40E8C" w:rsidP="00B40E8C">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Pr>
          <w:rFonts w:ascii="Arial" w:eastAsia="Malgun Gothic" w:hAnsi="Arial" w:cs="Arial"/>
          <w:sz w:val="22"/>
          <w:szCs w:val="22"/>
        </w:rPr>
        <w:t>Fredna Regina Vaz</w:t>
      </w:r>
    </w:p>
    <w:p w:rsidR="00B40E8C" w:rsidRPr="00201DB9" w:rsidRDefault="00B40E8C" w:rsidP="00B40E8C">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Pr>
          <w:rFonts w:ascii="Arial" w:eastAsia="Malgun Gothic" w:hAnsi="Arial" w:cs="Arial"/>
          <w:sz w:val="22"/>
          <w:szCs w:val="22"/>
        </w:rPr>
        <w:t>Supervisora do Departamento de Alimentação e Nutrição</w:t>
      </w:r>
    </w:p>
    <w:p w:rsidR="00B40E8C" w:rsidRPr="00201DB9" w:rsidRDefault="00B40E8C" w:rsidP="00B40E8C">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p>
    <w:p w:rsidR="00B40E8C" w:rsidRPr="00201DB9" w:rsidRDefault="00B40E8C" w:rsidP="00B40E8C">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sidRPr="00201DB9">
        <w:rPr>
          <w:rFonts w:ascii="Arial" w:eastAsia="Malgun Gothic" w:hAnsi="Arial" w:cs="Arial"/>
          <w:sz w:val="22"/>
          <w:szCs w:val="22"/>
        </w:rPr>
        <w:t>____________________________________</w:t>
      </w:r>
    </w:p>
    <w:p w:rsidR="00B40E8C" w:rsidRPr="00201DB9" w:rsidRDefault="00B40E8C" w:rsidP="00B40E8C">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sidRPr="00201DB9">
        <w:rPr>
          <w:rFonts w:ascii="Arial" w:eastAsia="Malgun Gothic" w:hAnsi="Arial" w:cs="Arial"/>
          <w:sz w:val="22"/>
          <w:szCs w:val="22"/>
        </w:rPr>
        <w:t>Lenita de Fátima Romano Bérgamo</w:t>
      </w:r>
    </w:p>
    <w:p w:rsidR="00B40E8C" w:rsidRPr="00201DB9" w:rsidRDefault="00B40E8C" w:rsidP="00B40E8C">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sidRPr="00201DB9">
        <w:rPr>
          <w:rFonts w:ascii="Arial" w:eastAsia="Malgun Gothic" w:hAnsi="Arial" w:cs="Arial"/>
          <w:sz w:val="22"/>
          <w:szCs w:val="22"/>
        </w:rPr>
        <w:t>Coordenadora Municipal da Saúde</w:t>
      </w:r>
    </w:p>
    <w:p w:rsidR="00B40E8C" w:rsidRPr="00201DB9" w:rsidRDefault="00B40E8C" w:rsidP="00B40E8C">
      <w:pPr>
        <w:pBdr>
          <w:bottom w:val="single" w:sz="12" w:space="1" w:color="auto"/>
        </w:pBdr>
        <w:jc w:val="both"/>
        <w:rPr>
          <w:rFonts w:eastAsia="Malgun Gothic"/>
          <w:color w:val="FF0000"/>
        </w:rPr>
      </w:pPr>
    </w:p>
    <w:p w:rsidR="00B40E8C" w:rsidRPr="00201DB9" w:rsidRDefault="00B40E8C" w:rsidP="00B40E8C">
      <w:pPr>
        <w:ind w:firstLine="1701"/>
        <w:jc w:val="both"/>
        <w:rPr>
          <w:rFonts w:eastAsia="Malgun Gothic"/>
        </w:rPr>
      </w:pPr>
      <w:r w:rsidRPr="00201DB9">
        <w:rPr>
          <w:rFonts w:eastAsia="Malgun Gothic"/>
        </w:rPr>
        <w:t>Após análise minuciosa do termo de referência, decido:</w:t>
      </w:r>
    </w:p>
    <w:p w:rsidR="00B40E8C" w:rsidRPr="00201DB9" w:rsidRDefault="00B40E8C" w:rsidP="00B40E8C">
      <w:pPr>
        <w:pStyle w:val="PargrafodaLista"/>
        <w:numPr>
          <w:ilvl w:val="0"/>
          <w:numId w:val="9"/>
        </w:numPr>
        <w:spacing w:after="0" w:line="240" w:lineRule="auto"/>
        <w:ind w:left="0" w:firstLine="1701"/>
        <w:contextualSpacing w:val="0"/>
        <w:jc w:val="both"/>
        <w:rPr>
          <w:rFonts w:ascii="Arial" w:eastAsia="Malgun Gothic" w:hAnsi="Arial" w:cs="Arial"/>
        </w:rPr>
      </w:pPr>
      <w:r w:rsidRPr="00201DB9">
        <w:rPr>
          <w:rFonts w:ascii="Arial" w:eastAsia="Malgun Gothic" w:hAnsi="Arial" w:cs="Arial"/>
        </w:rPr>
        <w:t xml:space="preserve">aprová-lo. </w:t>
      </w:r>
    </w:p>
    <w:p w:rsidR="00B40E8C" w:rsidRPr="00201DB9" w:rsidRDefault="00B40E8C" w:rsidP="00B40E8C">
      <w:pPr>
        <w:pStyle w:val="PargrafodaLista"/>
        <w:numPr>
          <w:ilvl w:val="0"/>
          <w:numId w:val="9"/>
        </w:numPr>
        <w:spacing w:after="0" w:line="240" w:lineRule="auto"/>
        <w:ind w:left="0" w:firstLine="1701"/>
        <w:contextualSpacing w:val="0"/>
        <w:jc w:val="both"/>
        <w:rPr>
          <w:rFonts w:ascii="Arial" w:eastAsia="Malgun Gothic" w:hAnsi="Arial" w:cs="Arial"/>
        </w:rPr>
      </w:pPr>
      <w:r w:rsidRPr="00201DB9">
        <w:rPr>
          <w:rFonts w:ascii="Arial" w:eastAsia="Malgun Gothic" w:hAnsi="Arial" w:cs="Arial"/>
        </w:rPr>
        <w:t>rejeitá-lo.</w:t>
      </w:r>
    </w:p>
    <w:p w:rsidR="00B40E8C" w:rsidRPr="00201DB9" w:rsidRDefault="00B40E8C" w:rsidP="00B40E8C">
      <w:pPr>
        <w:pStyle w:val="PargrafodaLista"/>
        <w:numPr>
          <w:ilvl w:val="0"/>
          <w:numId w:val="9"/>
        </w:numPr>
        <w:spacing w:after="0" w:line="240" w:lineRule="auto"/>
        <w:ind w:left="0" w:firstLine="1701"/>
        <w:contextualSpacing w:val="0"/>
        <w:jc w:val="both"/>
        <w:rPr>
          <w:rFonts w:ascii="Arial" w:eastAsia="Malgun Gothic" w:hAnsi="Arial" w:cs="Arial"/>
        </w:rPr>
      </w:pPr>
      <w:r w:rsidRPr="00201DB9">
        <w:rPr>
          <w:rFonts w:ascii="Arial" w:eastAsia="Malgun Gothic" w:hAnsi="Arial" w:cs="Arial"/>
        </w:rPr>
        <w:t>aceitá-lo com ressalvas.</w:t>
      </w:r>
    </w:p>
    <w:p w:rsidR="00B40E8C" w:rsidRPr="00201DB9" w:rsidRDefault="00B40E8C" w:rsidP="00B40E8C">
      <w:pPr>
        <w:ind w:firstLine="1701"/>
        <w:jc w:val="center"/>
        <w:rPr>
          <w:rFonts w:eastAsia="Malgun Gothic"/>
        </w:rPr>
      </w:pPr>
    </w:p>
    <w:p w:rsidR="00B40E8C" w:rsidRPr="00201DB9" w:rsidRDefault="00B40E8C" w:rsidP="00B40E8C">
      <w:pPr>
        <w:ind w:firstLine="1701"/>
        <w:jc w:val="center"/>
        <w:rPr>
          <w:rFonts w:eastAsia="Malgun Gothic"/>
        </w:rPr>
      </w:pPr>
      <w:r w:rsidRPr="00201DB9">
        <w:rPr>
          <w:rFonts w:eastAsia="Malgun Gothic"/>
        </w:rPr>
        <w:t>Eder Carlos Fogaça da Cruz</w:t>
      </w:r>
    </w:p>
    <w:p w:rsidR="00B40E8C" w:rsidRPr="00201DB9" w:rsidRDefault="00B40E8C" w:rsidP="00B40E8C">
      <w:pPr>
        <w:ind w:firstLine="1701"/>
        <w:jc w:val="center"/>
        <w:rPr>
          <w:rFonts w:eastAsia="Malgun Gothic"/>
        </w:rPr>
      </w:pPr>
      <w:r w:rsidRPr="00201DB9">
        <w:rPr>
          <w:rFonts w:eastAsia="Malgun Gothic"/>
        </w:rPr>
        <w:t>Prefeito Municipal de Taguaí</w:t>
      </w:r>
      <w:bookmarkEnd w:id="56"/>
    </w:p>
    <w:p w:rsidR="00BF58A1" w:rsidRDefault="00BF58A1">
      <w:pPr>
        <w:spacing w:line="312" w:lineRule="auto"/>
        <w:jc w:val="both"/>
        <w:rPr>
          <w:rFonts w:ascii="Times New Roman" w:eastAsia="Times New Roman" w:hAnsi="Times New Roman" w:cs="Times New Roman"/>
          <w:sz w:val="24"/>
        </w:rPr>
      </w:pPr>
    </w:p>
    <w:p w:rsidR="00BF58A1" w:rsidRDefault="00BF58A1">
      <w:pPr>
        <w:spacing w:line="312" w:lineRule="auto"/>
        <w:jc w:val="both"/>
        <w:rPr>
          <w:rFonts w:ascii="Times New Roman" w:eastAsia="Times New Roman" w:hAnsi="Times New Roman" w:cs="Times New Roman"/>
          <w:sz w:val="24"/>
        </w:rPr>
      </w:pPr>
    </w:p>
    <w:p w:rsidR="00BF58A1" w:rsidRDefault="00BF58A1">
      <w:pPr>
        <w:spacing w:line="312" w:lineRule="auto"/>
        <w:jc w:val="both"/>
        <w:rPr>
          <w:rFonts w:ascii="Times New Roman" w:eastAsia="Times New Roman" w:hAnsi="Times New Roman" w:cs="Times New Roman"/>
          <w:sz w:val="24"/>
        </w:rPr>
      </w:pPr>
    </w:p>
    <w:p w:rsidR="00BF58A1" w:rsidRDefault="00BF58A1">
      <w:pPr>
        <w:spacing w:line="312" w:lineRule="auto"/>
        <w:jc w:val="both"/>
        <w:rPr>
          <w:rFonts w:ascii="Times New Roman" w:eastAsia="Times New Roman" w:hAnsi="Times New Roman" w:cs="Times New Roman"/>
          <w:sz w:val="24"/>
        </w:rPr>
      </w:pPr>
    </w:p>
    <w:p w:rsidR="00BF58A1" w:rsidRDefault="00BF58A1">
      <w:pPr>
        <w:spacing w:line="312" w:lineRule="auto"/>
        <w:jc w:val="both"/>
        <w:rPr>
          <w:rFonts w:ascii="Times New Roman" w:eastAsia="Times New Roman" w:hAnsi="Times New Roman" w:cs="Times New Roman"/>
          <w:sz w:val="24"/>
        </w:rPr>
      </w:pPr>
    </w:p>
    <w:p w:rsidR="00BF58A1" w:rsidRDefault="00BF58A1">
      <w:pPr>
        <w:spacing w:line="312" w:lineRule="auto"/>
        <w:jc w:val="both"/>
        <w:rPr>
          <w:rFonts w:ascii="Times New Roman" w:eastAsia="Times New Roman" w:hAnsi="Times New Roman" w:cs="Times New Roman"/>
          <w:sz w:val="24"/>
        </w:rPr>
      </w:pPr>
    </w:p>
    <w:p w:rsidR="00BF58A1" w:rsidRDefault="00BF58A1">
      <w:pPr>
        <w:spacing w:line="312" w:lineRule="auto"/>
        <w:jc w:val="both"/>
        <w:rPr>
          <w:rFonts w:ascii="Times New Roman" w:eastAsia="Times New Roman" w:hAnsi="Times New Roman" w:cs="Times New Roman"/>
          <w:sz w:val="24"/>
        </w:rPr>
      </w:pPr>
    </w:p>
    <w:p w:rsidR="00BF58A1" w:rsidRDefault="00BF58A1">
      <w:pPr>
        <w:spacing w:line="312" w:lineRule="auto"/>
        <w:jc w:val="both"/>
        <w:rPr>
          <w:rFonts w:ascii="Times New Roman" w:eastAsia="Times New Roman" w:hAnsi="Times New Roman" w:cs="Times New Roman"/>
          <w:sz w:val="24"/>
        </w:rPr>
      </w:pPr>
    </w:p>
    <w:p w:rsidR="00BF58A1" w:rsidRDefault="00BF58A1">
      <w:pPr>
        <w:spacing w:line="312" w:lineRule="auto"/>
        <w:jc w:val="both"/>
        <w:rPr>
          <w:rFonts w:ascii="Times New Roman" w:eastAsia="Times New Roman" w:hAnsi="Times New Roman" w:cs="Times New Roman"/>
          <w:sz w:val="24"/>
        </w:rPr>
      </w:pPr>
    </w:p>
    <w:p w:rsidR="00BF58A1" w:rsidRDefault="00BF58A1">
      <w:pPr>
        <w:spacing w:line="312" w:lineRule="auto"/>
        <w:jc w:val="both"/>
        <w:rPr>
          <w:rFonts w:ascii="Times New Roman" w:eastAsia="Times New Roman" w:hAnsi="Times New Roman" w:cs="Times New Roman"/>
          <w:sz w:val="24"/>
        </w:rPr>
      </w:pPr>
    </w:p>
    <w:p w:rsidR="00BF58A1" w:rsidRDefault="00BF58A1">
      <w:pPr>
        <w:spacing w:line="312" w:lineRule="auto"/>
        <w:jc w:val="both"/>
        <w:rPr>
          <w:rFonts w:ascii="Times New Roman" w:eastAsia="Times New Roman" w:hAnsi="Times New Roman" w:cs="Times New Roman"/>
          <w:sz w:val="24"/>
        </w:rPr>
      </w:pPr>
    </w:p>
    <w:p w:rsidR="00BF58A1" w:rsidRDefault="00BF58A1">
      <w:pPr>
        <w:spacing w:line="312" w:lineRule="auto"/>
        <w:jc w:val="both"/>
        <w:rPr>
          <w:rFonts w:ascii="Times New Roman" w:eastAsia="Times New Roman" w:hAnsi="Times New Roman" w:cs="Times New Roman"/>
          <w:sz w:val="24"/>
        </w:rPr>
      </w:pPr>
    </w:p>
    <w:p w:rsidR="00BF58A1" w:rsidRDefault="00B40E8C">
      <w:pPr>
        <w:spacing w:line="312" w:lineRule="auto"/>
        <w:jc w:val="both"/>
        <w:rPr>
          <w:rFonts w:ascii="Times New Roman" w:eastAsia="Times New Roman" w:hAnsi="Times New Roman" w:cs="Times New Roman"/>
          <w:sz w:val="24"/>
        </w:rPr>
      </w:pPr>
      <w:r>
        <w:rPr>
          <w:rFonts w:ascii="Times New Roman" w:eastAsia="Times New Roman" w:hAnsi="Times New Roman" w:cs="Times New Roman"/>
          <w:sz w:val="24"/>
        </w:rPr>
        <w:t>ANEXO I DO TERMO DE REFERÊNCIA</w:t>
      </w:r>
    </w:p>
    <w:p w:rsidR="00BF58A1" w:rsidRDefault="00BF58A1">
      <w:pPr>
        <w:spacing w:line="312" w:lineRule="auto"/>
        <w:jc w:val="center"/>
        <w:rPr>
          <w:b/>
          <w:sz w:val="24"/>
        </w:rPr>
      </w:pPr>
    </w:p>
    <w:p w:rsidR="00B40E8C" w:rsidRDefault="00B40E8C" w:rsidP="00B40E8C">
      <w:pPr>
        <w:spacing w:before="240" w:after="240" w:line="360" w:lineRule="auto"/>
        <w:jc w:val="center"/>
        <w:rPr>
          <w:b/>
        </w:rPr>
      </w:pPr>
      <w:r>
        <w:rPr>
          <w:b/>
        </w:rPr>
        <w:t>ESTUDO TÉCNICO PRELIMINAR</w:t>
      </w:r>
    </w:p>
    <w:p w:rsidR="00B40E8C" w:rsidRDefault="00B40E8C" w:rsidP="00B40E8C">
      <w:pPr>
        <w:spacing w:before="240" w:after="240" w:line="360" w:lineRule="auto"/>
        <w:jc w:val="both"/>
        <w:rPr>
          <w:b/>
        </w:rPr>
      </w:pPr>
    </w:p>
    <w:p w:rsidR="00B40E8C" w:rsidRPr="00F7287E" w:rsidRDefault="00B40E8C" w:rsidP="00B40E8C">
      <w:pPr>
        <w:spacing w:before="240" w:after="240" w:line="360" w:lineRule="auto"/>
        <w:ind w:firstLine="1418"/>
        <w:jc w:val="both"/>
        <w:rPr>
          <w:b/>
        </w:rPr>
      </w:pPr>
      <w:r w:rsidRPr="00F7287E">
        <w:rPr>
          <w:b/>
        </w:rPr>
        <w:t>AQUISIÇÃO DE GÊNEROS ALIMENTÍCIOS DESTINADOS AO PREPARO DA MERENDA ESCOLAR.</w:t>
      </w:r>
    </w:p>
    <w:p w:rsidR="00B40E8C" w:rsidRDefault="00B40E8C" w:rsidP="00B40E8C">
      <w:pPr>
        <w:spacing w:before="240" w:after="240" w:line="360" w:lineRule="auto"/>
        <w:jc w:val="both"/>
      </w:pPr>
    </w:p>
    <w:p w:rsidR="00B40E8C" w:rsidRDefault="00B40E8C" w:rsidP="00B40E8C">
      <w:pPr>
        <w:spacing w:before="240" w:after="240" w:line="360" w:lineRule="auto"/>
        <w:jc w:val="center"/>
        <w:rPr>
          <w:b/>
        </w:rPr>
      </w:pPr>
      <w:r>
        <w:rPr>
          <w:b/>
        </w:rPr>
        <w:t>INTRODUÇÃO</w:t>
      </w:r>
    </w:p>
    <w:p w:rsidR="00B40E8C" w:rsidRDefault="00B40E8C" w:rsidP="00B40E8C">
      <w:pPr>
        <w:spacing w:line="360" w:lineRule="auto"/>
        <w:ind w:firstLine="851"/>
        <w:jc w:val="both"/>
      </w:pPr>
      <w:r>
        <w:t xml:space="preserve">Trata-se, este instrumento, de estudo técnico preliminar exarado pela Secretaria Municipal de Educação, </w:t>
      </w:r>
      <w:r w:rsidRPr="00D14DDC">
        <w:t>pertencente a Prefeitura Municipal de Taguaí</w:t>
      </w:r>
      <w:r>
        <w:t xml:space="preserve">, com base nas disposições contidas no § 1º, do art. 18, da Lei Federal nº 14.133 de 1º de abril de 2021, com a finalidade de realizar uma análise criteriosa e detalhada para fornecer informações sólidas e fundamentadas para embasar a tomada de decisões em relação à </w:t>
      </w:r>
      <w:bookmarkStart w:id="57" w:name="_Hlk199249607"/>
      <w:r>
        <w:t xml:space="preserve">AQUISIÇÃO DE </w:t>
      </w:r>
      <w:bookmarkEnd w:id="57"/>
      <w:r>
        <w:t>GÊNEROS ALIMENTÍCIOS DESTINADOS AO PREPARO DA MERENDA ESCOLAR.</w:t>
      </w:r>
    </w:p>
    <w:p w:rsidR="00B40E8C" w:rsidRDefault="00B40E8C" w:rsidP="00B40E8C">
      <w:pPr>
        <w:spacing w:before="240" w:after="240" w:line="360" w:lineRule="auto"/>
        <w:jc w:val="both"/>
      </w:pPr>
      <w:r>
        <w:t>Anexos que fazem parte deste Estudo Técnico Preliminar:</w:t>
      </w:r>
    </w:p>
    <w:p w:rsidR="00B40E8C" w:rsidRDefault="00B40E8C" w:rsidP="00B40E8C">
      <w:pPr>
        <w:spacing w:before="240" w:after="240" w:line="360" w:lineRule="auto"/>
        <w:jc w:val="both"/>
      </w:pPr>
      <w:r>
        <w:t>1. Anexo I – estimativa de custo (sigiloso)</w:t>
      </w:r>
    </w:p>
    <w:p w:rsidR="00B40E8C" w:rsidRDefault="00B40E8C" w:rsidP="00B40E8C">
      <w:pPr>
        <w:spacing w:before="240" w:after="240" w:line="360" w:lineRule="auto"/>
        <w:jc w:val="both"/>
      </w:pPr>
      <w:r>
        <w:t>2. Anexo II – memória de cálculo.</w:t>
      </w:r>
    </w:p>
    <w:p w:rsidR="00B40E8C" w:rsidRDefault="00B40E8C" w:rsidP="00B40E8C">
      <w:pPr>
        <w:spacing w:before="240" w:after="240" w:line="360" w:lineRule="auto"/>
        <w:jc w:val="both"/>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B40E8C" w:rsidTr="00F04F79">
        <w:tc>
          <w:tcPr>
            <w:tcW w:w="9067" w:type="dxa"/>
          </w:tcPr>
          <w:p w:rsidR="00B40E8C" w:rsidRPr="00F95944" w:rsidRDefault="00B40E8C" w:rsidP="00F04F79">
            <w:pPr>
              <w:spacing w:line="360" w:lineRule="auto"/>
              <w:jc w:val="center"/>
              <w:rPr>
                <w:b/>
              </w:rPr>
            </w:pPr>
            <w:r w:rsidRPr="00F95944">
              <w:rPr>
                <w:b/>
                <w:highlight w:val="white"/>
              </w:rPr>
              <w:t>I - DESCRIÇÃO DA NECESSIDADE DA CONTRATAÇÃO</w:t>
            </w:r>
          </w:p>
        </w:tc>
      </w:tr>
    </w:tbl>
    <w:p w:rsidR="00B40E8C" w:rsidRDefault="00B40E8C" w:rsidP="00B40E8C">
      <w:pPr>
        <w:spacing w:line="360" w:lineRule="auto"/>
        <w:ind w:firstLine="1701"/>
        <w:jc w:val="both"/>
      </w:pPr>
    </w:p>
    <w:p w:rsidR="00B40E8C" w:rsidRPr="00F85A22" w:rsidRDefault="00B40E8C" w:rsidP="00B40E8C">
      <w:pPr>
        <w:spacing w:line="360" w:lineRule="auto"/>
        <w:ind w:firstLine="851"/>
        <w:jc w:val="both"/>
        <w:rPr>
          <w:rFonts w:eastAsia="Times New Roman"/>
        </w:rPr>
      </w:pPr>
      <w:r w:rsidRPr="00F85A22">
        <w:rPr>
          <w:rFonts w:eastAsia="Times New Roman"/>
        </w:rPr>
        <w:t xml:space="preserve">A presente contratação tem por finalidade atender à necessidade contínua de </w:t>
      </w:r>
      <w:r w:rsidRPr="00F85A22">
        <w:rPr>
          <w:rFonts w:eastAsia="Times New Roman"/>
          <w:bCs/>
        </w:rPr>
        <w:t>aquisição de gêneros alimentícios</w:t>
      </w:r>
      <w:r w:rsidRPr="00F85A22">
        <w:rPr>
          <w:rFonts w:eastAsia="Times New Roman"/>
        </w:rPr>
        <w:t xml:space="preserve">, destinados ao preparo da merenda escolar no âmbito do Município de </w:t>
      </w:r>
      <w:r w:rsidRPr="00F85A22">
        <w:rPr>
          <w:rFonts w:eastAsia="Times New Roman"/>
          <w:bCs/>
        </w:rPr>
        <w:t>Taguaí/SP</w:t>
      </w:r>
      <w:r w:rsidRPr="00F85A22">
        <w:rPr>
          <w:rFonts w:eastAsia="Times New Roman"/>
        </w:rPr>
        <w:t>, sob responsabilidade da Cozinha Municipal. O objetivo é garantir a oferta regular, segura e nutricionalmente adequada das refeições servidas aos alunos da rede pública municipal de ensino.</w:t>
      </w:r>
    </w:p>
    <w:p w:rsidR="00B40E8C" w:rsidRPr="00F85A22" w:rsidRDefault="00B40E8C" w:rsidP="00B40E8C">
      <w:pPr>
        <w:spacing w:line="360" w:lineRule="auto"/>
        <w:ind w:firstLine="851"/>
        <w:jc w:val="both"/>
      </w:pPr>
      <w:r w:rsidRPr="00F85A22">
        <w:rPr>
          <w:rFonts w:eastAsia="Times New Roman"/>
        </w:rPr>
        <w:t xml:space="preserve">A alimentação escolar constitui um direito assegurado aos estudantes da educação básica, sendo parte fundamental do processo de aprendizagem e do desenvolvimento integral dos alunos. Dessa forma, torna-se imprescindível assegurar a aquisição de alimentos com qualidade, validade adequada e em consonância com os padrões nutricionais estabelecidos pelo Programa Nacional de Alimentação Escolar (PNAE), </w:t>
      </w:r>
      <w:r w:rsidRPr="00F85A22">
        <w:t xml:space="preserve">regulamentado pela </w:t>
      </w:r>
      <w:r w:rsidRPr="00F85A22">
        <w:rPr>
          <w:rStyle w:val="Forte"/>
        </w:rPr>
        <w:t>Lei nº 11.947, de 16 de junho de 2009</w:t>
      </w:r>
      <w:r w:rsidRPr="00F85A22">
        <w:rPr>
          <w:b/>
        </w:rPr>
        <w:t xml:space="preserve">, </w:t>
      </w:r>
      <w:r w:rsidRPr="00F85A22">
        <w:t xml:space="preserve">e pelas </w:t>
      </w:r>
      <w:r w:rsidRPr="00F85A22">
        <w:lastRenderedPageBreak/>
        <w:t>resoluções do</w:t>
      </w:r>
      <w:r w:rsidRPr="00F85A22">
        <w:rPr>
          <w:b/>
        </w:rPr>
        <w:t xml:space="preserve"> </w:t>
      </w:r>
      <w:r w:rsidRPr="00F85A22">
        <w:rPr>
          <w:rStyle w:val="Forte"/>
        </w:rPr>
        <w:t>Fundo Nacional de Desenvolvimento da Educação (FNDE)</w:t>
      </w:r>
      <w:r w:rsidRPr="00F85A22">
        <w:rPr>
          <w:b/>
        </w:rPr>
        <w:t>.</w:t>
      </w:r>
    </w:p>
    <w:p w:rsidR="00B40E8C" w:rsidRPr="00F85A22" w:rsidRDefault="00B40E8C" w:rsidP="00B40E8C">
      <w:pPr>
        <w:spacing w:line="360" w:lineRule="auto"/>
        <w:ind w:firstLine="851"/>
        <w:jc w:val="both"/>
        <w:rPr>
          <w:rFonts w:eastAsia="Times New Roman"/>
        </w:rPr>
      </w:pPr>
      <w:r w:rsidRPr="00F85A22">
        <w:t>A referida legislação estabelece as diretrizes para o atendimento da alimentação escolar aos alunos da educação básica pública, prevendo que os gêneros alimentícios devem respeitar padrões nutricionais, sanitários e de qualidade, além de contemplar a aquisição de produtos que contribuam com hábitos alimentares saudáveis e respeitem a cultura alimentar local.</w:t>
      </w:r>
    </w:p>
    <w:p w:rsidR="00B40E8C" w:rsidRPr="00F85A22" w:rsidRDefault="00B40E8C" w:rsidP="00B40E8C">
      <w:pPr>
        <w:spacing w:line="360" w:lineRule="auto"/>
        <w:ind w:firstLine="851"/>
        <w:jc w:val="both"/>
        <w:rPr>
          <w:rFonts w:eastAsia="Times New Roman"/>
        </w:rPr>
      </w:pPr>
      <w:r w:rsidRPr="00F85A22">
        <w:rPr>
          <w:rFonts w:eastAsia="Times New Roman"/>
        </w:rPr>
        <w:t>Os gêneros alimentícios estocáveis — tais como arroz, feijão, açúcar, sal, óleo vegetal, leite em pó, macarrão, enlatados, farináceos, entre outros — são essenciais para a composição dos cardápios planejados pela equipe de nutrição, por sua versatilidade, durabilidade e importância nutricional. A aquisição desses itens visa suprir a demanda ao longo do ano letivo, considerando o calendário escolar, o número de alunos atendidos e a capacidade de armazenamento da Cozinha Municipal.</w:t>
      </w:r>
    </w:p>
    <w:p w:rsidR="00B40E8C" w:rsidRPr="00F85A22" w:rsidRDefault="00B40E8C" w:rsidP="00B40E8C">
      <w:pPr>
        <w:spacing w:line="360" w:lineRule="auto"/>
        <w:ind w:firstLine="851"/>
        <w:jc w:val="both"/>
        <w:rPr>
          <w:rFonts w:eastAsia="Times New Roman"/>
        </w:rPr>
      </w:pPr>
      <w:r w:rsidRPr="00F85A22">
        <w:rPr>
          <w:rFonts w:eastAsia="Times New Roman"/>
        </w:rPr>
        <w:t>A regularidade e a previsibilidade no fornecimento desses produtos são fundamentais para evitar a descontinuidade no serviço de alimentação escolar, garantir o planejamento das refeições e assegurar que todas as unidades escolares do Município de Taguaí/SP sejam abastecidas de forma eficiente, contribuindo diretamente para o bem-estar e o desempenho educacional dos estudantes.</w:t>
      </w:r>
    </w:p>
    <w:p w:rsidR="00B40E8C" w:rsidRPr="00F85A22" w:rsidRDefault="00B40E8C" w:rsidP="00B40E8C">
      <w:pPr>
        <w:spacing w:line="360" w:lineRule="auto"/>
        <w:ind w:firstLine="851"/>
        <w:jc w:val="both"/>
        <w:rPr>
          <w:rFonts w:eastAsia="Times New Roman"/>
        </w:rPr>
      </w:pPr>
      <w:r w:rsidRPr="00F85A22">
        <w:t>Ademais, não é ocioso frisar que boa parte dos alunos da rede pública valem-se da merenda escolar como refeição principal do dia, dada a falta de alimentação saudável em casa ou por incompatibilidade de horários entre o período escolar e a jornada de trabalho dos pais.</w:t>
      </w:r>
    </w:p>
    <w:p w:rsidR="00B40E8C" w:rsidRDefault="00B40E8C" w:rsidP="00B40E8C">
      <w:pPr>
        <w:spacing w:line="360" w:lineRule="auto"/>
        <w:ind w:firstLine="1701"/>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B40E8C" w:rsidRPr="00E14A5D" w:rsidTr="00F04F79">
        <w:tc>
          <w:tcPr>
            <w:tcW w:w="9067" w:type="dxa"/>
          </w:tcPr>
          <w:p w:rsidR="00B40E8C" w:rsidRPr="00E14A5D" w:rsidRDefault="00B40E8C" w:rsidP="00F04F79">
            <w:pPr>
              <w:spacing w:line="360" w:lineRule="auto"/>
              <w:jc w:val="center"/>
              <w:rPr>
                <w:b/>
                <w:highlight w:val="yellow"/>
              </w:rPr>
            </w:pPr>
            <w:r w:rsidRPr="00E14A5D">
              <w:rPr>
                <w:b/>
                <w:highlight w:val="white"/>
              </w:rPr>
              <w:t>II - DEMONSTRAÇÃO DA PREVISÃO DA CONTRATAÇÃO</w:t>
            </w:r>
          </w:p>
        </w:tc>
      </w:tr>
    </w:tbl>
    <w:p w:rsidR="00B40E8C" w:rsidRPr="00E14A5D" w:rsidRDefault="00B40E8C" w:rsidP="00B40E8C">
      <w:pPr>
        <w:spacing w:line="360" w:lineRule="auto"/>
        <w:ind w:firstLine="1701"/>
        <w:jc w:val="both"/>
        <w:rPr>
          <w:highlight w:val="white"/>
        </w:rPr>
      </w:pPr>
    </w:p>
    <w:p w:rsidR="00B40E8C" w:rsidRPr="00E14A5D" w:rsidRDefault="00B40E8C" w:rsidP="00B40E8C">
      <w:pPr>
        <w:spacing w:line="360" w:lineRule="auto"/>
        <w:ind w:firstLine="851"/>
        <w:jc w:val="both"/>
        <w:rPr>
          <w:highlight w:val="white"/>
        </w:rPr>
      </w:pPr>
      <w:r w:rsidRPr="00E14A5D">
        <w:rPr>
          <w:highlight w:val="white"/>
        </w:rPr>
        <w:t>A presente contratação encontra guarida na Lei Municipal nº 1173/2021, que dispõe sobre o Plano Plurianual do Município de Taguaí, para o período de 2022 a 2025 e na Lei Orçamentária Anual n° 1243/2024.</w:t>
      </w:r>
    </w:p>
    <w:p w:rsidR="00B40E8C" w:rsidRDefault="00B40E8C" w:rsidP="00B40E8C">
      <w:pPr>
        <w:spacing w:line="360" w:lineRule="auto"/>
        <w:ind w:firstLine="1701"/>
        <w:jc w:val="both"/>
        <w:rPr>
          <w:highlight w:val="white"/>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B40E8C" w:rsidTr="00F04F79">
        <w:tc>
          <w:tcPr>
            <w:tcW w:w="9067" w:type="dxa"/>
          </w:tcPr>
          <w:p w:rsidR="00B40E8C" w:rsidRPr="00F95944" w:rsidRDefault="00B40E8C" w:rsidP="00F04F79">
            <w:pPr>
              <w:spacing w:line="360" w:lineRule="auto"/>
              <w:jc w:val="center"/>
              <w:rPr>
                <w:b/>
                <w:highlight w:val="white"/>
              </w:rPr>
            </w:pPr>
            <w:r w:rsidRPr="00F95944">
              <w:rPr>
                <w:b/>
                <w:highlight w:val="white"/>
              </w:rPr>
              <w:t>III – REQUISITOS DA CONTRATAÇÃO</w:t>
            </w:r>
          </w:p>
        </w:tc>
      </w:tr>
    </w:tbl>
    <w:p w:rsidR="00B40E8C" w:rsidRDefault="00B40E8C" w:rsidP="00B40E8C">
      <w:pPr>
        <w:pStyle w:val="NormalWeb"/>
      </w:pPr>
    </w:p>
    <w:p w:rsidR="00B40E8C" w:rsidRDefault="00B40E8C" w:rsidP="00B40E8C">
      <w:pPr>
        <w:pStyle w:val="NormalWeb"/>
        <w:spacing w:line="360" w:lineRule="auto"/>
        <w:ind w:firstLine="851"/>
        <w:jc w:val="both"/>
        <w:rPr>
          <w:rFonts w:ascii="Arial" w:hAnsi="Arial" w:cs="Arial"/>
          <w:b/>
          <w:sz w:val="22"/>
          <w:szCs w:val="22"/>
        </w:rPr>
      </w:pPr>
      <w:r w:rsidRPr="00B439DD">
        <w:rPr>
          <w:rFonts w:ascii="Arial" w:hAnsi="Arial" w:cs="Arial"/>
          <w:sz w:val="22"/>
          <w:szCs w:val="22"/>
        </w:rPr>
        <w:t xml:space="preserve">Assegurar uma alimentação saudável, segura e adequada aos alunos da rede pública de ensino constitui uma prioridade fundamental para as instituições educacionais. Para garantir a qualidade dos alimentos servidos na merenda escolar, torna-se imprescindível estabelecer critérios rigorosos na seleção das empresas fornecedoras de gêneros alimentícios </w:t>
      </w:r>
      <w:r w:rsidRPr="00B439DD">
        <w:rPr>
          <w:rStyle w:val="Forte"/>
          <w:rFonts w:ascii="Arial" w:hAnsi="Arial" w:cs="Arial"/>
          <w:sz w:val="22"/>
          <w:szCs w:val="22"/>
        </w:rPr>
        <w:t>estocáveis</w:t>
      </w:r>
      <w:r w:rsidRPr="00B439DD">
        <w:rPr>
          <w:rFonts w:ascii="Arial" w:hAnsi="Arial" w:cs="Arial"/>
          <w:b/>
          <w:sz w:val="22"/>
          <w:szCs w:val="22"/>
        </w:rPr>
        <w:t>.</w:t>
      </w:r>
    </w:p>
    <w:p w:rsidR="00B40E8C" w:rsidRPr="00B439DD" w:rsidRDefault="00B40E8C" w:rsidP="00B40E8C">
      <w:pPr>
        <w:pStyle w:val="NormalWeb"/>
        <w:spacing w:line="360" w:lineRule="auto"/>
        <w:ind w:firstLine="851"/>
        <w:jc w:val="both"/>
        <w:rPr>
          <w:rFonts w:ascii="Arial" w:hAnsi="Arial" w:cs="Arial"/>
          <w:sz w:val="22"/>
          <w:szCs w:val="22"/>
        </w:rPr>
      </w:pPr>
      <w:r w:rsidRPr="00B439DD">
        <w:rPr>
          <w:rFonts w:ascii="Arial" w:hAnsi="Arial" w:cs="Arial"/>
          <w:sz w:val="22"/>
          <w:szCs w:val="22"/>
        </w:rPr>
        <w:t xml:space="preserve">Tais critérios têm como finalidade não apenas atender às necessidades nutricionais dos estudantes, conforme diretrizes do Programa Nacional de Alimentação Escolar (PNAE), mas também assegurar o cumprimento das normas sanitárias vigentes, a regularidade no </w:t>
      </w:r>
      <w:r w:rsidRPr="00B439DD">
        <w:rPr>
          <w:rFonts w:ascii="Arial" w:hAnsi="Arial" w:cs="Arial"/>
          <w:sz w:val="22"/>
          <w:szCs w:val="22"/>
        </w:rPr>
        <w:lastRenderedPageBreak/>
        <w:t>abastecimento e a excelência na prestação do serviço. A seleção de fornecedores confiáveis e comprometidos com a saúde e o bem-estar dos alunos deve observar, entre outros, os seguintes requisitos:</w:t>
      </w:r>
    </w:p>
    <w:p w:rsidR="00B40E8C" w:rsidRPr="00F85A22" w:rsidRDefault="00B40E8C" w:rsidP="00B40E8C">
      <w:pPr>
        <w:pStyle w:val="Ttulo4"/>
        <w:spacing w:before="0" w:line="360" w:lineRule="auto"/>
        <w:ind w:firstLine="851"/>
        <w:jc w:val="both"/>
        <w:rPr>
          <w:color w:val="auto"/>
        </w:rPr>
      </w:pPr>
      <w:r w:rsidRPr="00F85A22">
        <w:rPr>
          <w:rStyle w:val="Forte"/>
          <w:color w:val="auto"/>
        </w:rPr>
        <w:t>1. Cumprimento da Legislação Sanitária</w:t>
      </w:r>
    </w:p>
    <w:p w:rsidR="00B40E8C" w:rsidRPr="00F85A22" w:rsidRDefault="00B40E8C" w:rsidP="00B40E8C">
      <w:pPr>
        <w:pStyle w:val="NormalWeb"/>
        <w:spacing w:line="360" w:lineRule="auto"/>
        <w:ind w:firstLine="851"/>
        <w:jc w:val="both"/>
        <w:rPr>
          <w:rFonts w:ascii="Arial" w:hAnsi="Arial" w:cs="Arial"/>
          <w:sz w:val="22"/>
          <w:szCs w:val="22"/>
        </w:rPr>
      </w:pPr>
      <w:r w:rsidRPr="00F85A22">
        <w:rPr>
          <w:rFonts w:ascii="Arial" w:hAnsi="Arial" w:cs="Arial"/>
          <w:sz w:val="22"/>
          <w:szCs w:val="22"/>
        </w:rPr>
        <w:t>As empresas responsáveis pela produção, manipulação, armazenamento e revenda dos produtos alimentícios devem estar em conformidade com todas as normas sanitárias federais, estaduais e municipais aplicáveis, garantindo a segurança alimentar ao longo de toda a cadeia de fornecimento.</w:t>
      </w:r>
    </w:p>
    <w:p w:rsidR="00B40E8C" w:rsidRPr="00F85A22" w:rsidRDefault="00B40E8C" w:rsidP="00B40E8C">
      <w:pPr>
        <w:pStyle w:val="Ttulo4"/>
        <w:spacing w:before="0" w:line="360" w:lineRule="auto"/>
        <w:ind w:firstLine="851"/>
        <w:jc w:val="both"/>
        <w:rPr>
          <w:color w:val="auto"/>
        </w:rPr>
      </w:pPr>
      <w:r w:rsidRPr="00F85A22">
        <w:rPr>
          <w:rStyle w:val="Forte"/>
          <w:color w:val="auto"/>
        </w:rPr>
        <w:t>2. Alvará Sanitário</w:t>
      </w:r>
    </w:p>
    <w:p w:rsidR="00B40E8C" w:rsidRPr="00F85A22" w:rsidRDefault="00B40E8C" w:rsidP="00B40E8C">
      <w:pPr>
        <w:pStyle w:val="NormalWeb"/>
        <w:spacing w:line="360" w:lineRule="auto"/>
        <w:ind w:firstLine="851"/>
        <w:jc w:val="both"/>
        <w:rPr>
          <w:rFonts w:ascii="Arial" w:hAnsi="Arial" w:cs="Arial"/>
          <w:sz w:val="22"/>
          <w:szCs w:val="22"/>
        </w:rPr>
      </w:pPr>
      <w:r w:rsidRPr="00F85A22">
        <w:rPr>
          <w:rFonts w:ascii="Arial" w:hAnsi="Arial" w:cs="Arial"/>
          <w:sz w:val="22"/>
          <w:szCs w:val="22"/>
        </w:rPr>
        <w:t xml:space="preserve">É obrigatória a apresentação do </w:t>
      </w:r>
      <w:r w:rsidRPr="00A8493D">
        <w:rPr>
          <w:rFonts w:ascii="Arial" w:hAnsi="Arial" w:cs="Arial"/>
          <w:b/>
          <w:sz w:val="22"/>
          <w:szCs w:val="22"/>
        </w:rPr>
        <w:t>Alvará Sanitário vigente</w:t>
      </w:r>
      <w:r w:rsidRPr="00F85A22">
        <w:rPr>
          <w:rFonts w:ascii="Arial" w:hAnsi="Arial" w:cs="Arial"/>
          <w:sz w:val="22"/>
          <w:szCs w:val="22"/>
        </w:rPr>
        <w:t>, emitido por órgão competente, que comprove que a empresa está autorizada a operar no ramo alimentício, conforme as</w:t>
      </w:r>
      <w:r>
        <w:rPr>
          <w:rFonts w:ascii="Arial" w:hAnsi="Arial" w:cs="Arial"/>
          <w:sz w:val="22"/>
          <w:szCs w:val="22"/>
        </w:rPr>
        <w:t xml:space="preserve"> exigências legais e sanitárias</w:t>
      </w:r>
    </w:p>
    <w:p w:rsidR="00B40E8C" w:rsidRDefault="00B40E8C" w:rsidP="00B40E8C">
      <w:pPr>
        <w:pStyle w:val="Ttulo4"/>
        <w:spacing w:before="0" w:line="360" w:lineRule="auto"/>
        <w:ind w:firstLine="851"/>
        <w:jc w:val="both"/>
        <w:rPr>
          <w:rStyle w:val="Forte"/>
          <w:bCs w:val="0"/>
          <w:color w:val="auto"/>
        </w:rPr>
      </w:pPr>
      <w:r w:rsidRPr="00F85A22">
        <w:rPr>
          <w:rStyle w:val="Forte"/>
          <w:color w:val="auto"/>
        </w:rPr>
        <w:t>3. Controle de Pragas e Vetores</w:t>
      </w:r>
    </w:p>
    <w:p w:rsidR="00B40E8C" w:rsidRPr="00E8296C" w:rsidRDefault="00B40E8C" w:rsidP="00B40E8C">
      <w:pPr>
        <w:spacing w:line="360" w:lineRule="auto"/>
        <w:ind w:firstLine="851"/>
        <w:jc w:val="both"/>
      </w:pPr>
      <w:r>
        <w:t>A empresa fornecedora deve manter atenção constante às condições sanitárias de suas instalações e dos veículos utilizados no transporte dos alimentos, adotando medidas preventivas como o controle regular de pragas e vetores, incluindo dedetização e desratização, realizadas por empresa especializada.</w:t>
      </w:r>
    </w:p>
    <w:p w:rsidR="00B40E8C" w:rsidRDefault="00B40E8C" w:rsidP="00B40E8C">
      <w:pPr>
        <w:pStyle w:val="Ttulo4"/>
        <w:spacing w:before="0" w:line="360" w:lineRule="auto"/>
        <w:ind w:firstLine="851"/>
        <w:jc w:val="both"/>
        <w:rPr>
          <w:rStyle w:val="Forte"/>
          <w:bCs w:val="0"/>
          <w:color w:val="auto"/>
        </w:rPr>
      </w:pPr>
      <w:r w:rsidRPr="00F85A22">
        <w:rPr>
          <w:rStyle w:val="Forte"/>
          <w:color w:val="auto"/>
        </w:rPr>
        <w:t>4. Compromisso com a Sustentabilidade</w:t>
      </w:r>
    </w:p>
    <w:p w:rsidR="00B40E8C" w:rsidRPr="00E8296C" w:rsidRDefault="00B40E8C" w:rsidP="00B40E8C">
      <w:pPr>
        <w:pStyle w:val="Ttulo4"/>
        <w:spacing w:before="0" w:line="360" w:lineRule="auto"/>
        <w:ind w:firstLine="851"/>
        <w:jc w:val="both"/>
        <w:rPr>
          <w:color w:val="000000" w:themeColor="text1"/>
        </w:rPr>
      </w:pPr>
      <w:r w:rsidRPr="00E8296C">
        <w:rPr>
          <w:color w:val="000000" w:themeColor="text1"/>
        </w:rPr>
        <w:t>As empresas devem adotar práticas sustentáveis ao longo de sua cadeia de fornecimento, com especial atenção ao manejo e à destinação ambientalmente adequada de resíduos sólidos, priorizando a redução de desperdícios e o descarte correto de embalagens.</w:t>
      </w:r>
    </w:p>
    <w:p w:rsidR="00B40E8C" w:rsidRPr="00F85A22" w:rsidRDefault="00B40E8C" w:rsidP="00B40E8C">
      <w:pPr>
        <w:pStyle w:val="Ttulo4"/>
        <w:spacing w:before="0" w:line="360" w:lineRule="auto"/>
        <w:ind w:firstLine="851"/>
        <w:jc w:val="both"/>
      </w:pPr>
      <w:r w:rsidRPr="00F85A22">
        <w:rPr>
          <w:rStyle w:val="Forte"/>
          <w:color w:val="auto"/>
        </w:rPr>
        <w:t>5. Condições Sensoriais, Macroscópicas e Microscópicas dos Produtos Estocáveis</w:t>
      </w:r>
    </w:p>
    <w:p w:rsidR="00B40E8C" w:rsidRPr="00F85A22" w:rsidRDefault="00B40E8C" w:rsidP="00B40E8C">
      <w:pPr>
        <w:pStyle w:val="NormalWeb"/>
        <w:spacing w:line="360" w:lineRule="auto"/>
        <w:ind w:firstLine="851"/>
        <w:jc w:val="both"/>
        <w:rPr>
          <w:rFonts w:ascii="Arial" w:hAnsi="Arial" w:cs="Arial"/>
          <w:sz w:val="22"/>
          <w:szCs w:val="22"/>
        </w:rPr>
      </w:pPr>
      <w:r w:rsidRPr="00F85A22">
        <w:rPr>
          <w:rFonts w:ascii="Arial" w:hAnsi="Arial" w:cs="Arial"/>
          <w:sz w:val="22"/>
          <w:szCs w:val="22"/>
        </w:rPr>
        <w:t>Não serão aceitos produtos com alterações que comprometam sua qualidade, segurança ou integridade, conforme os critérios abaixo:</w:t>
      </w:r>
    </w:p>
    <w:p w:rsidR="00B40E8C" w:rsidRPr="00F85A22" w:rsidRDefault="00B40E8C" w:rsidP="00B40E8C">
      <w:pPr>
        <w:pStyle w:val="Ttulo5"/>
        <w:spacing w:before="0" w:line="360" w:lineRule="auto"/>
        <w:ind w:firstLine="851"/>
        <w:jc w:val="both"/>
        <w:rPr>
          <w:b/>
          <w:color w:val="auto"/>
        </w:rPr>
      </w:pPr>
      <w:r w:rsidRPr="00F85A22">
        <w:rPr>
          <w:rStyle w:val="Forte"/>
          <w:color w:val="auto"/>
        </w:rPr>
        <w:t>a) Características Sensoriais (Organolépticas)</w:t>
      </w:r>
    </w:p>
    <w:p w:rsidR="00B40E8C" w:rsidRPr="00F85A22" w:rsidRDefault="00B40E8C" w:rsidP="00B40E8C">
      <w:pPr>
        <w:pStyle w:val="NormalWeb"/>
        <w:spacing w:line="360" w:lineRule="auto"/>
        <w:ind w:firstLine="851"/>
        <w:jc w:val="both"/>
        <w:rPr>
          <w:rFonts w:ascii="Arial" w:hAnsi="Arial" w:cs="Arial"/>
          <w:sz w:val="22"/>
          <w:szCs w:val="22"/>
        </w:rPr>
      </w:pPr>
      <w:r w:rsidRPr="00F85A22">
        <w:rPr>
          <w:rFonts w:ascii="Arial" w:hAnsi="Arial" w:cs="Arial"/>
          <w:sz w:val="22"/>
          <w:szCs w:val="22"/>
        </w:rPr>
        <w:t>Os produtos estocáveis não devem apresentar sinais de deterioração como alteração de cor, odor rançoso, umidade excessiva, bolor visível, empedramento ou qualquer outra anomalia que indique comprometimento da qualidade e da segurança do alimento.</w:t>
      </w:r>
    </w:p>
    <w:p w:rsidR="00B40E8C" w:rsidRPr="00F85A22" w:rsidRDefault="00B40E8C" w:rsidP="00B40E8C">
      <w:pPr>
        <w:pStyle w:val="Ttulo5"/>
        <w:spacing w:before="0" w:line="360" w:lineRule="auto"/>
        <w:ind w:firstLine="851"/>
        <w:jc w:val="both"/>
      </w:pPr>
      <w:r w:rsidRPr="00F85A22">
        <w:rPr>
          <w:rStyle w:val="Forte"/>
          <w:color w:val="auto"/>
        </w:rPr>
        <w:lastRenderedPageBreak/>
        <w:t>b) Características Macroscópicas e Microscópicas</w:t>
      </w:r>
    </w:p>
    <w:p w:rsidR="00B40E8C" w:rsidRPr="00F85A22" w:rsidRDefault="00B40E8C" w:rsidP="00B40E8C">
      <w:pPr>
        <w:pStyle w:val="NormalWeb"/>
        <w:spacing w:line="360" w:lineRule="auto"/>
        <w:ind w:firstLine="851"/>
        <w:jc w:val="both"/>
        <w:rPr>
          <w:rFonts w:ascii="Arial" w:hAnsi="Arial" w:cs="Arial"/>
          <w:sz w:val="22"/>
          <w:szCs w:val="22"/>
        </w:rPr>
      </w:pPr>
      <w:r w:rsidRPr="00F85A22">
        <w:rPr>
          <w:rFonts w:ascii="Arial" w:hAnsi="Arial" w:cs="Arial"/>
          <w:sz w:val="22"/>
          <w:szCs w:val="22"/>
        </w:rPr>
        <w:t>Os produtos não devem conter substâncias ou matérias estranhas de qualquer natureza, tais como fragmentos de insetos, pelos, fragmentos metálicos, plásticos ou qualquer outro corpo estranho perceptível a olho nu ou sob inspeção em laboratório.</w:t>
      </w:r>
    </w:p>
    <w:p w:rsidR="00B40E8C" w:rsidRPr="00F85A22" w:rsidRDefault="00B40E8C" w:rsidP="00B40E8C">
      <w:pPr>
        <w:pStyle w:val="Ttulo4"/>
        <w:spacing w:before="0" w:line="360" w:lineRule="auto"/>
        <w:ind w:firstLine="851"/>
        <w:jc w:val="both"/>
        <w:rPr>
          <w:color w:val="auto"/>
        </w:rPr>
      </w:pPr>
      <w:r w:rsidRPr="00F85A22">
        <w:rPr>
          <w:rStyle w:val="Forte"/>
          <w:color w:val="auto"/>
        </w:rPr>
        <w:t>6. Validade e Condições de Embalagem</w:t>
      </w:r>
    </w:p>
    <w:p w:rsidR="00B40E8C" w:rsidRPr="00F85A22" w:rsidRDefault="00B40E8C" w:rsidP="00B40E8C">
      <w:pPr>
        <w:spacing w:line="360" w:lineRule="auto"/>
        <w:ind w:firstLine="851"/>
        <w:jc w:val="both"/>
        <w:rPr>
          <w:rFonts w:eastAsia="Times New Roman"/>
          <w:b/>
          <w:bCs/>
        </w:rPr>
      </w:pPr>
      <w:r w:rsidRPr="00F85A22">
        <w:rPr>
          <w:rFonts w:eastAsia="Times New Roman"/>
        </w:rPr>
        <w:t xml:space="preserve">  Com o intuito de garantir a segurança alimentar, a qualidade dos gêneros alimentícios e evitar o recebimento de itens com prazo de validade reduzido, </w:t>
      </w:r>
      <w:r w:rsidRPr="00F85A22">
        <w:rPr>
          <w:rFonts w:eastAsia="Times New Roman"/>
          <w:b/>
          <w:bCs/>
        </w:rPr>
        <w:t>todos os produtos entregues deverão possuir, na data da entrega, validade mínima de 06 (seis) meses.</w:t>
      </w:r>
    </w:p>
    <w:p w:rsidR="00B40E8C" w:rsidRPr="00F85A22" w:rsidRDefault="00B40E8C" w:rsidP="00B40E8C">
      <w:pPr>
        <w:pStyle w:val="Default"/>
        <w:spacing w:line="360" w:lineRule="auto"/>
        <w:ind w:firstLine="851"/>
        <w:jc w:val="both"/>
        <w:rPr>
          <w:sz w:val="22"/>
          <w:szCs w:val="22"/>
        </w:rPr>
      </w:pPr>
      <w:r w:rsidRPr="00F85A22">
        <w:rPr>
          <w:sz w:val="22"/>
          <w:szCs w:val="22"/>
        </w:rPr>
        <w:t xml:space="preserve">Durante o período da validade a Contratada deverá arcar com as substituições em decorrência de avarias ou defeitos de fabricação, embalagem ou armazenamento e outros eventos para os quais a Contratante não concorreu. </w:t>
      </w:r>
    </w:p>
    <w:p w:rsidR="00B40E8C" w:rsidRDefault="00B40E8C" w:rsidP="00B40E8C">
      <w:pPr>
        <w:pStyle w:val="Default"/>
        <w:spacing w:line="360" w:lineRule="auto"/>
        <w:ind w:firstLine="851"/>
        <w:jc w:val="both"/>
        <w:rPr>
          <w:sz w:val="22"/>
          <w:szCs w:val="22"/>
        </w:rPr>
      </w:pPr>
      <w:r w:rsidRPr="00F85A22">
        <w:rPr>
          <w:sz w:val="22"/>
          <w:szCs w:val="22"/>
        </w:rPr>
        <w:t xml:space="preserve">As substituições necessárias durante o período arrolado deverão ser realizadas pela Contratada, preferencialmente, na unidade onde foi entregue o material, ou outro local indicado pela Contratante, arcando com todos os custos envolvidos. </w:t>
      </w:r>
    </w:p>
    <w:p w:rsidR="00B40E8C" w:rsidRPr="00E8296C" w:rsidRDefault="00B40E8C" w:rsidP="00B40E8C">
      <w:pPr>
        <w:pStyle w:val="Default"/>
        <w:spacing w:line="360" w:lineRule="auto"/>
        <w:ind w:firstLine="851"/>
        <w:jc w:val="both"/>
        <w:rPr>
          <w:sz w:val="22"/>
          <w:szCs w:val="22"/>
        </w:rPr>
      </w:pPr>
      <w:r w:rsidRPr="00E8296C">
        <w:rPr>
          <w:sz w:val="22"/>
          <w:szCs w:val="22"/>
        </w:rPr>
        <w:t>O prazo para substituição dos materiais será de até 2 (dois) dias úteis, contados a partir da notificação da Contratante. Caso seja necessário prorrogar esse prazo, a Contratada deverá apresentar justificativa ao Fiscal do Contrato no prazo máximo de 12 (doze) horas após a retirada dos materiais.</w:t>
      </w:r>
    </w:p>
    <w:p w:rsidR="00B40E8C" w:rsidRPr="00F85A22" w:rsidRDefault="00B40E8C" w:rsidP="00B40E8C">
      <w:pPr>
        <w:spacing w:line="360" w:lineRule="auto"/>
        <w:ind w:firstLine="851"/>
        <w:jc w:val="both"/>
        <w:rPr>
          <w:rFonts w:eastAsia="Times New Roman"/>
        </w:rPr>
      </w:pPr>
      <w:r w:rsidRPr="00F85A22">
        <w:rPr>
          <w:rFonts w:eastAsia="Times New Roman"/>
        </w:rPr>
        <w:t xml:space="preserve">  Os produtos deverão ser apresentados em </w:t>
      </w:r>
      <w:r w:rsidRPr="00F85A22">
        <w:rPr>
          <w:rFonts w:eastAsia="Times New Roman"/>
          <w:bCs/>
        </w:rPr>
        <w:t>embalagens originais de fábrica</w:t>
      </w:r>
      <w:r w:rsidRPr="00F85A22">
        <w:rPr>
          <w:rFonts w:eastAsia="Times New Roman"/>
        </w:rPr>
        <w:t xml:space="preserve">, íntegras, devidamente lacradas, isentas de violação, amassados ou qualquer outro tipo de dano. As embalagens devem conter </w:t>
      </w:r>
      <w:r w:rsidRPr="00F85A22">
        <w:rPr>
          <w:rFonts w:eastAsia="Times New Roman"/>
          <w:bCs/>
        </w:rPr>
        <w:t>rotulagem legível e completa</w:t>
      </w:r>
      <w:r w:rsidRPr="00F85A22">
        <w:rPr>
          <w:rFonts w:eastAsia="Times New Roman"/>
        </w:rPr>
        <w:t>, com todas as informações exigidas pela legislação vigente, em especial: data de fabricação, data de validade, número de lote, composição, país ou local de origem e informações nutricionais.</w:t>
      </w:r>
      <w:r>
        <w:rPr>
          <w:rFonts w:eastAsia="Times New Roman"/>
        </w:rPr>
        <w:t xml:space="preserve"> </w:t>
      </w:r>
      <w:r>
        <w:t>A rotulagem dos produtos deverá estar em conformidade com as normas estabelecidas pela Agência Nacional de Vigilância Sanitária – ANVISA, incluindo a RDC n.º 429/2020 e outras normas complementares aplicáveis.</w:t>
      </w:r>
    </w:p>
    <w:p w:rsidR="00B40E8C" w:rsidRPr="00F85A22" w:rsidRDefault="00B40E8C" w:rsidP="00B40E8C">
      <w:pPr>
        <w:pStyle w:val="Ttulo4"/>
        <w:spacing w:before="0" w:line="360" w:lineRule="auto"/>
        <w:ind w:firstLine="851"/>
        <w:jc w:val="both"/>
        <w:rPr>
          <w:color w:val="auto"/>
        </w:rPr>
      </w:pPr>
      <w:r w:rsidRPr="00F85A22">
        <w:rPr>
          <w:rStyle w:val="Forte"/>
          <w:color w:val="auto"/>
        </w:rPr>
        <w:t>7. Acompanhamento e Fiscalização</w:t>
      </w:r>
    </w:p>
    <w:p w:rsidR="00B40E8C" w:rsidRPr="00F85A22" w:rsidRDefault="00B40E8C" w:rsidP="00B40E8C">
      <w:pPr>
        <w:pStyle w:val="NormalWeb"/>
        <w:spacing w:line="360" w:lineRule="auto"/>
        <w:ind w:firstLine="851"/>
        <w:jc w:val="both"/>
        <w:rPr>
          <w:rFonts w:ascii="Arial" w:hAnsi="Arial" w:cs="Arial"/>
          <w:sz w:val="22"/>
          <w:szCs w:val="22"/>
        </w:rPr>
      </w:pPr>
      <w:r w:rsidRPr="00F85A22">
        <w:rPr>
          <w:rFonts w:ascii="Arial" w:hAnsi="Arial" w:cs="Arial"/>
          <w:sz w:val="22"/>
          <w:szCs w:val="22"/>
        </w:rPr>
        <w:t xml:space="preserve">Os servidores designados como </w:t>
      </w:r>
      <w:r w:rsidRPr="00F85A22">
        <w:rPr>
          <w:rStyle w:val="Forte"/>
          <w:rFonts w:ascii="Arial" w:hAnsi="Arial" w:cs="Arial"/>
          <w:sz w:val="22"/>
          <w:szCs w:val="22"/>
        </w:rPr>
        <w:t>Fiscal e Gestor do Contrato</w:t>
      </w:r>
      <w:r w:rsidRPr="00F85A22">
        <w:rPr>
          <w:rFonts w:ascii="Arial" w:hAnsi="Arial" w:cs="Arial"/>
          <w:sz w:val="22"/>
          <w:szCs w:val="22"/>
        </w:rPr>
        <w:t xml:space="preserve"> poderão, entre outras atribuições, verificar periodicamente o cumprimento de todos os requisitos acima pelas empresas contratadas, a fim de assegurar a conformidade contratual, a rastreabilidade e a qualidade dos produtos fornecidos.</w:t>
      </w:r>
    </w:p>
    <w:p w:rsidR="00B40E8C" w:rsidRDefault="00B40E8C" w:rsidP="00B40E8C">
      <w:pPr>
        <w:pStyle w:val="NormalWeb"/>
        <w:spacing w:line="360" w:lineRule="auto"/>
        <w:ind w:firstLine="851"/>
        <w:jc w:val="both"/>
        <w:rPr>
          <w:rFonts w:ascii="Arial" w:hAnsi="Arial" w:cs="Arial"/>
          <w:sz w:val="22"/>
          <w:szCs w:val="22"/>
        </w:rPr>
      </w:pPr>
    </w:p>
    <w:p w:rsidR="00F04F79" w:rsidRPr="00F85A22" w:rsidRDefault="00F04F79" w:rsidP="00B40E8C">
      <w:pPr>
        <w:pStyle w:val="NormalWeb"/>
        <w:spacing w:line="360" w:lineRule="auto"/>
        <w:ind w:firstLine="851"/>
        <w:jc w:val="both"/>
        <w:rPr>
          <w:rFonts w:ascii="Arial" w:hAnsi="Arial" w:cs="Arial"/>
          <w:sz w:val="22"/>
          <w:szCs w:val="22"/>
        </w:rPr>
      </w:pPr>
    </w:p>
    <w:p w:rsidR="00B40E8C" w:rsidRPr="00F85A22" w:rsidRDefault="00B40E8C" w:rsidP="00B40E8C">
      <w:pPr>
        <w:tabs>
          <w:tab w:val="left" w:pos="1701"/>
        </w:tabs>
        <w:spacing w:line="360" w:lineRule="auto"/>
        <w:ind w:firstLine="851"/>
        <w:jc w:val="both"/>
        <w:rPr>
          <w:b/>
        </w:rPr>
      </w:pPr>
      <w:r w:rsidRPr="00F85A22">
        <w:rPr>
          <w:b/>
        </w:rPr>
        <w:lastRenderedPageBreak/>
        <w:t>8. Aplicação da Lei Complementar nº 123/2006 – Tratamento Diferenciado e Favorecido às Microempresas e Empresas de Pequeno Porte.</w:t>
      </w:r>
    </w:p>
    <w:p w:rsidR="00B40E8C" w:rsidRPr="00F85A22" w:rsidRDefault="00B40E8C" w:rsidP="00B40E8C">
      <w:pPr>
        <w:spacing w:line="360" w:lineRule="auto"/>
        <w:ind w:firstLine="851"/>
        <w:jc w:val="both"/>
        <w:rPr>
          <w:rFonts w:eastAsia="Times New Roman"/>
        </w:rPr>
      </w:pPr>
      <w:r w:rsidRPr="00F85A22">
        <w:rPr>
          <w:rFonts w:eastAsia="Times New Roman"/>
        </w:rPr>
        <w:t xml:space="preserve">Nos termos dos artigos 42 a 45 da Lei Complementar nº 123/2006, serão assegurados, </w:t>
      </w:r>
      <w:r>
        <w:rPr>
          <w:rFonts w:eastAsia="Times New Roman"/>
        </w:rPr>
        <w:t>aos participantes do</w:t>
      </w:r>
      <w:r w:rsidRPr="00F85A22">
        <w:rPr>
          <w:rFonts w:eastAsia="Times New Roman"/>
        </w:rPr>
        <w:t xml:space="preserve"> certame, os benefícios destinados às microempresas (ME) e empresas de pequeno porte (EPP), notadamente:</w:t>
      </w:r>
    </w:p>
    <w:p w:rsidR="00B40E8C" w:rsidRPr="00F85A22" w:rsidRDefault="00B40E8C" w:rsidP="00B40E8C">
      <w:pPr>
        <w:numPr>
          <w:ilvl w:val="0"/>
          <w:numId w:val="13"/>
        </w:numPr>
        <w:spacing w:line="360" w:lineRule="auto"/>
        <w:ind w:left="0" w:firstLine="851"/>
        <w:jc w:val="both"/>
        <w:rPr>
          <w:rFonts w:eastAsia="Times New Roman"/>
        </w:rPr>
      </w:pPr>
      <w:r w:rsidRPr="00F85A22">
        <w:rPr>
          <w:rFonts w:eastAsia="Times New Roman"/>
        </w:rPr>
        <w:t>o direito à regularização fiscal em até 5 (cinco) dias contados da declaração como vencedor,  em conformidade com os artigos 42 e 43;</w:t>
      </w:r>
    </w:p>
    <w:p w:rsidR="00B40E8C" w:rsidRPr="00F85A22" w:rsidRDefault="00B40E8C" w:rsidP="00B40E8C">
      <w:pPr>
        <w:numPr>
          <w:ilvl w:val="0"/>
          <w:numId w:val="13"/>
        </w:numPr>
        <w:spacing w:line="360" w:lineRule="auto"/>
        <w:ind w:left="0" w:firstLine="851"/>
        <w:jc w:val="both"/>
        <w:rPr>
          <w:rFonts w:eastAsia="Times New Roman"/>
        </w:rPr>
      </w:pPr>
      <w:r w:rsidRPr="00F85A22">
        <w:rPr>
          <w:rFonts w:eastAsia="Times New Roman"/>
        </w:rPr>
        <w:t>a preferência em caso de empate ficto, conforme disposto no § 2º do art. 44 e no art. 45 da referida norma.</w:t>
      </w:r>
    </w:p>
    <w:p w:rsidR="00B40E8C" w:rsidRPr="00F85A22" w:rsidRDefault="00B40E8C" w:rsidP="00B40E8C">
      <w:pPr>
        <w:spacing w:line="360" w:lineRule="auto"/>
        <w:ind w:firstLine="851"/>
        <w:jc w:val="both"/>
        <w:rPr>
          <w:rFonts w:eastAsia="Times New Roman"/>
        </w:rPr>
      </w:pPr>
      <w:r w:rsidRPr="00F85A22">
        <w:rPr>
          <w:rFonts w:eastAsia="Times New Roman"/>
        </w:rPr>
        <w:t xml:space="preserve">Todavia, com base no art. 49, incisos II e III, da mesma Lei Complementar, e considerando as especificidades da contratação em análise, </w:t>
      </w:r>
      <w:r w:rsidRPr="00F85A22">
        <w:rPr>
          <w:rFonts w:eastAsia="Times New Roman"/>
          <w:bCs/>
        </w:rPr>
        <w:t>verifica-se que não é vantajosa à Administração Pública a adoção de reserva de cotas ou exclusividade para ME e EPP</w:t>
      </w:r>
      <w:r w:rsidRPr="00F85A22">
        <w:rPr>
          <w:rFonts w:eastAsia="Times New Roman"/>
        </w:rPr>
        <w:t>, conforme as justificativas técnicas a seguir:</w:t>
      </w:r>
    </w:p>
    <w:p w:rsidR="00B40E8C" w:rsidRPr="00F85A22" w:rsidRDefault="00B40E8C" w:rsidP="00B40E8C">
      <w:pPr>
        <w:spacing w:line="360" w:lineRule="auto"/>
        <w:ind w:firstLine="851"/>
        <w:jc w:val="both"/>
        <w:rPr>
          <w:rFonts w:eastAsia="Times New Roman"/>
        </w:rPr>
      </w:pPr>
      <w:r w:rsidRPr="00F85A22">
        <w:rPr>
          <w:rFonts w:eastAsia="Times New Roman"/>
        </w:rPr>
        <w:t xml:space="preserve">Conforme avaliação realizada neste Estudo Técnico Preliminar, a aquisição dos gêneros alimentícios ocorrerá de forma </w:t>
      </w:r>
      <w:r w:rsidRPr="00F85A22">
        <w:rPr>
          <w:rFonts w:eastAsia="Times New Roman"/>
          <w:bCs/>
        </w:rPr>
        <w:t>parcelada, com ampla variedade de itens e exigência de fornecimento contínuo</w:t>
      </w:r>
      <w:r w:rsidRPr="00F85A22">
        <w:rPr>
          <w:rFonts w:eastAsia="Times New Roman"/>
        </w:rPr>
        <w:t xml:space="preserve">, o que requer logística estruturada, pontualidade nas entregas e controle rigoroso da qualidade dos produtos. A divisão do objeto em cotas destinadas exclusivamente a ME e EPP </w:t>
      </w:r>
      <w:r w:rsidRPr="00F85A22">
        <w:rPr>
          <w:rFonts w:eastAsia="Times New Roman"/>
          <w:bCs/>
        </w:rPr>
        <w:t>poderia comprometer a eficiência e a continuidade da prestação do serviço público essencial</w:t>
      </w:r>
      <w:r w:rsidRPr="00F85A22">
        <w:rPr>
          <w:rFonts w:eastAsia="Times New Roman"/>
        </w:rPr>
        <w:t xml:space="preserve">, considerando-se ainda a possibilidade de itens fracassados ou ausência de competitividade suficiente entre os fornecedores locais ou regionais, conforme exige a legislação (mínimo de 3 fornecedores competitivos enquadrados como ME ou EPP </w:t>
      </w:r>
      <w:r w:rsidRPr="00F85A22">
        <w:rPr>
          <w:color w:val="000000"/>
        </w:rPr>
        <w:t>sediados local ou regionalmente e capazes de cumprir as exigências estabelecidas no instrumento convocatório</w:t>
      </w:r>
      <w:r w:rsidRPr="00F85A22">
        <w:rPr>
          <w:rFonts w:eastAsia="Times New Roman"/>
        </w:rPr>
        <w:t>).</w:t>
      </w:r>
    </w:p>
    <w:p w:rsidR="00B40E8C" w:rsidRPr="00F85A22" w:rsidRDefault="00B40E8C" w:rsidP="00B40E8C">
      <w:pPr>
        <w:spacing w:line="360" w:lineRule="auto"/>
        <w:ind w:firstLine="851"/>
        <w:jc w:val="both"/>
        <w:rPr>
          <w:rFonts w:eastAsia="Times New Roman"/>
        </w:rPr>
      </w:pPr>
      <w:r w:rsidRPr="00F85A22">
        <w:rPr>
          <w:rFonts w:eastAsia="Times New Roman"/>
        </w:rPr>
        <w:t xml:space="preserve">Além disso, a fragmentação do objeto em cotas específicas representa </w:t>
      </w:r>
      <w:r w:rsidRPr="00F85A22">
        <w:rPr>
          <w:rFonts w:eastAsia="Times New Roman"/>
          <w:bCs/>
        </w:rPr>
        <w:t>risco elevado de retrabalho administrativo</w:t>
      </w:r>
      <w:r w:rsidRPr="00F85A22">
        <w:rPr>
          <w:rFonts w:eastAsia="Times New Roman"/>
        </w:rPr>
        <w:t xml:space="preserve">, incluindo a necessidade de eventuais republicações de edital, adjudicações parciais e esvaziamento de itens, o que causaria atrasos no cronograma da contratação e </w:t>
      </w:r>
      <w:r w:rsidRPr="00F85A22">
        <w:rPr>
          <w:rFonts w:eastAsia="Times New Roman"/>
          <w:bCs/>
        </w:rPr>
        <w:t>impacto direto no fornecimento regular da merenda escolar</w:t>
      </w:r>
      <w:r w:rsidRPr="00F85A22">
        <w:rPr>
          <w:rFonts w:eastAsia="Times New Roman"/>
        </w:rPr>
        <w:t>.</w:t>
      </w:r>
    </w:p>
    <w:p w:rsidR="00B40E8C" w:rsidRPr="00F85A22" w:rsidRDefault="00B40E8C" w:rsidP="00B40E8C">
      <w:pPr>
        <w:spacing w:line="360" w:lineRule="auto"/>
        <w:ind w:firstLine="851"/>
        <w:jc w:val="both"/>
        <w:rPr>
          <w:rFonts w:eastAsia="Times New Roman"/>
        </w:rPr>
      </w:pPr>
      <w:r w:rsidRPr="00F85A22">
        <w:rPr>
          <w:rFonts w:eastAsia="Times New Roman"/>
        </w:rPr>
        <w:t xml:space="preserve">Sob o ponto de vista operacional, destaca-se ainda a </w:t>
      </w:r>
      <w:r w:rsidRPr="00F85A22">
        <w:rPr>
          <w:rFonts w:eastAsia="Times New Roman"/>
          <w:bCs/>
        </w:rPr>
        <w:t>limitação da equipe técnica do Município de Taguaí</w:t>
      </w:r>
      <w:r w:rsidRPr="00F85A22">
        <w:rPr>
          <w:rFonts w:eastAsia="Times New Roman"/>
        </w:rPr>
        <w:t>, atualmente sobrecarregada com múltiplos processos e contratos em andamento. A gestão de um certame com reserva de cotas implicaria aumento significativo das atividades relacionadas ao julgamento de propostas, acompanhamento contratual e fiscalização de múltiplos fornecedores, o que não é viável diante da atual capacidade administrativa.</w:t>
      </w:r>
    </w:p>
    <w:p w:rsidR="00B40E8C" w:rsidRPr="00F85A22" w:rsidRDefault="00B40E8C" w:rsidP="00B40E8C">
      <w:pPr>
        <w:spacing w:line="360" w:lineRule="auto"/>
        <w:ind w:firstLine="851"/>
        <w:jc w:val="both"/>
        <w:rPr>
          <w:rFonts w:eastAsia="Times New Roman"/>
        </w:rPr>
      </w:pPr>
      <w:r w:rsidRPr="00F85A22">
        <w:rPr>
          <w:rFonts w:eastAsia="Times New Roman"/>
        </w:rPr>
        <w:t xml:space="preserve">Adicionalmente, </w:t>
      </w:r>
      <w:r w:rsidRPr="00F85A22">
        <w:rPr>
          <w:rFonts w:eastAsia="Times New Roman"/>
          <w:bCs/>
        </w:rPr>
        <w:t>considerando o caráter emergencial da contratação</w:t>
      </w:r>
      <w:r w:rsidRPr="00F85A22">
        <w:rPr>
          <w:rFonts w:eastAsia="Times New Roman"/>
        </w:rPr>
        <w:t xml:space="preserve">, em razão da iminente finalização do contrato anterior e da necessidade de garantir a continuidade e qualidade da alimentação escolar, </w:t>
      </w:r>
      <w:r w:rsidRPr="00F85A22">
        <w:rPr>
          <w:rFonts w:eastAsia="Times New Roman"/>
          <w:bCs/>
        </w:rPr>
        <w:t>não há tempo hábil para a adoção das providências específicas exigidas para a implementação das cotas com o detalhamento e segurança jurídica necessários.</w:t>
      </w:r>
    </w:p>
    <w:p w:rsidR="00B40E8C" w:rsidRPr="00F85A22" w:rsidRDefault="00B40E8C" w:rsidP="00B40E8C">
      <w:pPr>
        <w:spacing w:line="360" w:lineRule="auto"/>
        <w:ind w:firstLine="851"/>
        <w:jc w:val="both"/>
        <w:rPr>
          <w:rFonts w:eastAsia="Times New Roman"/>
        </w:rPr>
      </w:pPr>
      <w:r w:rsidRPr="00F85A22">
        <w:rPr>
          <w:rFonts w:eastAsia="Times New Roman"/>
        </w:rPr>
        <w:t xml:space="preserve">Dessa forma, </w:t>
      </w:r>
      <w:r w:rsidRPr="00F85A22">
        <w:rPr>
          <w:rFonts w:eastAsia="Times New Roman"/>
          <w:bCs/>
        </w:rPr>
        <w:t>opta-se pela não aplicação da reserva de cotas ou exclusividade para ME e EPP</w:t>
      </w:r>
      <w:r w:rsidRPr="00F85A22">
        <w:rPr>
          <w:rFonts w:eastAsia="Times New Roman"/>
        </w:rPr>
        <w:t xml:space="preserve">, mantendo-se o certame sob a forma de </w:t>
      </w:r>
      <w:r w:rsidRPr="00F85A22">
        <w:rPr>
          <w:rFonts w:eastAsia="Times New Roman"/>
          <w:bCs/>
        </w:rPr>
        <w:t>ampla concorrência</w:t>
      </w:r>
      <w:r w:rsidRPr="00F85A22">
        <w:rPr>
          <w:rFonts w:eastAsia="Times New Roman"/>
        </w:rPr>
        <w:t>, sem prejuízo da aplicação integral dos benefícios legais previstos nos artigos 42 a 45 da Lei Complementar nº 123/2006.</w:t>
      </w:r>
    </w:p>
    <w:p w:rsidR="00B40E8C" w:rsidRPr="00F85A22" w:rsidRDefault="00B40E8C" w:rsidP="00B40E8C">
      <w:pPr>
        <w:spacing w:line="360" w:lineRule="auto"/>
        <w:ind w:firstLine="851"/>
        <w:jc w:val="both"/>
        <w:rPr>
          <w:rFonts w:eastAsia="Times New Roman"/>
        </w:rPr>
      </w:pPr>
      <w:r w:rsidRPr="00F85A22">
        <w:rPr>
          <w:rFonts w:eastAsia="Times New Roman"/>
        </w:rPr>
        <w:lastRenderedPageBreak/>
        <w:t>Tal decisão está fundamentada nos princípios da legalidade, eficiência, economicidade e continuidade do serviço público, bem como nas boas práticas da administração pública e nas limitações operacionais e estruturais da realidade local.</w:t>
      </w:r>
    </w:p>
    <w:p w:rsidR="00B40E8C" w:rsidRDefault="00B40E8C" w:rsidP="00B40E8C">
      <w:pPr>
        <w:spacing w:line="360" w:lineRule="auto"/>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B40E8C" w:rsidTr="00F04F79">
        <w:tc>
          <w:tcPr>
            <w:tcW w:w="9067" w:type="dxa"/>
            <w:shd w:val="clear" w:color="auto" w:fill="auto"/>
          </w:tcPr>
          <w:p w:rsidR="00B40E8C" w:rsidRPr="00F95944" w:rsidRDefault="00B40E8C" w:rsidP="00F04F79">
            <w:pPr>
              <w:spacing w:line="360" w:lineRule="auto"/>
              <w:jc w:val="center"/>
              <w:rPr>
                <w:b/>
                <w:bCs/>
              </w:rPr>
            </w:pPr>
            <w:r w:rsidRPr="00F95944">
              <w:rPr>
                <w:b/>
                <w:bCs/>
              </w:rPr>
              <w:t>IV - ESTIMATIVAS</w:t>
            </w:r>
            <w:r w:rsidRPr="00F95944">
              <w:rPr>
                <w:b/>
                <w:bCs/>
                <w:highlight w:val="white"/>
              </w:rPr>
              <w:t xml:space="preserve"> DAS QUANTIDADES PARA A CONTRATAÇÃO</w:t>
            </w:r>
          </w:p>
        </w:tc>
      </w:tr>
    </w:tbl>
    <w:p w:rsidR="00B40E8C" w:rsidRDefault="00B40E8C" w:rsidP="00B40E8C">
      <w:pPr>
        <w:spacing w:line="360" w:lineRule="auto"/>
        <w:ind w:firstLine="1701"/>
        <w:jc w:val="both"/>
      </w:pPr>
    </w:p>
    <w:p w:rsidR="00B40E8C" w:rsidRDefault="00B40E8C" w:rsidP="00B40E8C">
      <w:pPr>
        <w:spacing w:after="160" w:line="360" w:lineRule="auto"/>
        <w:ind w:firstLine="1701"/>
        <w:jc w:val="both"/>
        <w:rPr>
          <w:rFonts w:eastAsia="Calibri"/>
        </w:rPr>
      </w:pPr>
      <w:r w:rsidRPr="00BE5A11">
        <w:rPr>
          <w:rFonts w:eastAsia="Calibri"/>
        </w:rPr>
        <w:t>Considerando o cardápio nutricional (com quantitativo descrito no memorial de cálculo – Anexo I</w:t>
      </w:r>
      <w:r>
        <w:rPr>
          <w:rFonts w:eastAsia="Calibri"/>
        </w:rPr>
        <w:t>I</w:t>
      </w:r>
      <w:r w:rsidRPr="00BE5A11">
        <w:rPr>
          <w:rFonts w:eastAsia="Calibri"/>
        </w:rPr>
        <w:t>), o consumo anual e a demanda, foram determinadas as quantidades estimadas para aquisição dos produtos conforme descrito abaixo:</w:t>
      </w:r>
    </w:p>
    <w:p w:rsidR="00B40E8C" w:rsidRDefault="00B40E8C" w:rsidP="00B40E8C">
      <w:pPr>
        <w:spacing w:after="160" w:line="360" w:lineRule="auto"/>
        <w:ind w:firstLine="1701"/>
        <w:jc w:val="both"/>
        <w:rPr>
          <w:rFonts w:eastAsia="Calibri"/>
        </w:rPr>
      </w:pPr>
    </w:p>
    <w:tbl>
      <w:tblPr>
        <w:tblStyle w:val="Tabelacomgrade1"/>
        <w:tblpPr w:leftFromText="141" w:rightFromText="141" w:vertAnchor="text" w:tblpX="117" w:tblpY="-308"/>
        <w:tblOverlap w:val="never"/>
        <w:tblW w:w="5000" w:type="pct"/>
        <w:tblLook w:val="04A0" w:firstRow="1" w:lastRow="0" w:firstColumn="1" w:lastColumn="0" w:noHBand="0" w:noVBand="1"/>
      </w:tblPr>
      <w:tblGrid>
        <w:gridCol w:w="685"/>
        <w:gridCol w:w="2222"/>
        <w:gridCol w:w="2393"/>
        <w:gridCol w:w="1324"/>
        <w:gridCol w:w="1114"/>
        <w:gridCol w:w="1324"/>
      </w:tblGrid>
      <w:tr w:rsidR="00B40E8C" w:rsidRPr="00B15E0D" w:rsidTr="00F04F79">
        <w:tc>
          <w:tcPr>
            <w:tcW w:w="378" w:type="pct"/>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lastRenderedPageBreak/>
              <w:t>Item</w:t>
            </w:r>
          </w:p>
        </w:tc>
        <w:tc>
          <w:tcPr>
            <w:tcW w:w="1226" w:type="pct"/>
          </w:tcPr>
          <w:p w:rsidR="00B40E8C" w:rsidRPr="00B15E0D" w:rsidRDefault="00B40E8C" w:rsidP="00F04F79">
            <w:pPr>
              <w:ind w:right="60"/>
              <w:jc w:val="center"/>
              <w:rPr>
                <w:rFonts w:ascii="Calibri Light" w:hAnsi="Calibri Light" w:cs="Consolas"/>
                <w:color w:val="000000"/>
                <w:sz w:val="24"/>
                <w:szCs w:val="24"/>
              </w:rPr>
            </w:pPr>
            <w:r w:rsidRPr="00B15E0D">
              <w:rPr>
                <w:rFonts w:ascii="Calibri Light" w:hAnsi="Calibri Light" w:cs="Consolas"/>
                <w:b/>
                <w:color w:val="000000"/>
                <w:sz w:val="24"/>
                <w:szCs w:val="24"/>
              </w:rPr>
              <w:t>Denominação do item</w:t>
            </w:r>
          </w:p>
        </w:tc>
        <w:tc>
          <w:tcPr>
            <w:tcW w:w="1320" w:type="pct"/>
          </w:tcPr>
          <w:p w:rsidR="00B40E8C" w:rsidRPr="00B15E0D" w:rsidRDefault="00B40E8C" w:rsidP="00F04F79">
            <w:pPr>
              <w:ind w:right="60"/>
              <w:jc w:val="center"/>
              <w:rPr>
                <w:rFonts w:ascii="Calibri Light" w:hAnsi="Calibri Light" w:cs="Calibri Light"/>
                <w:color w:val="000000"/>
                <w:sz w:val="24"/>
                <w:szCs w:val="24"/>
              </w:rPr>
            </w:pPr>
            <w:r w:rsidRPr="00B15E0D">
              <w:rPr>
                <w:rFonts w:ascii="Calibri Light" w:hAnsi="Calibri Light" w:cs="Calibri Light"/>
                <w:b/>
                <w:color w:val="000000"/>
                <w:sz w:val="24"/>
                <w:szCs w:val="24"/>
              </w:rPr>
              <w:t>Descrição pormenorizada</w:t>
            </w:r>
          </w:p>
        </w:tc>
        <w:tc>
          <w:tcPr>
            <w:tcW w:w="731" w:type="pct"/>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Quantidade</w:t>
            </w:r>
          </w:p>
        </w:tc>
        <w:tc>
          <w:tcPr>
            <w:tcW w:w="615" w:type="pct"/>
          </w:tcPr>
          <w:p w:rsidR="00B40E8C" w:rsidRPr="00B15E0D" w:rsidRDefault="00B40E8C" w:rsidP="00F04F79">
            <w:pPr>
              <w:ind w:right="60"/>
              <w:jc w:val="center"/>
              <w:rPr>
                <w:rFonts w:ascii="Calibri Light" w:hAnsi="Calibri Light" w:cs="Consolas"/>
                <w:color w:val="000000"/>
                <w:sz w:val="24"/>
                <w:szCs w:val="24"/>
              </w:rPr>
            </w:pPr>
            <w:r w:rsidRPr="00B15E0D">
              <w:rPr>
                <w:rFonts w:ascii="Calibri Light" w:hAnsi="Calibri Light" w:cs="Consolas"/>
                <w:b/>
                <w:color w:val="000000"/>
                <w:sz w:val="24"/>
                <w:szCs w:val="24"/>
              </w:rPr>
              <w:t>Unidade</w:t>
            </w:r>
          </w:p>
        </w:tc>
        <w:tc>
          <w:tcPr>
            <w:tcW w:w="731" w:type="pct"/>
          </w:tcPr>
          <w:p w:rsidR="00B40E8C" w:rsidRPr="00B15E0D" w:rsidRDefault="00B40E8C" w:rsidP="00F04F79">
            <w:pPr>
              <w:ind w:right="60"/>
              <w:jc w:val="center"/>
              <w:rPr>
                <w:rFonts w:ascii="Calibri Light" w:hAnsi="Calibri Light" w:cs="Consolas"/>
                <w:color w:val="000000"/>
                <w:sz w:val="24"/>
                <w:szCs w:val="24"/>
              </w:rPr>
            </w:pPr>
            <w:r w:rsidRPr="00B15E0D">
              <w:rPr>
                <w:rFonts w:ascii="Calibri Light" w:hAnsi="Calibri Light" w:cs="Consolas"/>
                <w:b/>
                <w:color w:val="000000"/>
                <w:sz w:val="24"/>
                <w:szCs w:val="24"/>
              </w:rPr>
              <w:t>Quantidade total</w:t>
            </w:r>
          </w:p>
        </w:tc>
      </w:tr>
      <w:tr w:rsidR="00B40E8C" w:rsidRPr="00B15E0D" w:rsidTr="00F04F79">
        <w:trPr>
          <w:trHeight w:val="807"/>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1.</w:t>
            </w:r>
          </w:p>
        </w:tc>
        <w:tc>
          <w:tcPr>
            <w:tcW w:w="1226" w:type="pct"/>
            <w:vAlign w:val="center"/>
          </w:tcPr>
          <w:p w:rsidR="00B40E8C" w:rsidRPr="00B15E0D" w:rsidRDefault="00B40E8C" w:rsidP="00F04F79">
            <w:pPr>
              <w:ind w:right="60"/>
              <w:jc w:val="center"/>
              <w:rPr>
                <w:rFonts w:ascii="Times New Roman" w:hAnsi="Times New Roman"/>
                <w:b/>
                <w:bCs/>
                <w:color w:val="000000"/>
                <w:sz w:val="24"/>
                <w:szCs w:val="24"/>
              </w:rPr>
            </w:pPr>
            <w:r w:rsidRPr="00B15E0D">
              <w:rPr>
                <w:rFonts w:ascii="Times New Roman" w:eastAsia="Times New Roman" w:hAnsi="Times New Roman"/>
                <w:b/>
                <w:bCs/>
                <w:color w:val="000000"/>
                <w:sz w:val="24"/>
                <w:szCs w:val="24"/>
              </w:rPr>
              <w:t>AÇAFRÃO DA TERRA EM PÓ PACOTE 50GR</w:t>
            </w:r>
          </w:p>
        </w:tc>
        <w:tc>
          <w:tcPr>
            <w:tcW w:w="1320" w:type="pct"/>
          </w:tcPr>
          <w:p w:rsidR="00B40E8C" w:rsidRPr="00B15E0D" w:rsidRDefault="00B40E8C" w:rsidP="00F04F79">
            <w:pPr>
              <w:jc w:val="both"/>
              <w:rPr>
                <w:rFonts w:ascii="Times New Roman" w:eastAsia="Times New Roman" w:hAnsi="Times New Roman"/>
                <w:sz w:val="24"/>
                <w:szCs w:val="24"/>
              </w:rPr>
            </w:pPr>
            <w:r w:rsidRPr="00B15E0D">
              <w:rPr>
                <w:rFonts w:ascii="Times New Roman" w:eastAsia="Times New Roman" w:hAnsi="Times New Roman"/>
                <w:color w:val="000000"/>
                <w:sz w:val="24"/>
                <w:szCs w:val="24"/>
              </w:rPr>
              <w:t>AÇAFRÃO DA TERRA EM PÓ PACOTE 50GR: com aspecto de pó, cor amarelo alaranjado, sabor e aromas próprios, isento de substâncias estranhas. Embalado e rotulado conforme legislação vigente.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p>
          <w:p w:rsidR="00B40E8C" w:rsidRPr="00B15E0D" w:rsidRDefault="00B40E8C" w:rsidP="00F04F79">
            <w:pPr>
              <w:jc w:val="center"/>
              <w:rPr>
                <w:rFonts w:ascii="Calibri Light" w:eastAsia="Times New Roman" w:hAnsi="Calibri Light"/>
                <w:b/>
                <w:sz w:val="24"/>
                <w:szCs w:val="24"/>
              </w:rPr>
            </w:pPr>
          </w:p>
          <w:p w:rsidR="00B40E8C" w:rsidRPr="00B15E0D" w:rsidRDefault="00B40E8C" w:rsidP="00F04F79">
            <w:pPr>
              <w:jc w:val="center"/>
              <w:rPr>
                <w:rFonts w:ascii="Calibri Light" w:eastAsia="Times New Roman" w:hAnsi="Calibri Light"/>
                <w:b/>
                <w:sz w:val="24"/>
                <w:szCs w:val="24"/>
              </w:rPr>
            </w:pPr>
            <w:r w:rsidRPr="00B15E0D">
              <w:rPr>
                <w:rFonts w:ascii="Calibri Light" w:eastAsia="Times New Roman" w:hAnsi="Calibri Light"/>
                <w:b/>
                <w:sz w:val="24"/>
                <w:szCs w:val="24"/>
              </w:rPr>
              <w:t>2.986</w:t>
            </w:r>
          </w:p>
          <w:p w:rsidR="00B40E8C" w:rsidRPr="00B15E0D" w:rsidRDefault="00B40E8C" w:rsidP="00F04F79">
            <w:pPr>
              <w:jc w:val="center"/>
              <w:rPr>
                <w:rFonts w:ascii="Calibri Light" w:eastAsia="Times New Roman" w:hAnsi="Calibri Light"/>
                <w:b/>
                <w:sz w:val="24"/>
                <w:szCs w:val="24"/>
              </w:rPr>
            </w:pPr>
          </w:p>
          <w:p w:rsidR="00B40E8C" w:rsidRPr="00B15E0D" w:rsidRDefault="00B40E8C" w:rsidP="00F04F79">
            <w:pPr>
              <w:jc w:val="center"/>
              <w:rPr>
                <w:rFonts w:ascii="Calibri Light" w:eastAsia="Times New Roman" w:hAnsi="Calibri Light"/>
                <w:sz w:val="24"/>
                <w:szCs w:val="24"/>
              </w:rPr>
            </w:pPr>
          </w:p>
        </w:tc>
        <w:tc>
          <w:tcPr>
            <w:tcW w:w="615"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2.986</w:t>
            </w:r>
          </w:p>
        </w:tc>
      </w:tr>
      <w:tr w:rsidR="00B40E8C" w:rsidRPr="00B15E0D" w:rsidTr="00F04F79">
        <w:trPr>
          <w:trHeight w:val="557"/>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2.</w:t>
            </w:r>
          </w:p>
        </w:tc>
        <w:tc>
          <w:tcPr>
            <w:tcW w:w="1226" w:type="pct"/>
            <w:vAlign w:val="center"/>
          </w:tcPr>
          <w:p w:rsidR="00B40E8C" w:rsidRPr="00B15E0D" w:rsidRDefault="00B40E8C" w:rsidP="00F04F79">
            <w:pPr>
              <w:ind w:right="60"/>
              <w:jc w:val="center"/>
              <w:rPr>
                <w:rFonts w:ascii="Times New Roman" w:eastAsia="Times New Roman" w:hAnsi="Times New Roman"/>
                <w:b/>
                <w:bCs/>
                <w:sz w:val="24"/>
                <w:szCs w:val="24"/>
              </w:rPr>
            </w:pPr>
            <w:r w:rsidRPr="00B15E0D">
              <w:rPr>
                <w:rFonts w:ascii="Times New Roman" w:eastAsia="Times New Roman" w:hAnsi="Times New Roman"/>
                <w:b/>
                <w:bCs/>
                <w:color w:val="000000"/>
                <w:sz w:val="24"/>
                <w:szCs w:val="24"/>
              </w:rPr>
              <w:t>ACHOCOLATADO EM PÓ PACOTE DE 1,800KG</w:t>
            </w:r>
          </w:p>
        </w:tc>
        <w:tc>
          <w:tcPr>
            <w:tcW w:w="1320" w:type="pct"/>
          </w:tcPr>
          <w:p w:rsidR="00B40E8C" w:rsidRPr="00B15E0D" w:rsidRDefault="00B40E8C" w:rsidP="00F04F79">
            <w:pPr>
              <w:jc w:val="both"/>
              <w:rPr>
                <w:rFonts w:ascii="Times New Roman" w:eastAsia="Times New Roman" w:hAnsi="Times New Roman"/>
                <w:sz w:val="24"/>
                <w:szCs w:val="24"/>
              </w:rPr>
            </w:pPr>
            <w:r w:rsidRPr="00B15E0D">
              <w:rPr>
                <w:rFonts w:ascii="Times New Roman" w:eastAsia="Times New Roman" w:hAnsi="Times New Roman"/>
                <w:color w:val="000000"/>
                <w:sz w:val="24"/>
                <w:szCs w:val="24"/>
              </w:rPr>
              <w:t xml:space="preserve">ACHOCOLATADO EM PÓ PACOTE DE 1,800KG: mistura em pó para o preparo de achocolatado enriquecido com vitaminas e minerais: composição: açúcar orgânico, cacau em pó solúvel, sal, vitaminas (a, c, b1, b2, b3 e b6), minerais (ferro, cálcio e zinco) e antiumectante. Características do produto: o produto deverá ser preparado com ingredientes sãos e limpos, de primeira qualidade. Organoléptica: - aparência: pó fino; -cor: própria; -odor: próprio; -sabor: próprio. Proteína - mínimo: 3,50g/100g; Valor energético - máximo: 400 kcal/100g; Gorduras totais - máximo: 3,50g/100g; Gorduras saturas - máximo: </w:t>
            </w:r>
            <w:r w:rsidRPr="00B15E0D">
              <w:rPr>
                <w:rFonts w:ascii="Times New Roman" w:eastAsia="Times New Roman" w:hAnsi="Times New Roman"/>
                <w:color w:val="000000"/>
                <w:sz w:val="24"/>
                <w:szCs w:val="24"/>
              </w:rPr>
              <w:lastRenderedPageBreak/>
              <w:t>1,50g/100g; Sódio - máximo: 200mg/100g; Embalagem: peso líquido de 1,8kg. Validade mínima de 4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1.436</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1.436</w:t>
            </w:r>
          </w:p>
        </w:tc>
      </w:tr>
      <w:tr w:rsidR="00B40E8C" w:rsidRPr="00B15E0D" w:rsidTr="00F04F79">
        <w:trPr>
          <w:trHeight w:val="807"/>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lastRenderedPageBreak/>
              <w:t>3.</w:t>
            </w:r>
          </w:p>
        </w:tc>
        <w:tc>
          <w:tcPr>
            <w:tcW w:w="1226" w:type="pct"/>
            <w:vAlign w:val="center"/>
          </w:tcPr>
          <w:p w:rsidR="00B40E8C" w:rsidRPr="00B15E0D" w:rsidRDefault="00B40E8C" w:rsidP="00F04F79">
            <w:pPr>
              <w:ind w:right="60"/>
              <w:jc w:val="center"/>
              <w:rPr>
                <w:rFonts w:ascii="Times New Roman" w:eastAsia="Times New Roman" w:hAnsi="Times New Roman"/>
                <w:b/>
                <w:bCs/>
                <w:sz w:val="24"/>
                <w:szCs w:val="24"/>
              </w:rPr>
            </w:pPr>
            <w:r w:rsidRPr="00B15E0D">
              <w:rPr>
                <w:rFonts w:ascii="Times New Roman" w:eastAsia="Times New Roman" w:hAnsi="Times New Roman"/>
                <w:b/>
                <w:bCs/>
                <w:color w:val="000000"/>
                <w:sz w:val="24"/>
                <w:szCs w:val="24"/>
              </w:rPr>
              <w:t>AÇÚCAR CRISTAL PACOTE 5KG</w:t>
            </w:r>
          </w:p>
        </w:tc>
        <w:tc>
          <w:tcPr>
            <w:tcW w:w="1320" w:type="pct"/>
          </w:tcPr>
          <w:p w:rsidR="00B40E8C" w:rsidRPr="00B15E0D" w:rsidRDefault="00B40E8C" w:rsidP="00F04F79">
            <w:pPr>
              <w:jc w:val="both"/>
              <w:rPr>
                <w:rFonts w:ascii="Times New Roman" w:eastAsia="Times New Roman" w:hAnsi="Times New Roman"/>
                <w:sz w:val="24"/>
                <w:szCs w:val="24"/>
              </w:rPr>
            </w:pPr>
            <w:r w:rsidRPr="00B15E0D">
              <w:rPr>
                <w:rFonts w:ascii="Times New Roman" w:eastAsia="Times New Roman" w:hAnsi="Times New Roman"/>
                <w:color w:val="000000"/>
                <w:sz w:val="24"/>
                <w:szCs w:val="24"/>
              </w:rPr>
              <w:t>AÇÚCAR CRISTAL PACOTE 5KG: açúcar obtido por fabricação direta nas usinas, a partir da cana-de-açúcar, na forma cristalizada. Isento de matérias terrosas, de parasitas e de detritos. Embalagem Primária: saco polietileno atóxico, embalagem de 5kg. Embalagem Secundária: deverá ser plástica, transparente, que preserve a integridade e qualidade do produto. Rotulagem: deve atender a legislação vigente.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419</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419</w:t>
            </w:r>
          </w:p>
        </w:tc>
      </w:tr>
      <w:tr w:rsidR="00B40E8C" w:rsidRPr="00B15E0D" w:rsidTr="00F04F79">
        <w:trPr>
          <w:trHeight w:val="416"/>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4.</w:t>
            </w:r>
          </w:p>
        </w:tc>
        <w:tc>
          <w:tcPr>
            <w:tcW w:w="1226" w:type="pct"/>
            <w:vAlign w:val="center"/>
          </w:tcPr>
          <w:p w:rsidR="00B40E8C" w:rsidRPr="00B15E0D" w:rsidRDefault="00B40E8C" w:rsidP="00F04F79">
            <w:pPr>
              <w:ind w:right="60"/>
              <w:jc w:val="center"/>
              <w:rPr>
                <w:rFonts w:ascii="Times New Roman" w:eastAsia="Times New Roman" w:hAnsi="Times New Roman"/>
                <w:b/>
                <w:bCs/>
                <w:sz w:val="24"/>
                <w:szCs w:val="24"/>
              </w:rPr>
            </w:pPr>
            <w:r w:rsidRPr="00B15E0D">
              <w:rPr>
                <w:rFonts w:ascii="Times New Roman" w:eastAsia="Times New Roman" w:hAnsi="Times New Roman"/>
                <w:b/>
                <w:bCs/>
                <w:color w:val="000000"/>
                <w:sz w:val="24"/>
                <w:szCs w:val="24"/>
              </w:rPr>
              <w:t xml:space="preserve">AMEIXA SECA PACOTE 100GR </w:t>
            </w:r>
          </w:p>
        </w:tc>
        <w:tc>
          <w:tcPr>
            <w:tcW w:w="1320" w:type="pct"/>
          </w:tcPr>
          <w:p w:rsidR="00B40E8C" w:rsidRPr="00B15E0D" w:rsidRDefault="00B40E8C" w:rsidP="00F04F79">
            <w:pPr>
              <w:jc w:val="both"/>
              <w:rPr>
                <w:rFonts w:ascii="Times New Roman" w:eastAsia="Times New Roman" w:hAnsi="Times New Roman"/>
                <w:sz w:val="24"/>
                <w:szCs w:val="24"/>
              </w:rPr>
            </w:pPr>
            <w:r w:rsidRPr="00B15E0D">
              <w:rPr>
                <w:rFonts w:ascii="Times New Roman" w:eastAsia="Times New Roman" w:hAnsi="Times New Roman"/>
                <w:color w:val="000000"/>
                <w:sz w:val="24"/>
                <w:szCs w:val="24"/>
              </w:rPr>
              <w:t xml:space="preserve">AMEIXA SECA PACOTE 100GR: sem caroço, obtida de frutas maduras, inteiras, sãs, limpas e desidratadas; livre de fermentações, manchas ou defeitos. Embalagem plástica, limpa, não violada, resistente, que garanta a integridade do produto até o momento do consumo. </w:t>
            </w:r>
            <w:r w:rsidRPr="00B15E0D">
              <w:rPr>
                <w:rFonts w:ascii="Times New Roman" w:eastAsia="Times New Roman" w:hAnsi="Times New Roman"/>
                <w:color w:val="000000"/>
                <w:sz w:val="24"/>
                <w:szCs w:val="24"/>
              </w:rPr>
              <w:lastRenderedPageBreak/>
              <w:t>Não poderá conter adição de açúcar. A embalagem deverá conter externamente os dados de identificação, procedência, informações nutricionais, número de lote, data de validade, quantidade do produto. O produto deverá apresentar validade mínima de 6 meses a partir da data de entrega na unidade requisitante.</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3.098</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3.098</w:t>
            </w:r>
          </w:p>
        </w:tc>
      </w:tr>
      <w:tr w:rsidR="00B40E8C" w:rsidRPr="00B15E0D" w:rsidTr="00F04F79">
        <w:trPr>
          <w:trHeight w:val="807"/>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lastRenderedPageBreak/>
              <w:t>5.</w:t>
            </w:r>
          </w:p>
        </w:tc>
        <w:tc>
          <w:tcPr>
            <w:tcW w:w="1226" w:type="pct"/>
            <w:vAlign w:val="center"/>
          </w:tcPr>
          <w:p w:rsidR="00B40E8C" w:rsidRPr="00B15E0D" w:rsidRDefault="00B40E8C" w:rsidP="00F04F79">
            <w:pPr>
              <w:ind w:right="60"/>
              <w:jc w:val="center"/>
              <w:rPr>
                <w:rFonts w:ascii="Times New Roman" w:eastAsia="Times New Roman" w:hAnsi="Times New Roman"/>
                <w:b/>
                <w:bCs/>
                <w:sz w:val="24"/>
                <w:szCs w:val="24"/>
              </w:rPr>
            </w:pPr>
            <w:r w:rsidRPr="00B15E0D">
              <w:rPr>
                <w:rFonts w:ascii="Times New Roman" w:eastAsia="Times New Roman" w:hAnsi="Times New Roman"/>
                <w:b/>
                <w:bCs/>
                <w:color w:val="000000"/>
                <w:sz w:val="24"/>
                <w:szCs w:val="24"/>
              </w:rPr>
              <w:t>AMENDOIM CRU PACOTE 500GR</w:t>
            </w:r>
          </w:p>
        </w:tc>
        <w:tc>
          <w:tcPr>
            <w:tcW w:w="1320" w:type="pct"/>
          </w:tcPr>
          <w:p w:rsidR="00B40E8C" w:rsidRPr="00B15E0D" w:rsidRDefault="00B40E8C" w:rsidP="00F04F79">
            <w:pPr>
              <w:jc w:val="both"/>
              <w:rPr>
                <w:rFonts w:ascii="Times New Roman" w:eastAsia="Times New Roman" w:hAnsi="Times New Roman"/>
                <w:sz w:val="24"/>
                <w:szCs w:val="24"/>
              </w:rPr>
            </w:pPr>
            <w:r w:rsidRPr="00B15E0D">
              <w:rPr>
                <w:rFonts w:ascii="Times New Roman" w:eastAsia="Times New Roman" w:hAnsi="Times New Roman"/>
                <w:color w:val="000000"/>
                <w:sz w:val="24"/>
                <w:szCs w:val="24"/>
              </w:rPr>
              <w:t>AMENDOIM CRU PACOTE 500GR: 1ª qualidade, tipo único, produzido com grãos selecionados tipo 1, em embalagem plástica atóxica transparente de 500gr, sem adulterações ou contaminações de qualquer espécie (materiais estranhos, umidade, resíduos terrosos, químicos, mofo, biológicos). Na embalagem deve conter ingredientes, tabela nutricional, data de fabricação/manipulação, data de validade e número do lote.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223</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223</w:t>
            </w:r>
          </w:p>
        </w:tc>
      </w:tr>
      <w:tr w:rsidR="00B40E8C" w:rsidRPr="00B15E0D" w:rsidTr="00F04F79">
        <w:trPr>
          <w:trHeight w:val="557"/>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6.</w:t>
            </w:r>
          </w:p>
        </w:tc>
        <w:tc>
          <w:tcPr>
            <w:tcW w:w="1226" w:type="pct"/>
            <w:vAlign w:val="center"/>
          </w:tcPr>
          <w:p w:rsidR="00B40E8C" w:rsidRPr="00B15E0D" w:rsidRDefault="00B40E8C" w:rsidP="00F04F79">
            <w:pPr>
              <w:ind w:right="60"/>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AMIDO DE MILHO PACOTE 500GR</w:t>
            </w:r>
          </w:p>
        </w:tc>
        <w:tc>
          <w:tcPr>
            <w:tcW w:w="1320" w:type="pct"/>
          </w:tcPr>
          <w:p w:rsidR="00B40E8C" w:rsidRPr="00B15E0D" w:rsidRDefault="00B40E8C" w:rsidP="00F04F79">
            <w:pPr>
              <w:jc w:val="both"/>
              <w:rPr>
                <w:rFonts w:ascii="Times New Roman" w:eastAsia="Times New Roman" w:hAnsi="Times New Roman"/>
                <w:color w:val="000000"/>
                <w:sz w:val="24"/>
                <w:szCs w:val="24"/>
              </w:rPr>
            </w:pPr>
            <w:r w:rsidRPr="00B15E0D">
              <w:rPr>
                <w:rFonts w:ascii="Times New Roman" w:eastAsia="Times New Roman" w:hAnsi="Times New Roman"/>
                <w:color w:val="000000"/>
                <w:sz w:val="24"/>
                <w:szCs w:val="24"/>
              </w:rPr>
              <w:t xml:space="preserve">AMIDO DE MILHO PACOTE 500GR: produto amiláceo extraído do milho (Zea mays, L.). Informação </w:t>
            </w:r>
            <w:r w:rsidRPr="00B15E0D">
              <w:rPr>
                <w:rFonts w:ascii="Times New Roman" w:eastAsia="Times New Roman" w:hAnsi="Times New Roman"/>
                <w:color w:val="000000"/>
                <w:sz w:val="24"/>
                <w:szCs w:val="24"/>
              </w:rPr>
              <w:lastRenderedPageBreak/>
              <w:t>Nutricional na porção de 100g: Valor Energético 340 kcal; Carboidratos 85g; Proteínas 0,0g; Gorduras Totais 0,0g; Gorduras Saturadas 0,0g; Fibra Alimentar 3g; Sódio 0mg. Embalagem: Saco metalizado ou plástico, resistente, atóxico, com 500 gramas.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1.602</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1.602</w:t>
            </w:r>
          </w:p>
        </w:tc>
      </w:tr>
      <w:tr w:rsidR="00B40E8C" w:rsidRPr="00B15E0D" w:rsidTr="00F04F79">
        <w:trPr>
          <w:trHeight w:val="807"/>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lastRenderedPageBreak/>
              <w:t>7.</w:t>
            </w:r>
          </w:p>
        </w:tc>
        <w:tc>
          <w:tcPr>
            <w:tcW w:w="1226" w:type="pct"/>
            <w:vAlign w:val="center"/>
          </w:tcPr>
          <w:p w:rsidR="00B40E8C" w:rsidRPr="00B15E0D" w:rsidRDefault="00B40E8C" w:rsidP="00F04F79">
            <w:pPr>
              <w:ind w:right="60"/>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ARROZ AGULHINHA TIPO 1 PACOTE 5KG</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ARROZ AGULHINHA TIPO 1 PACOTE 5KG:</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produto obtido de grãos longos, finos, sadios, inteiros; 100% de grãos nobres, premium, com teor de umidade máxima de 14% que foram submetidos ao beneficiamento; subgrupo polido; agulhinha; tipo I; longo e fino, (mínimo de 90% - noventa por cento do peso dos grãos inteiros). O produto deve ser da safra corrente e deverá ser isento de sujidades e materiais estranhos ao produto. Procedência nacional. Deverá conter informação nutricional na porção de 50g: valor energético 174kcal, carboidratos 39g, </w:t>
            </w:r>
            <w:r w:rsidRPr="00B15E0D">
              <w:rPr>
                <w:rFonts w:ascii="Times New Roman" w:hAnsi="Times New Roman"/>
                <w:color w:val="000000"/>
                <w:sz w:val="24"/>
                <w:szCs w:val="24"/>
              </w:rPr>
              <w:lastRenderedPageBreak/>
              <w:t>proteínas 3,8g, gorduras totais 0g, gorduras saturadas 0g, gorduras trans 0g, fibra alimentar 0,9g, sódio 7,9mg, cálcio 16mg, ferro 0,3g, potássio 48,72g, fósforo 48mg, magnésio 17mg, manganês 0,5mg, zinco 0,55mg, niacina 0,91mg, ácido pantotênico 0,39mg, piridoxina 0,08mg e tocoferol 0,10mg. O produto deverá ser acondicionado em embalagem atóxica, resistente e hermeticamente fechada com peso líquido de 5kg. Validade mínima de 3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6.703</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6.703</w:t>
            </w:r>
          </w:p>
        </w:tc>
      </w:tr>
      <w:tr w:rsidR="00B40E8C" w:rsidRPr="00B15E0D" w:rsidTr="00F04F79">
        <w:trPr>
          <w:trHeight w:val="807"/>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lastRenderedPageBreak/>
              <w:t>8.</w:t>
            </w:r>
          </w:p>
        </w:tc>
        <w:tc>
          <w:tcPr>
            <w:tcW w:w="1226" w:type="pct"/>
            <w:vAlign w:val="center"/>
          </w:tcPr>
          <w:p w:rsidR="00B40E8C" w:rsidRPr="00B15E0D" w:rsidRDefault="00B40E8C" w:rsidP="00F04F79">
            <w:pPr>
              <w:ind w:right="60"/>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ARROZ INTEGRAL TIPO 1 PACOTE 1KG</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ARROZ INTEGRAL TIPO 1 PACOTE 1KG:</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classe longo, fino, tipo I integral. O produto não deve apresentar mofo e substâncias nocivas. Isento de sujidades e materiais estranhos, cor, odor e sabor característicos, o produto não deverá apresentar-se empapado após o preparo. O produto deverá ser acondicionado em embalagem atóxica, resistente e hermeticamente fechada, com peso </w:t>
            </w:r>
            <w:r w:rsidRPr="00B15E0D">
              <w:rPr>
                <w:rFonts w:ascii="Times New Roman" w:hAnsi="Times New Roman"/>
                <w:color w:val="000000"/>
                <w:sz w:val="24"/>
                <w:szCs w:val="24"/>
              </w:rPr>
              <w:lastRenderedPageBreak/>
              <w:t>líquido de 1 kg.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771</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771</w:t>
            </w:r>
          </w:p>
        </w:tc>
      </w:tr>
      <w:tr w:rsidR="00B40E8C" w:rsidRPr="00B15E0D" w:rsidTr="00F04F79">
        <w:trPr>
          <w:trHeight w:val="807"/>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9</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ind w:right="60"/>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AZEITE DE OLIVA EXTRA VIRGEM 500ML</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AZEITE DE OLIVA EXTRA VIRGEM 500ML</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extravirgem, com cor, aroma e sabor característicos, com acidez máxima inferior a 1%, sem sinal de rancificação, isento de quaisquer adulterações ou contaminações, na embalagem deve constar os ingredientes, tabela nutricional, data de fabricação, data de validade e número do lote. Unidade de 500ml (frasco de vidro escuro).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2.177</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FRASCO</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2.177</w:t>
            </w:r>
          </w:p>
        </w:tc>
      </w:tr>
      <w:tr w:rsidR="00B40E8C" w:rsidRPr="00B15E0D" w:rsidTr="00F04F79">
        <w:trPr>
          <w:trHeight w:val="807"/>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10</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ind w:right="60"/>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BISCOITO DE POLVILHO PACOTE 200GR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BISCOITO DE POLVILHO PACOTE 200GR: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composição obrigatória: polvilho azedo, ovos, gordura vegetal, sal. Composição opcional: podem conter outras substâncias alimentícias que os caracterizem desde que permitidas pela legislação e declaradas no rótulo. Isenta: de gorduras trans, corantes artificiais e leite. Embalagem primária: saco de polietileno atóxico e </w:t>
            </w:r>
            <w:r w:rsidRPr="00B15E0D">
              <w:rPr>
                <w:rFonts w:ascii="Times New Roman" w:hAnsi="Times New Roman"/>
                <w:color w:val="000000"/>
                <w:sz w:val="24"/>
                <w:szCs w:val="24"/>
              </w:rPr>
              <w:lastRenderedPageBreak/>
              <w:t>resistente, constando o peso e respectiva quantidade, bem como a fabricação e validade do produto. Secundária: embalagem de mercado que preserve a qualidade do produto. Rotulagem: deve atender a legislação vigente. Embalagem de aproximadamente 200g. Validade mínima de 4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5.604</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5.604</w:t>
            </w:r>
          </w:p>
        </w:tc>
      </w:tr>
      <w:tr w:rsidR="00B40E8C" w:rsidRPr="00B15E0D" w:rsidTr="00F04F79">
        <w:trPr>
          <w:trHeight w:val="807"/>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11</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ind w:right="60"/>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BISCOITO DOCE TIPO ROSQUINHA DE CHOCOLATE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BISCOITO DOCE TIPO ROSQUINHA DE CHOCOLATE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biscoito doce sem recheio, tipo rosquinha sabor chocolate, composto de farinha de trigo enriquecida com ferro e ácido fólico, açúcar, gordura vegetal, amido, cacau em pó, liquor de cacau, sal, corante, fermento químico, emulsificante e outros ingredientes permitidos pela legislação vigente. Isento de gorduras trans. Embalagem primária: saco plástico, atóxico e lacrado, pesando no máximo 500 gramas, com validade mínima de 4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2.462</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2.462</w:t>
            </w:r>
          </w:p>
        </w:tc>
      </w:tr>
      <w:tr w:rsidR="00B40E8C" w:rsidRPr="00B15E0D" w:rsidTr="00F04F79">
        <w:trPr>
          <w:trHeight w:val="807"/>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12</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ind w:right="60"/>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BISCOITO DOCE TIPO ROSQUINHA DE COCO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BISCOITO DOCE TIPO ROSQUINHA DE COCO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biscoito doce sem recheio, tipo rosquinha sabor coco, composto de farinha de trigo enriquecida com ferro e ácido fólico, açúcar, gordura vegetal, amido, coco ralado, sal, fermento químico, emulsificante, aromatizante e outros ingredientes permitidos pela legislação vigente. Isento de gorduras trans. Embalagem primária: saco plástico, atóxico e lacrado, pesando no máximo 500 gramas, com validade mínima de 4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2.462</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2.462</w:t>
            </w:r>
          </w:p>
        </w:tc>
      </w:tr>
      <w:tr w:rsidR="00B40E8C" w:rsidRPr="00B15E0D" w:rsidTr="00F04F79">
        <w:trPr>
          <w:trHeight w:val="416"/>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13</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ind w:right="60"/>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BISCOITO DOCE TIPO ROSQUINHA DE LEITE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BISCOITO DOCE TIPO ROSQUINHA DE LEITE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biscoito doce sem recheio, tipo rosquinha sabor leite, composto por farinha de trigo enriquecida com ferro e ácido fólico, açúcar, fécula de mandioca, ovo, gordura vegetal, leite em pó, sal refinado, fermentos químicos pirofosfato ácido de sódio, bicarbonato de sódio e bicarbonato de amônio, aromatizantes e outros ingredientes permitidos pela </w:t>
            </w:r>
            <w:r w:rsidRPr="00B15E0D">
              <w:rPr>
                <w:rFonts w:ascii="Times New Roman" w:hAnsi="Times New Roman"/>
                <w:color w:val="000000"/>
                <w:sz w:val="24"/>
                <w:szCs w:val="24"/>
              </w:rPr>
              <w:lastRenderedPageBreak/>
              <w:t>legislação vigente. Isento de gorduras trans. CONTÉM GLÚTEN. Embalagem primária saco plástico, atóxico e lacrado, pesando no máximo 500 gramas, com validade mínima de 4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2.462</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2.462</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14</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ind w:right="60"/>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BISCOITO SALGADO ÁGUA E SAL PACOTE 400GR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BISCOITO SALGADO ÁGUA E SAL PACOTE 400GR: biscoito salgado sem recheio, composto de farinha de trigo enriquecida com ferro e ácido fólico (vitamina b9), gordura vegetal, açúcar, sal, emulsificante lecitina de soja, fermento químico bicarbonato de sódio. Deve ser isenta de gorduras trans. Acondicionado em pacote de 400 gramas, dividido em 3 pacotes individuais que preservem a integridade do produto. Validade mínima de 4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4.221</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4.221</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15</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ind w:right="60"/>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kern w:val="36"/>
                <w:sz w:val="24"/>
                <w:szCs w:val="24"/>
              </w:rPr>
              <w:t>BISCOITO SALGADO INTEGRAL TIPO CREAM CRACKER OU ÁGUA E SAL PACOTE 400GR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 xml:space="preserve">BISCOITO SALGADO INTEGRAL TIPO CREAM CRACKER OU ÁGUA E SAL PACOTE 400GR: biscoito salgado sem recheio, composto de farinha de trigo integral enriquecida </w:t>
            </w:r>
            <w:r w:rsidRPr="00B15E0D">
              <w:rPr>
                <w:rFonts w:ascii="Times New Roman" w:hAnsi="Times New Roman"/>
                <w:color w:val="000000"/>
                <w:sz w:val="24"/>
                <w:szCs w:val="24"/>
              </w:rPr>
              <w:lastRenderedPageBreak/>
              <w:t>com ferro e ácido fólico (vitamina b9), gordura vegetal, açúcar, sal, emulsificante lecitina de soja, fermento químico bicarbonato de sódio. Deve ser isenta de gorduras trans. Acondicionado em pacote de 400 gramas, dividido em 3 pacotes individuais que preservem a integridade do produto.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174</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174</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16</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outlineLvl w:val="0"/>
              <w:rPr>
                <w:rFonts w:ascii="Times New Roman" w:eastAsia="Times New Roman" w:hAnsi="Times New Roman"/>
                <w:b/>
                <w:bCs/>
                <w:color w:val="0F1111"/>
                <w:kern w:val="36"/>
                <w:sz w:val="24"/>
                <w:szCs w:val="24"/>
              </w:rPr>
            </w:pPr>
            <w:r w:rsidRPr="00B15E0D">
              <w:rPr>
                <w:rFonts w:ascii="Times New Roman" w:eastAsia="Times New Roman" w:hAnsi="Times New Roman"/>
                <w:b/>
                <w:bCs/>
                <w:color w:val="000000"/>
                <w:sz w:val="24"/>
                <w:szCs w:val="24"/>
              </w:rPr>
              <w:t>CACAU EM PÓ 100%, SEM AÇÚCAR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CACAU EM PÓ 100%, SEM AÇÚCAR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solúvel, sem açúcar, 100% cacau. Deve possuir data de fabricação e validade. A embalagem deve estar de acordo com a legislação vigente. Validade mínima de 4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3.720</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3.720</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17</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outlineLvl w:val="0"/>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CANELA EM PÓ PACOTE 10GR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CANELA EM PÓ PACOTE 10GR: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proveniente de cascas sãs, limpas e secas. Pura, livre de sujidades e contaminantes. Embalagem apresentando externamente dados de identificação, procedência, informações nutricionais, número de lote data de </w:t>
            </w:r>
            <w:r w:rsidRPr="00B15E0D">
              <w:rPr>
                <w:rFonts w:ascii="Times New Roman" w:hAnsi="Times New Roman"/>
                <w:color w:val="000000"/>
                <w:sz w:val="24"/>
                <w:szCs w:val="24"/>
              </w:rPr>
              <w:lastRenderedPageBreak/>
              <w:t>validade, quantidade do produto, e número do registro no Ministério da Agricultura. Data de validade mínima de 6 meses a contar da data de entrega do produto.</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615</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615</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18</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outlineLvl w:val="0"/>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CANJICA BRANCA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CANJICA BRANCA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1ª qualidade, em embalagem plástica atóxica </w:t>
            </w:r>
          </w:p>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transparente de 500g, sem contaminações de qualquer espécie (materiais estranhos, umidade, resíduos terrosos, químicos, mofo, biológicos). Na embalagem deve conter ingredientes, tabela nutricional, data de fabricação/manipulação, data de validade e número do lote.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529</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529</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19</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outlineLvl w:val="0"/>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COCO RALADO SEM AÇÚCAR PACOTE 100GR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COCO RALADO SEM AÇÚCAR PACOTE 100GR: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coco ralado sem açúcar, embalagem de 100 gramas.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770</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770</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20</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outlineLvl w:val="0"/>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COLORÍFICO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COLORÍFICO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produto a base de farinha de milho e urucum. Não deve apresentar sujidade, umidade, bolor, rendimento </w:t>
            </w:r>
            <w:r w:rsidRPr="00B15E0D">
              <w:rPr>
                <w:rFonts w:ascii="Times New Roman" w:hAnsi="Times New Roman"/>
                <w:color w:val="000000"/>
                <w:sz w:val="24"/>
                <w:szCs w:val="24"/>
              </w:rPr>
              <w:lastRenderedPageBreak/>
              <w:t>insatisfatório, mistura e peso insatisfatório. Embalagem: intacta, condicionadas em pacotes de polietileno transparente contendo 500g de peso líquido.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301</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301</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21</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outlineLvl w:val="0"/>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CRAVO DA ÍNDIA PACOTE 20GR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CRAVO DA ÍNDIA PACOTE 20GR: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cravo da índia, deve estar íntegro e em boa aparência, o produto deve estar isento de sujidades e micro-organismos. Data de validade mínima de 6 meses a contar da data de entrega do produto.</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309</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309</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2</w:t>
            </w:r>
            <w:r w:rsidRPr="00B15E0D">
              <w:rPr>
                <w:rFonts w:ascii="Calibri Light" w:hAnsi="Calibri Light" w:cs="Consolas"/>
                <w:b/>
                <w:color w:val="000000"/>
                <w:sz w:val="24"/>
                <w:szCs w:val="24"/>
              </w:rPr>
              <w:t>2.</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FARINHA DE AVEIA PACOTE 250GR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FARINHA DE AVEIA PACOTE 250GR: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integral, de boa qualidade, livre de sujidades, com rótulo, validade e informações nutricionais. Ingredientes: farinha de aveia. Embalagem de aproximadamente 250g.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1.084</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1.084</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23</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FARINHA DE MANDIOCA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FARINHA DE MANDIOCA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subgrupo flocos, classe torrada - Tipo 1 - morena. Embalagem pacote de 500 gramas em plástico transparente, atóxico reforçado, fardos de 20 Kg. Validade </w:t>
            </w:r>
            <w:r w:rsidRPr="00B15E0D">
              <w:rPr>
                <w:rFonts w:ascii="Times New Roman" w:hAnsi="Times New Roman"/>
                <w:color w:val="000000"/>
                <w:sz w:val="24"/>
                <w:szCs w:val="24"/>
              </w:rPr>
              <w:lastRenderedPageBreak/>
              <w:t>mínima: 6 meses a partir da data da entrega. Informações nutricionais na embalagem. Com registro no ministério competente.</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3.636</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3.636</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24</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FARINHA DE MILHO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FARINHA DE MILHO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farinha de milho amarela. Composta por matéria prima de primeira qualidade, sãs, limpas, isentas de materiais terrosos e parasitas. Saco transparente. Embalagem de 500g. Embalagem Secundária: Embalagem de mercado que preserve a integridade e qualidade do produto. Rotulagem: Deve atender a legislação vigente.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3.636</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3.636</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25</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FARINHA DE TRIGO ESPECIAL PACOTE 1KG</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FARINHA DE TRIGO ESPECIAL PACOTE 1KG:</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tipo 1, enriquecida com ferro e ácido fólico, contendo em 50g acima de 2,2g de ferro, 75ug ácido fólico, 1,2g fibra. Deve possuir data de fabricação e validade. A embalagem deve estar de acordo com a legislação vigente. Acondicionado em embalagem de 1kg. Validade mínima de 6 </w:t>
            </w:r>
            <w:r w:rsidRPr="00B15E0D">
              <w:rPr>
                <w:rFonts w:ascii="Times New Roman" w:hAnsi="Times New Roman"/>
                <w:color w:val="000000"/>
                <w:sz w:val="24"/>
                <w:szCs w:val="24"/>
              </w:rPr>
              <w:lastRenderedPageBreak/>
              <w:t>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2.057</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2.057</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26</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FEIJÃO BRANCO TIPO 1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FEIJÃO BRANCO TIPO 1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o produto deverá ser de primeira qualidade, estar de acordo com a NTA 02 e 14 (Decreto 12.486 de 20/10/78); Instrução Normativa nº 12, de 28 de março de 2008; RDC nº 259/2002 e Resolução FNDE nº 26/2013. Características: grãos novos, inteiros e sãos, de cor característica, maduros, limpos e secos, de produção de última safra. Isento de detritos animais ou vegetais, insetos, matéria terrosa, parasitas, grãos ou pedaços de grãos avariados, partidos, quebrados, mofados, ardidos, germinados, carunchados, imaturos, danificados por insetos, alfinetados, manchados, enrugados, descoloridos, amassados e isentos de matérias estranhas como grãos ou sementes de outras espécies. Embalagem primária: pacote plástico, atóxico, transparente, termosoldado e resistente, contendo 500 gramas, rotulado </w:t>
            </w:r>
            <w:r w:rsidRPr="00B15E0D">
              <w:rPr>
                <w:rFonts w:ascii="Times New Roman" w:hAnsi="Times New Roman"/>
                <w:color w:val="000000"/>
                <w:sz w:val="24"/>
                <w:szCs w:val="24"/>
              </w:rPr>
              <w:lastRenderedPageBreak/>
              <w:t>de acordo com a legislação vigente, com prazo de validade e lote indeléveis. Embalagem secundária: fardo ou caixa, resistente, reforçado, lacrado.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2.452</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2.452</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27</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FEIJÃO CARIOCA TIPO 1 PACOTE 2KG:</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FEIJÃO CARIOCA TIPO 1 PACOTE 2KG:</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novo classificado com tipo cores. Grupo I, classe cores tipo I, porção: 60g, (1/4 XÍCARA), constituído de no mínimo 90% de grãos na cor e característica à variedade correspondente, de tamanho e formatos naturais, maduros, limpos e secos. Com umidade máxima de 15%; impurezas e matérias estranhas 2%; valor energético: 210kcal; carboidrato 40g; proteína 13g; gordura total 0,9g; gordura saturada 0,3g; fibra alimentar 13g; gordura trans 0g; sódio 0mg; colesterol 0g; cálcio 79mg; ferro 5,2mg. O produto deverá ser acondicionado em embalagem atóxica, resistente e hermeticamente fechada com peso líquido de 2kg. Validade mínima de 3 </w:t>
            </w:r>
            <w:r w:rsidRPr="00B15E0D">
              <w:rPr>
                <w:rFonts w:ascii="Times New Roman" w:hAnsi="Times New Roman"/>
                <w:color w:val="000000"/>
                <w:sz w:val="24"/>
                <w:szCs w:val="24"/>
              </w:rPr>
              <w:lastRenderedPageBreak/>
              <w:t>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8.868</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8.868</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28</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FEIJÃO PRETO TIPO 1 PACOTE 1KG:</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FEIJÃO PRETO TIPO 1 PACOTE 1KG:</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feijão Preto tipo I, não excedendo 15% de umidade e 0,5% de impurezas e materiais estranhos. Natural constituído de no mínimo 90% de grãos inteiros e correspondentes à variedade no tamanho e cor, maduros, limpos e secos. Composição nutricional por porção de 60g: VCT: 184 Kcal, Carboidratos 32g, Proteínas 14g, Fibras 16g, Sódio 5mg. Embalagem Primária: Saco de polietileno transparente. Embalagem individual 1Kg. Embalagem Secundária: Embalagem de mercado que preserve a integridade e qualidade do produto. Rotulagem: Deve atender a legislação vigente.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3.402</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3.402</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29</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FERMENTO EM PÓ 250GR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FERMENTO EM PÓ 250GR: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ingredientes: pirofosfato ácido de sódio, bicarbonato de sódio, fosfato de monocálcio, acondicionado em embalagem plástica com tampa, resistente, </w:t>
            </w:r>
            <w:r w:rsidRPr="00B15E0D">
              <w:rPr>
                <w:rFonts w:ascii="Times New Roman" w:hAnsi="Times New Roman"/>
                <w:color w:val="000000"/>
                <w:sz w:val="24"/>
                <w:szCs w:val="24"/>
              </w:rPr>
              <w:lastRenderedPageBreak/>
              <w:t>atóxica e lacrada, hermeticamente fechada, pesando 250 gramas.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120</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120</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30</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FUBÁ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FUBÁ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fubá mimoso fino, ferro e ácido fólico. Deverá conter na sua informação nutricional na porção de 50g: Valor Energético 170 kcal, Carboidratos 37g, Proteínas 3,4g, Gorduras totais 0,9g, Fibra alimentar 2,4g e Sódio 0mg. Embalagem 500g.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7.698</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7.698</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31</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GELATINA EM PÓ SEM SABOR INCOLOR PACOTE 24GR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GELATINA EM PÓ SEM SABOR INCOLOR PACOTE 24GR: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produto e embalagem atendendo as normas vigentes. </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120</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120</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32</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F1111"/>
                <w:sz w:val="24"/>
                <w:szCs w:val="24"/>
              </w:rPr>
            </w:pPr>
            <w:r w:rsidRPr="00B15E0D">
              <w:rPr>
                <w:rFonts w:ascii="Times New Roman" w:eastAsia="Times New Roman" w:hAnsi="Times New Roman"/>
                <w:b/>
                <w:bCs/>
                <w:color w:val="000000"/>
                <w:sz w:val="24"/>
                <w:szCs w:val="24"/>
              </w:rPr>
              <w:t>IOGURTE NATURAL INTEGRAL EMBALAGEM 170GR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IOGURTE NATURAL INTEGRAL EMBALAGEM 170GR: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iogurte natural integral, obtido de leite pasteurizado e fermento lácteo, sem adição de polpa de frutas ou saborizantes, sem corantes, sem adição de açúcar, com apenas dois ingredientes na composição (leite e fermento), com consistência cremosa </w:t>
            </w:r>
            <w:r w:rsidRPr="00B15E0D">
              <w:rPr>
                <w:rFonts w:ascii="Times New Roman" w:hAnsi="Times New Roman"/>
                <w:color w:val="000000"/>
                <w:sz w:val="24"/>
                <w:szCs w:val="24"/>
              </w:rPr>
              <w:lastRenderedPageBreak/>
              <w:t>ou firme, em embalagem de filme de polietileno, com validade máxima de 30 dias, a partir da data de recebimento. A embalagem deverá conter externamente os dados de identificação, procedência, informação nutricional, número de lote, data de validade, quantidade do produto, número do registro no Ministério da Agricultura/SIF/DIPOA e carimbo de inspeção.</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9.361</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UNIDADE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9.361</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33</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IOGURTE NATURAL INTEGRAL ZERO LACTOSE EMBALAGEM 170GR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IOGURTE NATURAL INTEGRAL ZERO LACTOSE EMBALAGEM 170GR: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iogurte natural integral sem lactose, obtido de leite e fermento lácteo com adição da enzima lactase, sem adição de polpa de frutas ou saborizantes, sem corantes, sem adição de açúcar. Consistência cremosa ou firme, em embalagem de filme de polietileno, com validade máxima de 30 dias, a partir da data de recebimento. A embalagem deverá conter externamente os dados de identificação, </w:t>
            </w:r>
            <w:r w:rsidRPr="00B15E0D">
              <w:rPr>
                <w:rFonts w:ascii="Times New Roman" w:hAnsi="Times New Roman"/>
                <w:color w:val="000000"/>
                <w:sz w:val="24"/>
                <w:szCs w:val="24"/>
              </w:rPr>
              <w:lastRenderedPageBreak/>
              <w:t>procedência, informação nutricional, número de lote, data de validade, quantidade do produto, número do registro no Ministério da Agricultura/SIF/DIPOA e carimbo de inspeção.</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515</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UNIDADE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515</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34</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LEITE DE CÔCO DE 200ML</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LEITE DE CÔCO DE 200ML:</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leite de côco em embalagem com 200 ml. Produto e embalagem atendendo as normas vigentes.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2.708</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FRASCO</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2.708</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35</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lang w:val="es-ES"/>
              </w:rPr>
            </w:pPr>
            <w:r w:rsidRPr="00B15E0D">
              <w:rPr>
                <w:rFonts w:ascii="Times New Roman" w:eastAsia="Times New Roman" w:hAnsi="Times New Roman"/>
                <w:b/>
                <w:bCs/>
                <w:color w:val="000000"/>
                <w:sz w:val="24"/>
                <w:szCs w:val="24"/>
              </w:rPr>
              <w:t>LEITE DE SOJA 1LITRO</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LEITE DE SOJA 1LITRO:</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deve ter como principal ingrediente o extrato de soja, 0% derivados de leite de vaca, 0% colesterol e 0% adição de açúcares. Fonte de proteínas, enriquecido com vitaminas e minerais, devendo possuir o mínimo de 240mg de cálcio para uma porção de 200ml do produto, embalagem de 1L. Na embalagem devem constar os ingredientes, datas de fabricação e validade e número do lote. Validade mínima de 2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3.897</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LITRO</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3.897</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36</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 xml:space="preserve">LEITE EM PÓ INTEGRAL </w:t>
            </w:r>
            <w:r w:rsidRPr="00B15E0D">
              <w:rPr>
                <w:rFonts w:ascii="Times New Roman" w:eastAsia="Times New Roman" w:hAnsi="Times New Roman"/>
                <w:b/>
                <w:bCs/>
                <w:color w:val="000000"/>
                <w:sz w:val="24"/>
                <w:szCs w:val="24"/>
              </w:rPr>
              <w:lastRenderedPageBreak/>
              <w:t>INSTANTANEO PACOTE 400GR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lastRenderedPageBreak/>
              <w:t xml:space="preserve">LEITE EM PÓ INTEGRAL INSTANTANEO </w:t>
            </w:r>
            <w:r w:rsidRPr="00B15E0D">
              <w:rPr>
                <w:rFonts w:ascii="Times New Roman" w:hAnsi="Times New Roman"/>
                <w:color w:val="000000"/>
                <w:sz w:val="24"/>
                <w:szCs w:val="24"/>
              </w:rPr>
              <w:lastRenderedPageBreak/>
              <w:t>PACOTE 400GR: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leite em pó integral instantâneo, embalagem de 400 gramas. Produto desidratado, constituído por leite integral e instantâneo com no mínimo 6 vitaminas: a, b2, b6, c, d, pp e os minerais: ferro, zinco e manganês, contendo o mínimo de 2,65mg de manganês e 53mg de vitamina c em 100gramas, apto à alimentação humana por processos tecnológicos adequados, necessitando somente da adição de água para o seu preparo. O produto deverá estar de acordo com a legislação vigente, e em especial com a Resolução rdc nº 12, de 02/01/01 - Anvisa/ms; Resolução rdc nº 175, de 08/07/03 - Anvisa/ms; Resolução rdc nº 259, de 20.09.02 - Anvisa/ms; Resolução rdc nº 359 e 360, de 23.12.2003 - Anvisa/ms; Resolução rdc nº 273 de 23/09/2005; Portaria nº 369 de 04/09/1997; Instrução Normativa nº 22 de 24/11/2005 do ma; Decreto nº 8990 de 19/07/2001; Lei 3623/01. O produto </w:t>
            </w:r>
            <w:r w:rsidRPr="00B15E0D">
              <w:rPr>
                <w:rFonts w:ascii="Times New Roman" w:hAnsi="Times New Roman"/>
                <w:color w:val="000000"/>
                <w:sz w:val="24"/>
                <w:szCs w:val="24"/>
              </w:rPr>
              <w:lastRenderedPageBreak/>
              <w:t>deve conter o número do registro no Ministério da Agricultura (sif / sisp ou sim) com o devido carimbo de inspeção. Com aparência de pó fino, Cor amarela claro, Cheiro próprio, sem adição de açúcar. O rendimento mínimo por pacote do produto deve ser de 15 porções de 200 ml. Validade mínima de 12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2.048</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2.048</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37</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LEITE LONGA VIDA INTEGRAL 1LITRO</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LEITE LONGA VIDA INTEGRAL 1LITRO: leite UHT. Embalagem longa vida contendo 1 litro, recipiente tipo tetra pack, impermeável a germes e ao ar, com identificação do produto, marca do fabricante e prazo de validade de no mínimo 90 dias.</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2.320</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LITRO</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2.320</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38</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LEITE LONGA VIDA SEM LACTOSE 1LITRO</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LEITE LONGA VIDA SEM LACTOSE 1LITRO: leite UHT livre de lactose. Embalagem longa vida contendo 1 litro, recipiente tipo tetra pack, impermeável a germes e ao ar, com identificação do produto, marca do fabricante e prazo de validade de no mínimo 90 dias.</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3.897</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LITRO</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3.897</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39</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LEITE VEGETAL 1LITRO</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LEITE VEGETAL 1LITRO:</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bebida </w:t>
            </w:r>
            <w:r w:rsidRPr="00B15E0D">
              <w:rPr>
                <w:rFonts w:ascii="Times New Roman" w:hAnsi="Times New Roman"/>
                <w:color w:val="000000"/>
                <w:sz w:val="24"/>
                <w:szCs w:val="24"/>
              </w:rPr>
              <w:lastRenderedPageBreak/>
              <w:t>vegetal de amêndoas, amendoim ou castanha de caju, sem gomas, sem conservantes, sem adição de açúcares, sem adoçantes, sem aromatizantes e espessantes. Não conter derivados de leite. Validade mínima de 2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1.200</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LITRO</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1.200</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40</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LENTILHA TIPO 1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LENTILHA TIPO 1 PACOTE 500GR: de boa qualidade, com grãos inteiros e sadios, isenta de materiais terrosos e sujidades. Embalagem de 500g e com prazo de validade mínimo de 10 meses a contar da data de entrega do produto.</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1.247</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1.247</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41</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kern w:val="36"/>
                <w:sz w:val="24"/>
                <w:szCs w:val="24"/>
              </w:rPr>
              <w:t>MACARRÃO AVE MARIA MIÚDO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MACARRÃO AVE MARIA MIÚDO PACOTE 500GR: principal ingrediente: farinha de trigo enriquecido com ferro e ácido fólico, podendo conter ovos. Pacote transparente polietileno atóxico, resistente termossoldado. Validade mínima de 4 meses a contar da data de entrega. Embalagem de 500 gramas.</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Pr>
                <w:rFonts w:ascii="Calibri Light" w:eastAsia="Times New Roman" w:hAnsi="Calibri Light"/>
                <w:b/>
                <w:sz w:val="24"/>
                <w:szCs w:val="24"/>
              </w:rPr>
              <w:t>1.357</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1.358</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42.</w:t>
            </w:r>
          </w:p>
        </w:tc>
        <w:tc>
          <w:tcPr>
            <w:tcW w:w="1226" w:type="pct"/>
            <w:vAlign w:val="center"/>
          </w:tcPr>
          <w:p w:rsidR="00B40E8C" w:rsidRPr="00B15E0D" w:rsidRDefault="00B40E8C" w:rsidP="00F04F79">
            <w:pPr>
              <w:shd w:val="clear" w:color="auto" w:fill="FFFFFF"/>
              <w:jc w:val="center"/>
              <w:outlineLvl w:val="0"/>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MACARRÃO DE ARROZ TIPO PARAFUSO SEM GLÚTEN PACOTE COM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MACARRÃO DE ARROZ TIPO PARAFUSO SEM GLÚTEN PACOTE COM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ingredientes da massa de arroz. Embalagem </w:t>
            </w:r>
            <w:r w:rsidRPr="00B15E0D">
              <w:rPr>
                <w:rFonts w:ascii="Times New Roman" w:hAnsi="Times New Roman"/>
                <w:color w:val="000000"/>
                <w:sz w:val="24"/>
                <w:szCs w:val="24"/>
              </w:rPr>
              <w:lastRenderedPageBreak/>
              <w:t>de 500 gramas. Validade mínima de 4 meses a contar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52</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52</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43</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outlineLvl w:val="0"/>
              <w:rPr>
                <w:rFonts w:ascii="Times New Roman" w:eastAsia="Times New Roman" w:hAnsi="Times New Roman"/>
                <w:b/>
                <w:bCs/>
                <w:color w:val="000000"/>
                <w:sz w:val="24"/>
                <w:szCs w:val="24"/>
              </w:rPr>
            </w:pPr>
            <w:r w:rsidRPr="00B15E0D">
              <w:rPr>
                <w:rFonts w:ascii="Times New Roman" w:eastAsia="Times New Roman" w:hAnsi="Times New Roman"/>
                <w:b/>
                <w:bCs/>
                <w:color w:val="0F1111"/>
                <w:sz w:val="24"/>
                <w:szCs w:val="24"/>
              </w:rPr>
              <w:t>MACARRÃO PARAFUSO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MACARRÃO PARAFUSO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principal ingrediente: farinha de trigo enriquecido com ferro e ácido fólico, podendo conter ovos. Pacote transparente polietileno atóxico, resistente termossoldado. Validade mínima de 4 meses a contar da data de entrega. Embalagem de 500 gramas.</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5.209</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5.209</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44</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outlineLvl w:val="0"/>
              <w:rPr>
                <w:rFonts w:ascii="Times New Roman" w:eastAsia="Times New Roman" w:hAnsi="Times New Roman"/>
                <w:b/>
                <w:bCs/>
                <w:color w:val="0F1111"/>
                <w:sz w:val="24"/>
                <w:szCs w:val="24"/>
              </w:rPr>
            </w:pPr>
            <w:r w:rsidRPr="00B15E0D">
              <w:rPr>
                <w:rFonts w:ascii="Times New Roman" w:eastAsia="Times New Roman" w:hAnsi="Times New Roman"/>
                <w:b/>
                <w:bCs/>
                <w:color w:val="000000"/>
                <w:sz w:val="24"/>
                <w:szCs w:val="24"/>
              </w:rPr>
              <w:t>MACARRÃO PENNE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MACARRÃO PENNE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principal ingrediente: farinha de trigo enriquecido com ferro e ácido fólico, podendo conter ovos. Pacote transparente polietileno atóxico, resistente termossoldado. Validade mínima de 4 meses a contar da data de entrega. Embalagem de 500 gramas.</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5.209</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5.209</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45</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outlineLvl w:val="0"/>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MARGARINA; COM SAL E SEM GORDURA TRANS POTE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MARGARINA; COM SAL E SEM GORDURA TRANS POTE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produto de 1ª qualidade, composto de óleos vegetais líquidos e interesterificados (acima de 65% de </w:t>
            </w:r>
            <w:r w:rsidRPr="00B15E0D">
              <w:rPr>
                <w:rFonts w:ascii="Times New Roman" w:hAnsi="Times New Roman"/>
                <w:color w:val="000000"/>
                <w:sz w:val="24"/>
                <w:szCs w:val="24"/>
              </w:rPr>
              <w:lastRenderedPageBreak/>
              <w:t xml:space="preserve">lipídios), água, sal, leite em pó desnatado reconstituído e/ou soro de leite em pó reconstituído, vitamina A (15.000 UI/kg) e betacaroteno, estabilizantes lecitina de soja e mono e diglicerídeos de ácidos graxos, conservadores benzoato de sódio e sorbato de potássio, acidulante ácido cítrico, antioxidante EDTA cálcio dissódico e corantes naturais de urucum e cúrcuma. ISENTO DE GORDURAS TRANS E GLÚTEN. Embalagem: pote plástico, atóxico </w:t>
            </w:r>
          </w:p>
          <w:p w:rsidR="00B40E8C" w:rsidRPr="00B15E0D" w:rsidRDefault="00B40E8C" w:rsidP="00F04F79">
            <w:pPr>
              <w:autoSpaceDE w:val="0"/>
              <w:autoSpaceDN w:val="0"/>
              <w:adjustRightInd w:val="0"/>
              <w:jc w:val="both"/>
              <w:rPr>
                <w:rFonts w:ascii="Times New Roman" w:hAnsi="Times New Roman"/>
                <w:color w:val="000000"/>
                <w:sz w:val="24"/>
                <w:szCs w:val="24"/>
                <w:shd w:val="clear" w:color="auto" w:fill="FFFFFF"/>
              </w:rPr>
            </w:pPr>
            <w:r w:rsidRPr="00B15E0D">
              <w:rPr>
                <w:rFonts w:ascii="Times New Roman" w:hAnsi="Times New Roman"/>
                <w:color w:val="000000"/>
                <w:sz w:val="24"/>
                <w:szCs w:val="24"/>
              </w:rPr>
              <w:t>e resistente, fechado com lacre de alumínio ou similar e tampa plástica, deverá pesar 500 gramas cada unidade e ser reembalado em caixa de papelão reforçado com 12 unidades. Prazo de Validade: Mínimo de 4 meses a partir da data de entrega no setor requisitante.</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3.197</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3.197</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46</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outlineLvl w:val="0"/>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MILHO PARA PIPOCA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b/>
                <w:bCs/>
                <w:color w:val="000000"/>
                <w:sz w:val="24"/>
                <w:szCs w:val="24"/>
              </w:rPr>
              <w:t xml:space="preserve">MILHO PARA PIPOCA PACOTE 500GR: </w:t>
            </w:r>
            <w:r w:rsidRPr="00B15E0D">
              <w:rPr>
                <w:rFonts w:ascii="Times New Roman" w:hAnsi="Times New Roman"/>
                <w:color w:val="000000"/>
                <w:sz w:val="24"/>
                <w:szCs w:val="24"/>
              </w:rPr>
              <w:t xml:space="preserve">milho, grãos de 1ª qualidade, beneficiado, limpo. Embalagem Primária: saco de polietileno, resistente, atóxico, selado. Embalagem de 500 g. Embalagem </w:t>
            </w:r>
            <w:r w:rsidRPr="00B15E0D">
              <w:rPr>
                <w:rFonts w:ascii="Times New Roman" w:hAnsi="Times New Roman"/>
                <w:color w:val="000000"/>
                <w:sz w:val="24"/>
                <w:szCs w:val="24"/>
              </w:rPr>
              <w:lastRenderedPageBreak/>
              <w:t>Secundária: Embalagem de mercado que preserve a integridade e qualidade do produto. Rotulagem: Deve atender a legislação vigente.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1.948</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1.948</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47</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outlineLvl w:val="0"/>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ÓLEO DE SOJA 900ML</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ÓLEO DE SOJA 900ML:</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refinado, limpo, isento de ranço e outras características indesejáveis, 5 vezes filtrado, com antioxidantes. Isento de mistura de outros óleos, gorduras e matérias estranhas ao produto. Embalagem Primária: Frascos Plásticos transparentes. Embalagem PET de 900ml. Embalagem Secundária: Embalagem de mercado que preserve a integridade e qualidade do produto. Rotulagem: Deve atender a legislação vigente. Validade: mínima de 12 meses a partir da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6.059</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FRASCO</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6.059</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48</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outlineLvl w:val="0"/>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ORÉGANO DESIDRATADO PACOTE 100GR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ORÉGANO DESIDRATADO PACOTE 100GR: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sem sujidades, acondicionado em embalagens plásticas de 100 gramas. O rótulo deve conter a denominação da especiaria, data de </w:t>
            </w:r>
            <w:r w:rsidRPr="00B15E0D">
              <w:rPr>
                <w:rFonts w:ascii="Times New Roman" w:hAnsi="Times New Roman"/>
                <w:color w:val="000000"/>
                <w:sz w:val="24"/>
                <w:szCs w:val="24"/>
              </w:rPr>
              <w:lastRenderedPageBreak/>
              <w:t>fabricação e data de validade.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1.793</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1.793</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49</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outlineLvl w:val="0"/>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OVO DE GALINHA DÚZIA</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OVO DE GALINHA DÚZIA:</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ovos vermelhos ou brancos de galinha, fresco, tamanho médio ou superior, pesando no mínimo 55 g por unidade, e 660 g por dúzia, conforme Decreto Lei 3748, de 12/07/93. Embalagem: Deve estar embalado em bandeja descartável, com capacidade para 12 ovos, com identificação do produtor e prazo de validade. Embalagem secundária: caixa de papelão reforçada, devidamente lacrada com fita adesiva e identificada com rótulo e etiqueta, conforme legislação vigente. Deve ter certificado de Inspeção Estadual (SIE) Ou Federal (SIF). Validade: mínimo 30 dias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8.109</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DÚZIA</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8.109</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50</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outlineLvl w:val="0"/>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PÃO DE FORMA FATIADO TIPO INTEGRAL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PÃO DE FORMA FATIADO TIPO INTEGRAL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composto de no mínimo 50% farinha de trigo integral e/ou fibra de trigo e/ou farelo de trigo, o </w:t>
            </w:r>
            <w:r w:rsidRPr="00B15E0D">
              <w:rPr>
                <w:rFonts w:ascii="Times New Roman" w:hAnsi="Times New Roman"/>
                <w:color w:val="000000"/>
                <w:sz w:val="24"/>
                <w:szCs w:val="24"/>
              </w:rPr>
              <w:lastRenderedPageBreak/>
              <w:t xml:space="preserve">produto deverá estar de acordo com a NTA 47, Resolução FNDE nº 26/2013, Resoluções RDC nº 344/02, RDC nº 259/02 e RDC nº 360/03 da ANVISA/MS, produzido a partir de matérias-primas sãs e limpas, isento de matéria terrosa, parasitas e detritos animais e vegetais, sem corantes de qualquer natureza em sua formulação. Ingredientes: farinha de trigo integral enriquecida com ferro e ácido fólico, sal e demais ingredientes, desde que permitidos por legislação e que não descaracterizem o produto, os quais deverão ser declarados. Sem gordura trans. Aspecto: massa cozida, bem assada, miolo poroso, leve e homogêneo. Não deverá apresentar grumos duros, pontos escuros ou avermelhados. Deverá estar fatiado. Cor, sabor, formato e cheiro próprios. Cada fatia deverá pesar 25 gramas. Embalagem primária: saco plástico, atóxico, transparente e resistente, contendo </w:t>
            </w:r>
            <w:r w:rsidRPr="00B15E0D">
              <w:rPr>
                <w:rFonts w:ascii="Times New Roman" w:hAnsi="Times New Roman"/>
                <w:color w:val="000000"/>
                <w:sz w:val="24"/>
                <w:szCs w:val="24"/>
              </w:rPr>
              <w:lastRenderedPageBreak/>
              <w:t>500g. Rotulagem: deverá estar rotulado conforme legislação vigente. Com data de fabricação e validade máxima de uma semana a contar da data da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119</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119</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51</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outlineLvl w:val="0"/>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PÃO DE FORMA FATIADO TIPO SEM GLÚTEN E LEITE 200GR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PÃO DE FORMA FATIADO TIPO SEM GLÚTEN E LEITE 200GR: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produto elaborado com ingredientes isentos de glúten, trigo e leite, como: água, amido de milho, farinha de arroz, fécula de mandioca, fibra vegetal, farinha de chia, óleo de soja, sal, ácido cítrico, espessante, emulsificante, aroma natural, fermento biológico. O produto deverá apresentar validade mínima de 30 dias a partir da data de entrega. Embalagem em polietileno atóxico contendo externamente os dados de identificação e procedência, informação nutricional, número do lote, data de validade, quantidade do produto, entre 200 e 300 gramas. Produto sujeito à verificação no ato da entrega aos procedimentos administrativos. Reposição do produto: no caso de alteração </w:t>
            </w:r>
            <w:r w:rsidRPr="00B15E0D">
              <w:rPr>
                <w:rFonts w:ascii="Times New Roman" w:hAnsi="Times New Roman"/>
                <w:color w:val="000000"/>
                <w:sz w:val="24"/>
                <w:szCs w:val="24"/>
              </w:rPr>
              <w:lastRenderedPageBreak/>
              <w:t>do mesmo antes da validade, prazo de validade vencido e embalagens danificadas.</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294</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294</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52</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ind w:right="420"/>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PÃO DE FORMA FATIADO TIPO TRADICIONAL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PÃO DE FORMA FATIADO TIPO TRADICIONAL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o produto deverá estar de acordo com a NTA 47, Resolução FNDE nº 26/2013, Resoluções RDC nº 344/02, RDC nº 259/02 e RDC nº 360/03 da ANVISA/MS, produzido a partir de matérias-primas sãs e limpas, isento de matéria terrosa, parasitas e detritos animais e vegetais, sem corantes de qualquer natureza em sua formulação. Ingredientes: farinha de trigo enriquecida com ferro e ácido fólico, sal e demais ingredientes, desde que permitidos por legislação e que não descaracterizem o produto, os quais deverão ser declarados. Sem gordura trans. Aspecto: massa cozida, bem assada, miolo poroso, leve e homogêneo. Não deverá apresentar grumos duros, pontos escuros ou avermelhados. Deverá </w:t>
            </w:r>
            <w:r w:rsidRPr="00B15E0D">
              <w:rPr>
                <w:rFonts w:ascii="Times New Roman" w:hAnsi="Times New Roman"/>
                <w:color w:val="000000"/>
                <w:sz w:val="24"/>
                <w:szCs w:val="24"/>
              </w:rPr>
              <w:lastRenderedPageBreak/>
              <w:t>estar fatiado. Cor, sabor, formato e cheiro próprios. Cada fatia deverá pesar 25 gramas. Embalagem primária: saco plástico, atóxico, transparente e resistente, contendo 500g. Rotulagem: deverá estar rotulado conforme legislação vigente. Com data de fabricação e validade máxima de uma semana a contar da data da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2.327</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2.327</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53</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ind w:right="420"/>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F1111"/>
                <w:sz w:val="24"/>
                <w:szCs w:val="24"/>
              </w:rPr>
              <w:t xml:space="preserve">POLVILHO AZEDO PACOTE 500GR </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POLVILHO AZEDO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produto amiláceo extraído das raízes de mandioca (</w:t>
            </w:r>
            <w:r w:rsidRPr="00B15E0D">
              <w:rPr>
                <w:rFonts w:ascii="Times New Roman" w:hAnsi="Times New Roman"/>
                <w:i/>
                <w:iCs/>
                <w:color w:val="000000"/>
                <w:sz w:val="24"/>
                <w:szCs w:val="24"/>
              </w:rPr>
              <w:t>Manihot utilissima</w:t>
            </w:r>
            <w:r w:rsidRPr="00B15E0D">
              <w:rPr>
                <w:rFonts w:ascii="Times New Roman" w:hAnsi="Times New Roman"/>
                <w:color w:val="000000"/>
                <w:sz w:val="24"/>
                <w:szCs w:val="24"/>
              </w:rPr>
              <w:t>), de 1ª qualidade, isentos de matéria terrosa, parasitos ou larvas, em perfeito estado de conservação, sem umidade ou ranço, isento de adulterações ou contaminações, excelente para biscoitos e pão de queijo. Pacote de polietileno atóxico, resistente. Na embalagem deve constar os ingredientes, tabela nutricional, a data da fabricação, validade e número do lote.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357</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357</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54</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rPr>
                <w:rFonts w:ascii="Times New Roman" w:eastAsia="Times New Roman" w:hAnsi="Times New Roman"/>
                <w:b/>
                <w:bCs/>
                <w:color w:val="0F1111"/>
                <w:sz w:val="24"/>
                <w:szCs w:val="24"/>
              </w:rPr>
            </w:pPr>
            <w:r w:rsidRPr="00B15E0D">
              <w:rPr>
                <w:rFonts w:ascii="Times New Roman" w:eastAsia="Times New Roman" w:hAnsi="Times New Roman"/>
                <w:b/>
                <w:bCs/>
                <w:color w:val="0F1111"/>
                <w:sz w:val="24"/>
                <w:szCs w:val="24"/>
              </w:rPr>
              <w:t>POLVILHO DOCE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POLVILHO DOCE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produto amiláceo extraído das raízes de mandioca (</w:t>
            </w:r>
            <w:r w:rsidRPr="00B15E0D">
              <w:rPr>
                <w:rFonts w:ascii="Times New Roman" w:hAnsi="Times New Roman"/>
                <w:i/>
                <w:iCs/>
                <w:color w:val="000000"/>
                <w:sz w:val="24"/>
                <w:szCs w:val="24"/>
              </w:rPr>
              <w:t>Manihot utilissima</w:t>
            </w:r>
            <w:r w:rsidRPr="00B15E0D">
              <w:rPr>
                <w:rFonts w:ascii="Times New Roman" w:hAnsi="Times New Roman"/>
                <w:color w:val="000000"/>
                <w:sz w:val="24"/>
                <w:szCs w:val="24"/>
              </w:rPr>
              <w:t>), de 1ª qualidade, fabricado a partir de matérias-primas sãs e limpas. Produto livre de matéria terrosa, parasitos, larvas e detritos animais e vegetais. Pacote de polietileno atóxico, resistente. Na embalagem deve constar os ingredientes, tabela nutricional, a data da fabricação, validade e número do lote.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357</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357</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55</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rPr>
                <w:rFonts w:ascii="Times New Roman" w:eastAsia="Times New Roman" w:hAnsi="Times New Roman"/>
                <w:b/>
                <w:bCs/>
                <w:color w:val="0F1111"/>
                <w:sz w:val="24"/>
                <w:szCs w:val="24"/>
              </w:rPr>
            </w:pPr>
            <w:r w:rsidRPr="00B15E0D">
              <w:rPr>
                <w:rFonts w:ascii="Times New Roman" w:eastAsia="Times New Roman" w:hAnsi="Times New Roman"/>
                <w:b/>
                <w:bCs/>
                <w:color w:val="000000"/>
                <w:sz w:val="24"/>
                <w:szCs w:val="24"/>
              </w:rPr>
              <w:t>QUEIJO TIPO MUSSARELA FATIADO</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QUEIJO TIPO MUSSARELA FATIADO:</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produto de primeira qualidade; resfriado; proveniente de leite de vaca, coalho, sal e aditivos permitidos pela legislação vigente – sem adição de glúten e gordura trans. Em fatias de aproximadamente 20 g cada, resfriados e divididos em saco plástico leitoso, atóxico, a vácuo ou cryovac, lacrada, sem sinais de rachaduras na superfície, sem furos, com rótulo adesivo em pacotes de 50 fatias. </w:t>
            </w:r>
            <w:r w:rsidRPr="00B15E0D">
              <w:rPr>
                <w:rFonts w:ascii="Times New Roman" w:hAnsi="Times New Roman"/>
                <w:color w:val="000000"/>
                <w:sz w:val="24"/>
                <w:szCs w:val="24"/>
              </w:rPr>
              <w:lastRenderedPageBreak/>
              <w:t xml:space="preserve">Embalagem: Resistente ao transporte e armazenamento, contendo peso líquido de aproximadamente 1 kg para os pacotes com 50 fatias. Embalagem Secundária: Caixa de papelão ondulado resistente ao impacto e às condições de estocagem e armazenamento totalmente lacradas com fita adesiva ou similar, garantindo a integridade do produto durante todo seu período de validade. Validade: deverá ter validade mínima de 45 dias a partir da data de fabricação. Fabricação: O produto não deverá ter data de fabricação anterior a 15 dias da data da entrega. Rotulagem: Deverá estar em acordo c/ o regulamento vigente na instrução normativa nº 22, de 24/11/05 regulamento técnico para Rotulagem do Produto de Origem Animal embalado. Ministério da Agricultura, Pecuária e Abastecimento. </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4.218</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KG</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4.218</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56</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rPr>
                <w:rFonts w:ascii="Times New Roman" w:eastAsia="Times New Roman" w:hAnsi="Times New Roman"/>
                <w:b/>
                <w:bCs/>
                <w:color w:val="000000"/>
                <w:sz w:val="24"/>
                <w:szCs w:val="24"/>
              </w:rPr>
            </w:pPr>
            <w:r w:rsidRPr="00B15E0D">
              <w:rPr>
                <w:rFonts w:ascii="Times New Roman" w:eastAsia="Times New Roman" w:hAnsi="Times New Roman"/>
                <w:b/>
                <w:bCs/>
                <w:color w:val="000000"/>
                <w:sz w:val="24"/>
                <w:szCs w:val="24"/>
              </w:rPr>
              <w:t>REQUEIJÃO CREMOSO POTE 200 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REQUEIJÃO CREMOSO POTE 200 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produto de primeira qualidade, com sabor, cor e odor </w:t>
            </w:r>
            <w:r w:rsidRPr="00B15E0D">
              <w:rPr>
                <w:rFonts w:ascii="Times New Roman" w:hAnsi="Times New Roman"/>
                <w:color w:val="000000"/>
                <w:sz w:val="24"/>
                <w:szCs w:val="24"/>
              </w:rPr>
              <w:lastRenderedPageBreak/>
              <w:t>característico. Textura cremosa, sem adição de amido. Elaborado com creme de leite pasteurizado e/ou manteiga, leite pasteurizado desnatado, concentrado proteico de leite. Acondicionado em embalagens de no máximo 200 g que contenham especificados o local de origem do produto, peso, data de embalagem e data de vencimento. Produto conservado sob refrigeração durante a entrega. Produto sem glúten e gordura trans. Validade mínima de 30 dias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9.774</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9.774</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57</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rPr>
                <w:rFonts w:ascii="Times New Roman" w:eastAsia="Times New Roman" w:hAnsi="Times New Roman"/>
                <w:b/>
                <w:bCs/>
                <w:color w:val="0F1111"/>
                <w:sz w:val="24"/>
                <w:szCs w:val="24"/>
              </w:rPr>
            </w:pPr>
            <w:r w:rsidRPr="00B15E0D">
              <w:rPr>
                <w:rFonts w:ascii="Times New Roman" w:eastAsia="Times New Roman" w:hAnsi="Times New Roman"/>
                <w:b/>
                <w:bCs/>
                <w:color w:val="0F1111"/>
                <w:sz w:val="24"/>
                <w:szCs w:val="24"/>
              </w:rPr>
              <w:t>SAGU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SAGU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produto preparado a partir do amido de mandioca com forma de grânulos redondos. Embalagem primária de polietileno transparente de 500 gramas com identificação do produto dos ingredientes, informações nutricionais, marca do fabricante e informações, prazo de validade, peso líquido e rotulagem de acordo com a legislação. Validade mínima de 6 </w:t>
            </w:r>
            <w:r w:rsidRPr="00B15E0D">
              <w:rPr>
                <w:rFonts w:ascii="Times New Roman" w:hAnsi="Times New Roman"/>
                <w:color w:val="000000"/>
                <w:sz w:val="24"/>
                <w:szCs w:val="24"/>
              </w:rPr>
              <w:lastRenderedPageBreak/>
              <w:t>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263</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263</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58</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rPr>
                <w:rFonts w:ascii="Times New Roman" w:eastAsia="Times New Roman" w:hAnsi="Times New Roman"/>
                <w:b/>
                <w:bCs/>
                <w:color w:val="0F1111"/>
                <w:sz w:val="24"/>
                <w:szCs w:val="24"/>
              </w:rPr>
            </w:pPr>
            <w:r w:rsidRPr="00B15E0D">
              <w:rPr>
                <w:rFonts w:ascii="Times New Roman" w:eastAsia="Times New Roman" w:hAnsi="Times New Roman"/>
                <w:b/>
                <w:bCs/>
                <w:color w:val="0F1111"/>
                <w:sz w:val="24"/>
                <w:szCs w:val="24"/>
              </w:rPr>
              <w:t>SAL REFINADO IODADO PACOTE 1KG</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SAL REFINADO IODADO PACOTE 1KG: sal refinado, iodato de potássio. O produto deverá ser entregue em sacos de polietileno, atóxico, resistente, termossoldado, lacrado, com peso líquido de 1 kg, tendo dupla embalagem, lacrado, resistente ao transporte e armazenamento e com rótulo impresso que deverá constar nome e marca do produto, nome e endereço do fabricante, data de fabricação, prazo de validade, peso líquido e o nº do lote e de registro no órgão competente. O produto entregue não deverá ter validade menor que 6 meses a partir da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1.972</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KG</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1.972</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t>59</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rPr>
                <w:rFonts w:ascii="Times New Roman" w:eastAsia="Times New Roman" w:hAnsi="Times New Roman"/>
                <w:b/>
                <w:bCs/>
                <w:color w:val="0F1111"/>
                <w:sz w:val="24"/>
                <w:szCs w:val="24"/>
              </w:rPr>
            </w:pPr>
            <w:r w:rsidRPr="00B15E0D">
              <w:rPr>
                <w:rFonts w:ascii="Times New Roman" w:eastAsia="Times New Roman" w:hAnsi="Times New Roman"/>
                <w:b/>
                <w:bCs/>
                <w:color w:val="0F1111"/>
                <w:sz w:val="24"/>
                <w:szCs w:val="24"/>
              </w:rPr>
              <w:t>TRIGO PARA QUIBE PACOTE 500GR</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TRIGO PARA QUIBE PACOTE 500GR:</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 xml:space="preserve">produto obtido a partir do cozimento, secagem e moagem do trigo em grãos. Isento de insetos, impurezas, materiais e odores estranhos ou impróprios; livre de mofo ou fermentação. Embalagem primária: saco polietileno atóxico resistente termossoldado – </w:t>
            </w:r>
            <w:r w:rsidRPr="00B15E0D">
              <w:rPr>
                <w:rFonts w:ascii="Times New Roman" w:hAnsi="Times New Roman"/>
                <w:color w:val="000000"/>
                <w:sz w:val="24"/>
                <w:szCs w:val="24"/>
              </w:rPr>
              <w:lastRenderedPageBreak/>
              <w:t>mínimo de 0,5kg. Embalagem secundária: embalagem de mercado que preserve a integridade e qualidade do produto. Rotulagem: deve atender a legislação vigente. Validade: mínima de 6 meses a partir da data de entrega.</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1.350</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1.350</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60</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rPr>
                <w:rFonts w:ascii="Times New Roman" w:eastAsia="Times New Roman" w:hAnsi="Times New Roman"/>
                <w:b/>
                <w:bCs/>
                <w:color w:val="0F1111"/>
                <w:sz w:val="24"/>
                <w:szCs w:val="24"/>
              </w:rPr>
            </w:pPr>
            <w:r w:rsidRPr="00B15E0D">
              <w:rPr>
                <w:rFonts w:ascii="Times New Roman" w:eastAsia="Times New Roman" w:hAnsi="Times New Roman"/>
                <w:b/>
                <w:bCs/>
                <w:color w:val="0F1111"/>
                <w:sz w:val="24"/>
                <w:szCs w:val="24"/>
              </w:rPr>
              <w:t>UVA PASSA PACOTE 100GR</w:t>
            </w:r>
          </w:p>
        </w:tc>
        <w:tc>
          <w:tcPr>
            <w:tcW w:w="1320" w:type="pct"/>
          </w:tcPr>
          <w:p w:rsidR="00B40E8C" w:rsidRPr="00B15E0D" w:rsidRDefault="00B40E8C" w:rsidP="00F04F79">
            <w:pPr>
              <w:shd w:val="clear" w:color="auto" w:fill="FFFFFF"/>
              <w:jc w:val="both"/>
              <w:rPr>
                <w:rFonts w:ascii="Times New Roman" w:eastAsia="Times New Roman" w:hAnsi="Times New Roman"/>
                <w:color w:val="000000"/>
                <w:sz w:val="24"/>
                <w:szCs w:val="24"/>
                <w:shd w:val="clear" w:color="auto" w:fill="FFFFFF"/>
              </w:rPr>
            </w:pPr>
            <w:r w:rsidRPr="00B15E0D">
              <w:rPr>
                <w:rFonts w:ascii="Times New Roman" w:eastAsia="Times New Roman" w:hAnsi="Times New Roman"/>
                <w:color w:val="000000"/>
                <w:sz w:val="24"/>
                <w:szCs w:val="24"/>
                <w:shd w:val="clear" w:color="auto" w:fill="FFFFFF"/>
              </w:rPr>
              <w:t xml:space="preserve">UVA PASSA PACOTE 100GR: preta ou branca, sem semente, obtida de frutas maduras, inteiras, sãs, limpas e desidratadas; livre de fermentações, manchas ou defeitos. Embalagem plástica, limpa, não violada, resistente, que garanta a integridade do produto até o momento do consumo. Não poderá conter adição de açúcar. A embalagem deverá conter externamente os dados de identificação, </w:t>
            </w:r>
            <w:r w:rsidRPr="00B15E0D">
              <w:rPr>
                <w:rFonts w:ascii="Times New Roman" w:eastAsia="Times New Roman" w:hAnsi="Times New Roman"/>
                <w:sz w:val="24"/>
                <w:szCs w:val="24"/>
              </w:rPr>
              <w:t xml:space="preserve">procedência, informações nutricionais, número de lote, data de validade, quantidade do produto. O produto deverá apresentar validade mínima de 6 meses a partir da data de entrega na unidade requisitante. livre de fungos; embalagem hermeticamente </w:t>
            </w:r>
            <w:r w:rsidRPr="00B15E0D">
              <w:rPr>
                <w:rFonts w:ascii="Times New Roman" w:eastAsia="Times New Roman" w:hAnsi="Times New Roman"/>
                <w:sz w:val="24"/>
                <w:szCs w:val="24"/>
              </w:rPr>
              <w:lastRenderedPageBreak/>
              <w:t>fechada e rotulada conforme legislação vigente.</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lastRenderedPageBreak/>
              <w:t>3.098</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PACOTE</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3.098</w:t>
            </w:r>
          </w:p>
        </w:tc>
      </w:tr>
      <w:tr w:rsidR="00B40E8C" w:rsidRPr="00B15E0D" w:rsidTr="00F04F79">
        <w:trPr>
          <w:trHeight w:val="558"/>
        </w:trPr>
        <w:tc>
          <w:tcPr>
            <w:tcW w:w="378" w:type="pct"/>
            <w:vAlign w:val="center"/>
          </w:tcPr>
          <w:p w:rsidR="00B40E8C" w:rsidRPr="00B15E0D" w:rsidRDefault="00B40E8C" w:rsidP="00F04F79">
            <w:pPr>
              <w:ind w:right="60"/>
              <w:jc w:val="center"/>
              <w:rPr>
                <w:rFonts w:ascii="Calibri Light" w:hAnsi="Calibri Light" w:cs="Consolas"/>
                <w:b/>
                <w:color w:val="000000"/>
                <w:sz w:val="24"/>
                <w:szCs w:val="24"/>
              </w:rPr>
            </w:pPr>
            <w:r>
              <w:rPr>
                <w:rFonts w:ascii="Calibri Light" w:hAnsi="Calibri Light" w:cs="Consolas"/>
                <w:b/>
                <w:color w:val="000000"/>
                <w:sz w:val="24"/>
                <w:szCs w:val="24"/>
              </w:rPr>
              <w:lastRenderedPageBreak/>
              <w:t>61</w:t>
            </w:r>
            <w:r w:rsidRPr="00B15E0D">
              <w:rPr>
                <w:rFonts w:ascii="Calibri Light" w:hAnsi="Calibri Light" w:cs="Consolas"/>
                <w:b/>
                <w:color w:val="000000"/>
                <w:sz w:val="24"/>
                <w:szCs w:val="24"/>
              </w:rPr>
              <w:t>.</w:t>
            </w:r>
          </w:p>
        </w:tc>
        <w:tc>
          <w:tcPr>
            <w:tcW w:w="1226" w:type="pct"/>
            <w:vAlign w:val="center"/>
          </w:tcPr>
          <w:p w:rsidR="00B40E8C" w:rsidRPr="00B15E0D" w:rsidRDefault="00B40E8C" w:rsidP="00F04F79">
            <w:pPr>
              <w:shd w:val="clear" w:color="auto" w:fill="FFFFFF"/>
              <w:jc w:val="center"/>
              <w:rPr>
                <w:rFonts w:ascii="Times New Roman" w:eastAsia="Times New Roman" w:hAnsi="Times New Roman"/>
                <w:b/>
                <w:bCs/>
                <w:color w:val="0F1111"/>
                <w:sz w:val="24"/>
                <w:szCs w:val="24"/>
              </w:rPr>
            </w:pPr>
            <w:r w:rsidRPr="00B15E0D">
              <w:rPr>
                <w:rFonts w:ascii="Times New Roman" w:eastAsia="Times New Roman" w:hAnsi="Times New Roman"/>
                <w:b/>
                <w:bCs/>
                <w:color w:val="000000"/>
                <w:sz w:val="24"/>
                <w:szCs w:val="24"/>
              </w:rPr>
              <w:t>VINAGRE DE ALCOOL 750ML</w:t>
            </w:r>
          </w:p>
        </w:tc>
        <w:tc>
          <w:tcPr>
            <w:tcW w:w="1320" w:type="pct"/>
          </w:tcPr>
          <w:p w:rsidR="00B40E8C" w:rsidRPr="00B15E0D" w:rsidRDefault="00B40E8C" w:rsidP="00F04F79">
            <w:pPr>
              <w:autoSpaceDE w:val="0"/>
              <w:autoSpaceDN w:val="0"/>
              <w:adjustRightInd w:val="0"/>
              <w:jc w:val="both"/>
              <w:rPr>
                <w:rFonts w:ascii="Times New Roman" w:hAnsi="Times New Roman"/>
                <w:color w:val="000000"/>
                <w:sz w:val="24"/>
                <w:szCs w:val="24"/>
              </w:rPr>
            </w:pPr>
            <w:r w:rsidRPr="00B15E0D">
              <w:rPr>
                <w:rFonts w:ascii="Times New Roman" w:hAnsi="Times New Roman"/>
                <w:color w:val="000000"/>
                <w:sz w:val="24"/>
                <w:szCs w:val="24"/>
              </w:rPr>
              <w:t>VINAGRE DE ALCOOL 750ML:</w:t>
            </w:r>
            <w:r w:rsidRPr="00B15E0D">
              <w:rPr>
                <w:rFonts w:ascii="Times New Roman" w:hAnsi="Times New Roman"/>
                <w:b/>
                <w:bCs/>
                <w:color w:val="000000"/>
                <w:sz w:val="24"/>
                <w:szCs w:val="24"/>
              </w:rPr>
              <w:t xml:space="preserve"> </w:t>
            </w:r>
            <w:r w:rsidRPr="00B15E0D">
              <w:rPr>
                <w:rFonts w:ascii="Times New Roman" w:hAnsi="Times New Roman"/>
                <w:color w:val="000000"/>
                <w:sz w:val="24"/>
                <w:szCs w:val="24"/>
              </w:rPr>
              <w:t>vinagre de Álcool, Água, Conservante Metabissulfito de Potássio INS 224. Embalagem Primária: Plástico atóxico transparente. 750ml. Embalagem Secundária: Embalagem de mercado que preserve a integridade do produto. Rotulagem: Deve atender a legislação vigente. Validade: mínima de 6 meses a partir da data de entrega na unidade.</w:t>
            </w:r>
          </w:p>
        </w:tc>
        <w:tc>
          <w:tcPr>
            <w:tcW w:w="731"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5.752</w:t>
            </w:r>
          </w:p>
        </w:tc>
        <w:tc>
          <w:tcPr>
            <w:tcW w:w="615" w:type="pct"/>
            <w:vAlign w:val="center"/>
          </w:tcPr>
          <w:p w:rsidR="00B40E8C" w:rsidRPr="00B15E0D" w:rsidRDefault="00B40E8C" w:rsidP="00F04F79">
            <w:pPr>
              <w:ind w:right="60"/>
              <w:jc w:val="center"/>
              <w:rPr>
                <w:rFonts w:ascii="Calibri Light" w:eastAsia="Times New Roman" w:hAnsi="Calibri Light"/>
                <w:b/>
                <w:sz w:val="24"/>
                <w:szCs w:val="24"/>
              </w:rPr>
            </w:pPr>
            <w:r w:rsidRPr="00B15E0D">
              <w:rPr>
                <w:rFonts w:ascii="Calibri Light" w:eastAsia="Times New Roman" w:hAnsi="Calibri Light"/>
                <w:b/>
                <w:sz w:val="24"/>
                <w:szCs w:val="24"/>
              </w:rPr>
              <w:t>FRASCO</w:t>
            </w:r>
          </w:p>
        </w:tc>
        <w:tc>
          <w:tcPr>
            <w:tcW w:w="731" w:type="pct"/>
            <w:vAlign w:val="center"/>
          </w:tcPr>
          <w:p w:rsidR="00B40E8C" w:rsidRPr="00B15E0D" w:rsidRDefault="00B40E8C" w:rsidP="00F04F79">
            <w:pPr>
              <w:ind w:right="60"/>
              <w:jc w:val="center"/>
              <w:rPr>
                <w:rFonts w:ascii="Calibri Light" w:hAnsi="Calibri Light" w:cs="Consolas"/>
                <w:b/>
                <w:color w:val="000000"/>
                <w:sz w:val="24"/>
                <w:szCs w:val="24"/>
              </w:rPr>
            </w:pPr>
            <w:r w:rsidRPr="00B15E0D">
              <w:rPr>
                <w:rFonts w:ascii="Calibri Light" w:hAnsi="Calibri Light" w:cs="Consolas"/>
                <w:b/>
                <w:color w:val="000000"/>
                <w:sz w:val="24"/>
                <w:szCs w:val="24"/>
              </w:rPr>
              <w:t>5.752</w:t>
            </w:r>
          </w:p>
        </w:tc>
      </w:tr>
    </w:tbl>
    <w:p w:rsidR="00B40E8C" w:rsidRDefault="00B40E8C" w:rsidP="00B40E8C">
      <w:pPr>
        <w:spacing w:after="160" w:line="360" w:lineRule="auto"/>
        <w:ind w:firstLine="1701"/>
        <w:rPr>
          <w:rFonts w:eastAsia="Calibri"/>
        </w:rPr>
      </w:pPr>
    </w:p>
    <w:p w:rsidR="00B40E8C" w:rsidRDefault="00B40E8C" w:rsidP="00B40E8C">
      <w:pPr>
        <w:spacing w:after="160" w:line="360" w:lineRule="auto"/>
        <w:ind w:firstLine="1701"/>
        <w:jc w:val="both"/>
        <w:rPr>
          <w:rFonts w:eastAsia="Calibri"/>
        </w:rPr>
      </w:pPr>
    </w:p>
    <w:p w:rsidR="00B40E8C" w:rsidRDefault="00B40E8C" w:rsidP="00B40E8C">
      <w:pPr>
        <w:spacing w:after="160" w:line="360" w:lineRule="auto"/>
        <w:ind w:firstLine="1701"/>
        <w:jc w:val="both"/>
        <w:rPr>
          <w:rFonts w:eastAsia="Calibri"/>
        </w:rPr>
      </w:pPr>
    </w:p>
    <w:p w:rsidR="00B40E8C" w:rsidRDefault="00B40E8C" w:rsidP="00B40E8C">
      <w:pPr>
        <w:spacing w:after="160" w:line="360" w:lineRule="auto"/>
        <w:ind w:firstLine="1701"/>
        <w:jc w:val="both"/>
        <w:rPr>
          <w:rFonts w:eastAsia="Calibri"/>
        </w:rPr>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jc w:val="both"/>
      </w:pPr>
    </w:p>
    <w:p w:rsidR="00B40E8C" w:rsidRDefault="00B40E8C" w:rsidP="00B40E8C">
      <w:pPr>
        <w:spacing w:line="360" w:lineRule="auto"/>
        <w:ind w:firstLine="1701"/>
        <w:jc w:val="both"/>
        <w:rPr>
          <w:b/>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B40E8C" w:rsidTr="00F04F79">
        <w:tc>
          <w:tcPr>
            <w:tcW w:w="9067" w:type="dxa"/>
          </w:tcPr>
          <w:p w:rsidR="00B40E8C" w:rsidRDefault="00B40E8C" w:rsidP="00F04F79">
            <w:pPr>
              <w:spacing w:line="360" w:lineRule="auto"/>
              <w:jc w:val="center"/>
              <w:rPr>
                <w:b/>
              </w:rPr>
            </w:pPr>
            <w:r>
              <w:rPr>
                <w:b/>
                <w:highlight w:val="white"/>
              </w:rPr>
              <w:lastRenderedPageBreak/>
              <w:t>V - LEVANTAMENTO DE MERCADO</w:t>
            </w:r>
          </w:p>
        </w:tc>
      </w:tr>
    </w:tbl>
    <w:p w:rsidR="00B40E8C" w:rsidRDefault="00B40E8C" w:rsidP="00B40E8C">
      <w:pPr>
        <w:spacing w:line="360" w:lineRule="auto"/>
        <w:ind w:firstLine="1701"/>
        <w:jc w:val="both"/>
        <w:rPr>
          <w:b/>
        </w:rPr>
      </w:pPr>
    </w:p>
    <w:p w:rsidR="00B40E8C" w:rsidRPr="0027605D" w:rsidRDefault="00B40E8C" w:rsidP="00B40E8C">
      <w:pPr>
        <w:pStyle w:val="NormalWeb"/>
        <w:spacing w:line="360" w:lineRule="auto"/>
        <w:ind w:firstLine="851"/>
        <w:jc w:val="both"/>
        <w:rPr>
          <w:rFonts w:ascii="Arial" w:hAnsi="Arial" w:cs="Arial"/>
          <w:sz w:val="22"/>
          <w:szCs w:val="22"/>
        </w:rPr>
      </w:pPr>
      <w:r w:rsidRPr="0027605D">
        <w:rPr>
          <w:rFonts w:ascii="Arial" w:hAnsi="Arial" w:cs="Arial"/>
          <w:sz w:val="22"/>
          <w:szCs w:val="22"/>
        </w:rPr>
        <w:lastRenderedPageBreak/>
        <w:t xml:space="preserve">Com base nas últimas contratações, foi realizado um levantamento de mercado visando avaliar as opções disponíveis para a </w:t>
      </w:r>
      <w:r w:rsidRPr="0027605D">
        <w:rPr>
          <w:rStyle w:val="Forte"/>
          <w:rFonts w:ascii="Arial" w:hAnsi="Arial" w:cs="Arial"/>
          <w:sz w:val="22"/>
          <w:szCs w:val="22"/>
        </w:rPr>
        <w:t>aquisição de gêneros alimentícios estocáveis</w:t>
      </w:r>
      <w:r w:rsidRPr="0027605D">
        <w:rPr>
          <w:rFonts w:ascii="Arial" w:hAnsi="Arial" w:cs="Arial"/>
          <w:b/>
          <w:sz w:val="22"/>
          <w:szCs w:val="22"/>
        </w:rPr>
        <w:t xml:space="preserve">, </w:t>
      </w:r>
      <w:r w:rsidRPr="0027605D">
        <w:rPr>
          <w:rFonts w:ascii="Arial" w:hAnsi="Arial" w:cs="Arial"/>
          <w:sz w:val="22"/>
          <w:szCs w:val="22"/>
        </w:rPr>
        <w:t>levando em consideração critérios como</w:t>
      </w:r>
      <w:r w:rsidRPr="0027605D">
        <w:rPr>
          <w:rFonts w:ascii="Arial" w:hAnsi="Arial" w:cs="Arial"/>
          <w:b/>
          <w:sz w:val="22"/>
          <w:szCs w:val="22"/>
        </w:rPr>
        <w:t xml:space="preserve"> </w:t>
      </w:r>
      <w:r w:rsidRPr="0027605D">
        <w:rPr>
          <w:rStyle w:val="Forte"/>
          <w:rFonts w:ascii="Arial" w:hAnsi="Arial" w:cs="Arial"/>
          <w:sz w:val="22"/>
          <w:szCs w:val="22"/>
        </w:rPr>
        <w:t>qualidade, procedência, validade, rotulagem adequada e conformidade com as boas práticas de armazenagem e transporte</w:t>
      </w:r>
      <w:r w:rsidRPr="0027605D">
        <w:rPr>
          <w:rFonts w:ascii="Arial" w:hAnsi="Arial" w:cs="Arial"/>
          <w:b/>
          <w:sz w:val="22"/>
          <w:szCs w:val="22"/>
        </w:rPr>
        <w:t>.</w:t>
      </w:r>
    </w:p>
    <w:p w:rsidR="00B40E8C" w:rsidRPr="00A8493D" w:rsidRDefault="00B40E8C" w:rsidP="00B40E8C">
      <w:pPr>
        <w:pStyle w:val="Ttulo4"/>
        <w:spacing w:line="360" w:lineRule="auto"/>
        <w:jc w:val="both"/>
        <w:rPr>
          <w:color w:val="auto"/>
        </w:rPr>
      </w:pPr>
      <w:r w:rsidRPr="00A8493D">
        <w:rPr>
          <w:rStyle w:val="Forte"/>
          <w:color w:val="auto"/>
        </w:rPr>
        <w:t>Empresas Locais do Município</w:t>
      </w:r>
    </w:p>
    <w:p w:rsidR="00B40E8C" w:rsidRPr="0027605D" w:rsidRDefault="00B40E8C" w:rsidP="00B40E8C">
      <w:pPr>
        <w:pStyle w:val="NormalWeb"/>
        <w:spacing w:line="360" w:lineRule="auto"/>
        <w:ind w:firstLine="851"/>
        <w:jc w:val="both"/>
        <w:rPr>
          <w:rFonts w:ascii="Arial" w:hAnsi="Arial" w:cs="Arial"/>
          <w:sz w:val="22"/>
          <w:szCs w:val="22"/>
        </w:rPr>
      </w:pPr>
      <w:r w:rsidRPr="0027605D">
        <w:rPr>
          <w:rFonts w:ascii="Arial" w:hAnsi="Arial" w:cs="Arial"/>
          <w:sz w:val="22"/>
          <w:szCs w:val="22"/>
        </w:rPr>
        <w:t>As empresas locais do Município de Taguaí/SP são atualmente fornecedoras de diversos itens estocáveis por meio de processos licitatórios anteriores, destacando-se pela regularidade no fornecimento, pela conformidade com os requisitos sanitários e pela qualidade dos produtos entregues. Até o momento, não há registros de não conformidades relacionadas à integridade, prazo de validade ou acondicionamento dos produtos fornecidos.</w:t>
      </w:r>
    </w:p>
    <w:p w:rsidR="00B40E8C" w:rsidRPr="00A8493D" w:rsidRDefault="00B40E8C" w:rsidP="00B40E8C">
      <w:pPr>
        <w:pStyle w:val="Ttulo4"/>
        <w:spacing w:line="360" w:lineRule="auto"/>
        <w:jc w:val="both"/>
        <w:rPr>
          <w:color w:val="auto"/>
        </w:rPr>
      </w:pPr>
      <w:r w:rsidRPr="00A8493D">
        <w:rPr>
          <w:rStyle w:val="Forte"/>
          <w:color w:val="auto"/>
        </w:rPr>
        <w:t>Outras Empresas do Mercado</w:t>
      </w:r>
    </w:p>
    <w:p w:rsidR="00B40E8C" w:rsidRPr="0027605D" w:rsidRDefault="00B40E8C" w:rsidP="00B40E8C">
      <w:pPr>
        <w:pStyle w:val="NormalWeb"/>
        <w:spacing w:line="360" w:lineRule="auto"/>
        <w:ind w:firstLine="851"/>
        <w:jc w:val="both"/>
        <w:rPr>
          <w:rFonts w:ascii="Arial" w:hAnsi="Arial" w:cs="Arial"/>
          <w:sz w:val="22"/>
          <w:szCs w:val="22"/>
        </w:rPr>
      </w:pPr>
      <w:r w:rsidRPr="0027605D">
        <w:rPr>
          <w:rFonts w:ascii="Arial" w:hAnsi="Arial" w:cs="Arial"/>
          <w:sz w:val="22"/>
          <w:szCs w:val="22"/>
        </w:rPr>
        <w:t xml:space="preserve">Além das fornecedoras locais, há disponibilidade de outras empresas no mercado, dentro e fora do município, que oferecem produtos compatíveis com as exigências </w:t>
      </w:r>
      <w:r w:rsidRPr="0027605D">
        <w:rPr>
          <w:rFonts w:ascii="Arial" w:hAnsi="Arial" w:cs="Arial"/>
          <w:sz w:val="22"/>
          <w:szCs w:val="22"/>
        </w:rPr>
        <w:lastRenderedPageBreak/>
        <w:t xml:space="preserve">estabelecidas pelo Programa Nacional de Alimentação Escolar (PNAE). Por meio de processo licitatório, será possível verificar as </w:t>
      </w:r>
      <w:r w:rsidRPr="0027605D">
        <w:rPr>
          <w:rStyle w:val="Forte"/>
          <w:rFonts w:ascii="Arial" w:hAnsi="Arial" w:cs="Arial"/>
          <w:sz w:val="22"/>
          <w:szCs w:val="22"/>
        </w:rPr>
        <w:t>referências comerciais, documentação sanitária, capacidade técnica, certificações de qualidade e experiência no fornecimento de alimentos estocáveis</w:t>
      </w:r>
      <w:r w:rsidRPr="0027605D">
        <w:rPr>
          <w:rFonts w:ascii="Arial" w:hAnsi="Arial" w:cs="Arial"/>
          <w:sz w:val="22"/>
          <w:szCs w:val="22"/>
        </w:rPr>
        <w:t xml:space="preserve"> a órgãos públicos.</w:t>
      </w:r>
    </w:p>
    <w:p w:rsidR="00B40E8C" w:rsidRPr="00A8493D" w:rsidRDefault="00B40E8C" w:rsidP="00B40E8C">
      <w:pPr>
        <w:pStyle w:val="Ttulo4"/>
        <w:spacing w:line="360" w:lineRule="auto"/>
        <w:jc w:val="both"/>
        <w:rPr>
          <w:color w:val="auto"/>
        </w:rPr>
      </w:pPr>
      <w:r w:rsidRPr="00A8493D">
        <w:rPr>
          <w:rStyle w:val="Forte"/>
          <w:color w:val="auto"/>
        </w:rPr>
        <w:t>Resultado da Análise</w:t>
      </w:r>
    </w:p>
    <w:p w:rsidR="00B40E8C" w:rsidRPr="0027605D" w:rsidRDefault="00B40E8C" w:rsidP="00B40E8C">
      <w:pPr>
        <w:pStyle w:val="NormalWeb"/>
        <w:spacing w:line="360" w:lineRule="auto"/>
        <w:ind w:firstLine="851"/>
        <w:jc w:val="both"/>
        <w:rPr>
          <w:rFonts w:ascii="Arial" w:hAnsi="Arial" w:cs="Arial"/>
          <w:sz w:val="22"/>
          <w:szCs w:val="22"/>
        </w:rPr>
      </w:pPr>
      <w:r w:rsidRPr="0027605D">
        <w:rPr>
          <w:rFonts w:ascii="Arial" w:hAnsi="Arial" w:cs="Arial"/>
          <w:sz w:val="22"/>
          <w:szCs w:val="22"/>
        </w:rPr>
        <w:t xml:space="preserve">Após análise criteriosa das opções de fornecimento, concluiu-se que tanto as empresas locais quanto aquelas de outras regiões demonstram viabilidade para execução do objeto, desde que atendam integralmente às exigências dispostas no edital, em especial no que se refere à </w:t>
      </w:r>
      <w:r w:rsidRPr="0027605D">
        <w:rPr>
          <w:rStyle w:val="Forte"/>
          <w:rFonts w:ascii="Arial" w:hAnsi="Arial" w:cs="Arial"/>
          <w:sz w:val="22"/>
          <w:szCs w:val="22"/>
        </w:rPr>
        <w:t>adequação dos produtos às especificações técnicas, prazo de validade mínimo exigido, rotulagem legível e integridade das embalagens</w:t>
      </w:r>
      <w:r w:rsidRPr="0027605D">
        <w:rPr>
          <w:rFonts w:ascii="Arial" w:hAnsi="Arial" w:cs="Arial"/>
          <w:sz w:val="22"/>
          <w:szCs w:val="22"/>
        </w:rPr>
        <w:t>.</w:t>
      </w:r>
    </w:p>
    <w:p w:rsidR="00B40E8C" w:rsidRPr="0027605D" w:rsidRDefault="00B40E8C" w:rsidP="00B40E8C">
      <w:pPr>
        <w:pStyle w:val="NormalWeb"/>
        <w:spacing w:line="360" w:lineRule="auto"/>
        <w:ind w:firstLine="851"/>
        <w:jc w:val="both"/>
        <w:rPr>
          <w:rFonts w:ascii="Arial" w:hAnsi="Arial" w:cs="Arial"/>
          <w:sz w:val="22"/>
          <w:szCs w:val="22"/>
        </w:rPr>
      </w:pPr>
      <w:r w:rsidRPr="0027605D">
        <w:rPr>
          <w:rFonts w:ascii="Arial" w:hAnsi="Arial" w:cs="Arial"/>
          <w:sz w:val="22"/>
          <w:szCs w:val="22"/>
        </w:rPr>
        <w:t xml:space="preserve">A capacidade logística das empresas também será um fator determinante, considerando que a entrega dos produtos deverá ser realizada de acordo com as necessidades da Cozinha Municipal, respeitando os </w:t>
      </w:r>
      <w:r w:rsidRPr="0027605D">
        <w:rPr>
          <w:rStyle w:val="Forte"/>
          <w:rFonts w:ascii="Arial" w:hAnsi="Arial" w:cs="Arial"/>
          <w:sz w:val="22"/>
          <w:szCs w:val="22"/>
        </w:rPr>
        <w:t>cronogramas de entrega, locais previamente definidos e horários estipulados</w:t>
      </w:r>
      <w:r w:rsidRPr="0027605D">
        <w:rPr>
          <w:rFonts w:ascii="Arial" w:hAnsi="Arial" w:cs="Arial"/>
          <w:b/>
          <w:sz w:val="22"/>
          <w:szCs w:val="22"/>
        </w:rPr>
        <w:t xml:space="preserve"> </w:t>
      </w:r>
      <w:r w:rsidRPr="0027605D">
        <w:rPr>
          <w:rFonts w:ascii="Arial" w:hAnsi="Arial" w:cs="Arial"/>
          <w:sz w:val="22"/>
          <w:szCs w:val="22"/>
        </w:rPr>
        <w:t>no edital. Para isso, é imprescindível que os fornecedores apresentem estrutura operacional adequada, com veículos higienizados e armazenamento compatível com as normas sanitárias.</w:t>
      </w:r>
    </w:p>
    <w:p w:rsidR="00B40E8C" w:rsidRPr="0027605D" w:rsidRDefault="00B40E8C" w:rsidP="00B40E8C">
      <w:pPr>
        <w:pStyle w:val="NormalWeb"/>
        <w:spacing w:line="360" w:lineRule="auto"/>
        <w:ind w:firstLine="851"/>
        <w:jc w:val="both"/>
        <w:rPr>
          <w:rFonts w:ascii="Arial" w:hAnsi="Arial" w:cs="Arial"/>
          <w:b/>
          <w:sz w:val="22"/>
          <w:szCs w:val="22"/>
        </w:rPr>
      </w:pPr>
      <w:r w:rsidRPr="0027605D">
        <w:rPr>
          <w:rFonts w:ascii="Arial" w:hAnsi="Arial" w:cs="Arial"/>
          <w:sz w:val="22"/>
          <w:szCs w:val="22"/>
        </w:rPr>
        <w:t xml:space="preserve">Para as empresas locais, a participação neste processo representa uma oportunidade de </w:t>
      </w:r>
      <w:r w:rsidRPr="0027605D">
        <w:rPr>
          <w:rStyle w:val="Forte"/>
          <w:rFonts w:ascii="Arial" w:hAnsi="Arial" w:cs="Arial"/>
          <w:sz w:val="22"/>
          <w:szCs w:val="22"/>
        </w:rPr>
        <w:t>reforçar sua presença no mercado público e contribuir com a economia local</w:t>
      </w:r>
      <w:r w:rsidRPr="0027605D">
        <w:rPr>
          <w:rFonts w:ascii="Arial" w:hAnsi="Arial" w:cs="Arial"/>
          <w:sz w:val="22"/>
          <w:szCs w:val="22"/>
        </w:rPr>
        <w:t xml:space="preserve">. Para as demais empresas do mercado, a licitação representa uma possibilidade de </w:t>
      </w:r>
      <w:r w:rsidRPr="0027605D">
        <w:rPr>
          <w:rStyle w:val="Forte"/>
          <w:rFonts w:ascii="Arial" w:hAnsi="Arial" w:cs="Arial"/>
          <w:sz w:val="22"/>
          <w:szCs w:val="22"/>
        </w:rPr>
        <w:t>ampliar sua atuação e estabelecer novos vínculos comerciais com a Administração Pública</w:t>
      </w:r>
      <w:r w:rsidRPr="0027605D">
        <w:rPr>
          <w:rFonts w:ascii="Arial" w:hAnsi="Arial" w:cs="Arial"/>
          <w:b/>
          <w:sz w:val="22"/>
          <w:szCs w:val="22"/>
        </w:rPr>
        <w:t>.</w:t>
      </w:r>
    </w:p>
    <w:p w:rsidR="00B40E8C" w:rsidRPr="0027605D" w:rsidRDefault="00B40E8C" w:rsidP="00B40E8C">
      <w:pPr>
        <w:pStyle w:val="NormalWeb"/>
        <w:spacing w:line="360" w:lineRule="auto"/>
        <w:ind w:firstLine="851"/>
        <w:jc w:val="both"/>
        <w:rPr>
          <w:rFonts w:ascii="Arial" w:hAnsi="Arial" w:cs="Arial"/>
          <w:sz w:val="22"/>
          <w:szCs w:val="22"/>
        </w:rPr>
      </w:pPr>
      <w:r w:rsidRPr="0027605D">
        <w:rPr>
          <w:rFonts w:ascii="Arial" w:hAnsi="Arial" w:cs="Arial"/>
          <w:sz w:val="22"/>
          <w:szCs w:val="22"/>
        </w:rPr>
        <w:t xml:space="preserve">Independentemente da origem do fornecedor, é essencial que todos mantenham como prioridade o </w:t>
      </w:r>
      <w:r w:rsidRPr="0027605D">
        <w:rPr>
          <w:rStyle w:val="Forte"/>
          <w:rFonts w:ascii="Arial" w:hAnsi="Arial" w:cs="Arial"/>
          <w:sz w:val="22"/>
          <w:szCs w:val="22"/>
        </w:rPr>
        <w:t>compromisso com a qualidade dos produtos, a segurança alimentar, o cumprimento dos prazos contratuais e a transparência na relação com o poder público</w:t>
      </w:r>
      <w:r w:rsidRPr="0027605D">
        <w:rPr>
          <w:rFonts w:ascii="Arial" w:hAnsi="Arial" w:cs="Arial"/>
          <w:b/>
          <w:sz w:val="22"/>
          <w:szCs w:val="22"/>
        </w:rPr>
        <w:t>.</w:t>
      </w:r>
      <w:r w:rsidRPr="0027605D">
        <w:rPr>
          <w:rFonts w:ascii="Arial" w:hAnsi="Arial" w:cs="Arial"/>
          <w:sz w:val="22"/>
          <w:szCs w:val="22"/>
        </w:rPr>
        <w:t xml:space="preserve"> Tais condutas são fundamentais para garantir o êxito da parceria e a eficiência do fornecimento da alimentação escolar no Município de Taguaí/SP.</w:t>
      </w:r>
    </w:p>
    <w:p w:rsidR="00B40E8C" w:rsidRDefault="00B40E8C" w:rsidP="00B40E8C">
      <w:pPr>
        <w:spacing w:line="360" w:lineRule="auto"/>
        <w:jc w:val="both"/>
        <w:rPr>
          <w:b/>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B40E8C" w:rsidTr="00F04F79">
        <w:tc>
          <w:tcPr>
            <w:tcW w:w="9067" w:type="dxa"/>
          </w:tcPr>
          <w:p w:rsidR="00B40E8C" w:rsidRDefault="00B40E8C" w:rsidP="00F04F79">
            <w:pPr>
              <w:spacing w:line="360" w:lineRule="auto"/>
              <w:jc w:val="center"/>
              <w:rPr>
                <w:b/>
              </w:rPr>
            </w:pPr>
            <w:r>
              <w:rPr>
                <w:b/>
                <w:highlight w:val="white"/>
              </w:rPr>
              <w:t>VI - ESTIMATIVA DO VALOR DA CONTRATAÇÃO</w:t>
            </w:r>
          </w:p>
        </w:tc>
      </w:tr>
    </w:tbl>
    <w:p w:rsidR="00B40E8C" w:rsidRDefault="00B40E8C" w:rsidP="00B40E8C">
      <w:pPr>
        <w:spacing w:line="360" w:lineRule="auto"/>
        <w:ind w:firstLine="1701"/>
        <w:jc w:val="both"/>
        <w:rPr>
          <w:b/>
        </w:rPr>
      </w:pPr>
    </w:p>
    <w:p w:rsidR="00B40E8C" w:rsidRDefault="00B40E8C" w:rsidP="00B40E8C">
      <w:pPr>
        <w:spacing w:line="360" w:lineRule="auto"/>
        <w:ind w:firstLine="851"/>
        <w:jc w:val="both"/>
      </w:pPr>
      <w:r>
        <w:t xml:space="preserve">Para fins de orçamento e análise mais vantajosa, o levantamento de mercado foi realizado com base em </w:t>
      </w:r>
      <w:r w:rsidRPr="00BB153C">
        <w:rPr>
          <w:rStyle w:val="Forte"/>
        </w:rPr>
        <w:t>pesquisas de preços junto a fornecedores locais do município</w:t>
      </w:r>
      <w:r>
        <w:t xml:space="preserve"> e em </w:t>
      </w:r>
      <w:r w:rsidRPr="00BB153C">
        <w:rPr>
          <w:rStyle w:val="Forte"/>
        </w:rPr>
        <w:t xml:space="preserve">consultas ao </w:t>
      </w:r>
      <w:r w:rsidRPr="00BB153C">
        <w:rPr>
          <w:rStyle w:val="Forte"/>
        </w:rPr>
        <w:lastRenderedPageBreak/>
        <w:t>banco de dados do Portal Nacional de Contratações Públicas (PNCP)</w:t>
      </w:r>
      <w:r>
        <w:t>, conforme previsto na legislação vigente.</w:t>
      </w:r>
    </w:p>
    <w:p w:rsidR="00B40E8C" w:rsidRDefault="00B40E8C" w:rsidP="00B40E8C">
      <w:pPr>
        <w:spacing w:line="360" w:lineRule="auto"/>
        <w:ind w:firstLine="851"/>
        <w:jc w:val="both"/>
      </w:pPr>
      <w:r>
        <w:t>Também foi realizada análise crítica dos preços coletados, verificando a razoabilidade da aferição do preço médio, desconsiderando-se os preços inexequíveis ou excessivamente elevados.</w:t>
      </w:r>
    </w:p>
    <w:p w:rsidR="00B40E8C" w:rsidRDefault="00B40E8C" w:rsidP="00B40E8C">
      <w:pPr>
        <w:spacing w:line="360" w:lineRule="auto"/>
        <w:ind w:firstLine="851"/>
        <w:jc w:val="both"/>
      </w:pPr>
      <w:r>
        <w:t>A estimativa do valor da contratação, acompanhada dos preços unitários referenciais, foi elaborada meticulosamente, considerando as particularidades do item a ser contratado e os custos associados à sua contratação. Com o intuito de salvaguardar a confidencialidade das informações sensíveis e promover a equidade no processo licitatório, a estimativa do valor da contratação será mantida em anexo (Anexo I do Estudo Técnico Preliminar – Estimativa do Valor de Contratação) de forma sigilosa, e tornar-se-á pública após a fase de lances, servindo como referencial de valor máximo aceito. Essa medida é essencial para proteger os interesses da administração pública e garantir a economicidade no processo licitatório.</w:t>
      </w:r>
    </w:p>
    <w:p w:rsidR="00B40E8C" w:rsidRDefault="00B40E8C" w:rsidP="00B40E8C">
      <w:pPr>
        <w:spacing w:before="240" w:after="240" w:line="360" w:lineRule="auto"/>
        <w:ind w:firstLine="1417"/>
        <w:jc w:val="both"/>
        <w:rPr>
          <w:color w:val="FF0000"/>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B40E8C" w:rsidTr="00F04F79">
        <w:tc>
          <w:tcPr>
            <w:tcW w:w="9067" w:type="dxa"/>
          </w:tcPr>
          <w:p w:rsidR="00B40E8C" w:rsidRDefault="00B40E8C" w:rsidP="00F04F79">
            <w:pPr>
              <w:spacing w:line="360" w:lineRule="auto"/>
              <w:jc w:val="center"/>
              <w:rPr>
                <w:b/>
              </w:rPr>
            </w:pPr>
            <w:bookmarkStart w:id="58" w:name="_Hlk199944784"/>
            <w:r>
              <w:rPr>
                <w:b/>
                <w:highlight w:val="white"/>
              </w:rPr>
              <w:t>VII - DESCRIÇÃO DA SOLUÇÃO COMO UM TODO</w:t>
            </w:r>
          </w:p>
        </w:tc>
      </w:tr>
      <w:bookmarkEnd w:id="58"/>
    </w:tbl>
    <w:p w:rsidR="00B40E8C" w:rsidRDefault="00B40E8C" w:rsidP="00B40E8C">
      <w:pPr>
        <w:spacing w:line="360" w:lineRule="auto"/>
        <w:ind w:firstLine="1701"/>
        <w:jc w:val="both"/>
        <w:rPr>
          <w:b/>
        </w:rPr>
      </w:pPr>
    </w:p>
    <w:p w:rsidR="00B40E8C" w:rsidRDefault="00B40E8C" w:rsidP="00B40E8C">
      <w:pPr>
        <w:spacing w:line="360" w:lineRule="auto"/>
        <w:ind w:firstLine="851"/>
        <w:jc w:val="both"/>
      </w:pPr>
      <w:r>
        <w:t>Comprovada a necessidade dos gêneros alimentícios estocáveis para a composição da Merenda Escolar, visto que são itens imprescindíveis para garantir uma alimentação diária, de qualidade, nutritiva e saudável aos alunos da rede pública de ensino do Município de Taguaí/SP, apresenta-se como a melhor solução a contratação de empresa especializada para seu fornecimento, conforme as necessidades detalhadas neste estudo técnico preliminar, visando o melhor aproveitamento dos recursos públicos através da aquisição de produtos de qualidade e preço justo.</w:t>
      </w:r>
    </w:p>
    <w:p w:rsidR="00B40E8C" w:rsidRPr="00001A9E" w:rsidRDefault="00B40E8C" w:rsidP="00B40E8C">
      <w:pPr>
        <w:spacing w:line="360" w:lineRule="auto"/>
        <w:ind w:firstLine="851"/>
        <w:jc w:val="both"/>
      </w:pPr>
      <w:r w:rsidRPr="00001A9E">
        <w:t>Condições para o fornecimento dos itens:</w:t>
      </w:r>
    </w:p>
    <w:p w:rsidR="00B40E8C" w:rsidRPr="00001A9E" w:rsidRDefault="00B40E8C" w:rsidP="00B40E8C">
      <w:pPr>
        <w:spacing w:line="360" w:lineRule="auto"/>
        <w:ind w:firstLine="851"/>
        <w:jc w:val="both"/>
        <w:rPr>
          <w:rFonts w:eastAsia="Calibri"/>
        </w:rPr>
      </w:pPr>
      <w:r w:rsidRPr="00001A9E">
        <w:rPr>
          <w:rFonts w:eastAsia="Calibri"/>
        </w:rPr>
        <w:t>-Entregar os produtos conforme a demanda da Contratante;</w:t>
      </w:r>
    </w:p>
    <w:p w:rsidR="00B40E8C" w:rsidRPr="00001A9E" w:rsidRDefault="00B40E8C" w:rsidP="00B40E8C">
      <w:pPr>
        <w:spacing w:line="360" w:lineRule="auto"/>
        <w:ind w:firstLine="851"/>
        <w:jc w:val="both"/>
        <w:rPr>
          <w:rFonts w:eastAsia="Calibri"/>
        </w:rPr>
      </w:pPr>
      <w:r w:rsidRPr="00001A9E">
        <w:rPr>
          <w:rFonts w:eastAsia="Calibri"/>
        </w:rPr>
        <w:t>- Realizar a entrega no prazo de até 5 (cinco) dias úteis após o recebimento do pedido enviado pelo setor;</w:t>
      </w:r>
    </w:p>
    <w:p w:rsidR="00B40E8C" w:rsidRPr="00001A9E" w:rsidRDefault="00B40E8C" w:rsidP="00B40E8C">
      <w:pPr>
        <w:spacing w:line="360" w:lineRule="auto"/>
        <w:ind w:firstLine="851"/>
        <w:jc w:val="both"/>
        <w:rPr>
          <w:rFonts w:eastAsia="Calibri"/>
        </w:rPr>
      </w:pPr>
      <w:r w:rsidRPr="00001A9E">
        <w:rPr>
          <w:rFonts w:eastAsia="Calibri"/>
        </w:rPr>
        <w:t>- Realizar as entregas em horário comercial e determinado pelo setor responsável, exceto entre as 9h e 30min e 11h e das 14h às 16h e 30 min, pois são horários reservados para servir a merenda e não haverá servidor disponível para receber os produtos;</w:t>
      </w:r>
    </w:p>
    <w:p w:rsidR="00B40E8C" w:rsidRPr="00001A9E" w:rsidRDefault="00B40E8C" w:rsidP="00B40E8C">
      <w:pPr>
        <w:spacing w:line="360" w:lineRule="auto"/>
        <w:ind w:firstLine="851"/>
        <w:jc w:val="both"/>
        <w:rPr>
          <w:rFonts w:eastAsia="Calibri"/>
        </w:rPr>
      </w:pPr>
      <w:r w:rsidRPr="00001A9E">
        <w:rPr>
          <w:rFonts w:eastAsia="Calibri"/>
        </w:rPr>
        <w:t xml:space="preserve">-  Há possibilidade de aumento no número de pontos de entrega, porém atualmente são </w:t>
      </w:r>
      <w:r>
        <w:rPr>
          <w:rFonts w:eastAsia="Calibri"/>
        </w:rPr>
        <w:t>nove</w:t>
      </w:r>
      <w:r w:rsidRPr="00001A9E">
        <w:rPr>
          <w:rFonts w:eastAsia="Calibri"/>
        </w:rPr>
        <w:t xml:space="preserve"> pontos de entrega no município de Taguaí-SP, conforme descrito a seguir:</w:t>
      </w:r>
    </w:p>
    <w:p w:rsidR="00B40E8C" w:rsidRPr="00001A9E" w:rsidRDefault="00B40E8C" w:rsidP="00B40E8C">
      <w:pPr>
        <w:spacing w:line="360" w:lineRule="auto"/>
        <w:ind w:firstLine="851"/>
        <w:jc w:val="both"/>
        <w:rPr>
          <w:rFonts w:eastAsia="Calibri"/>
        </w:rPr>
      </w:pPr>
      <w:r w:rsidRPr="00001A9E">
        <w:rPr>
          <w:rFonts w:eastAsia="Calibri"/>
        </w:rPr>
        <w:t>COZINHA PILOTO: Rua João Carniato, nº 165, Centro, Taguaí, Estado de São Paulo;</w:t>
      </w:r>
    </w:p>
    <w:p w:rsidR="00B40E8C" w:rsidRPr="00001A9E" w:rsidRDefault="00B40E8C" w:rsidP="00B40E8C">
      <w:pPr>
        <w:spacing w:line="360" w:lineRule="auto"/>
        <w:ind w:firstLine="851"/>
        <w:jc w:val="both"/>
        <w:rPr>
          <w:rFonts w:eastAsia="Calibri"/>
        </w:rPr>
      </w:pPr>
      <w:r w:rsidRPr="00001A9E">
        <w:rPr>
          <w:rFonts w:eastAsia="Calibri"/>
        </w:rPr>
        <w:t>E.M. PEDRO SOLDERA: Rua José Gobbo, nº 530, Centro, Taguaí, Estado de São Paulo, Fone (14) 3386-1398;</w:t>
      </w:r>
    </w:p>
    <w:p w:rsidR="00B40E8C" w:rsidRPr="00001A9E" w:rsidRDefault="00B40E8C" w:rsidP="00B40E8C">
      <w:pPr>
        <w:spacing w:line="360" w:lineRule="auto"/>
        <w:ind w:firstLine="851"/>
        <w:jc w:val="both"/>
        <w:rPr>
          <w:rFonts w:eastAsia="Calibri"/>
        </w:rPr>
      </w:pPr>
      <w:r w:rsidRPr="00001A9E">
        <w:rPr>
          <w:rFonts w:eastAsia="Calibri"/>
        </w:rPr>
        <w:t>E.M. ARLINDO BÉRGAMO: Rua José Gobbo, nº 1087, Centro, Taguaí, Estado de São Paulo, Fone (14) 3386-1138;</w:t>
      </w:r>
    </w:p>
    <w:p w:rsidR="00B40E8C" w:rsidRPr="00001A9E" w:rsidRDefault="00B40E8C" w:rsidP="00B40E8C">
      <w:pPr>
        <w:spacing w:line="360" w:lineRule="auto"/>
        <w:ind w:firstLine="851"/>
        <w:jc w:val="both"/>
        <w:rPr>
          <w:rFonts w:eastAsia="Calibri"/>
        </w:rPr>
      </w:pPr>
      <w:r w:rsidRPr="00001A9E">
        <w:rPr>
          <w:rFonts w:eastAsia="Calibri"/>
        </w:rPr>
        <w:t>E.M. PE. GIOVANNI FERRETTI: Rua das Acácias, nº 110, Jardim Primavera, Taguaí, Estado de São Paulo, Fone (14) 3386-1499;</w:t>
      </w:r>
    </w:p>
    <w:p w:rsidR="00B40E8C" w:rsidRPr="00001A9E" w:rsidRDefault="00B40E8C" w:rsidP="00B40E8C">
      <w:pPr>
        <w:spacing w:line="360" w:lineRule="auto"/>
        <w:ind w:firstLine="851"/>
        <w:jc w:val="both"/>
        <w:rPr>
          <w:rFonts w:eastAsia="Calibri"/>
        </w:rPr>
      </w:pPr>
      <w:r w:rsidRPr="00001A9E">
        <w:rPr>
          <w:rFonts w:eastAsia="Calibri"/>
        </w:rPr>
        <w:lastRenderedPageBreak/>
        <w:t>E.M. PROF. JOSIANE SOLDERA LEITE: Rua Jair Domingues, nº 300, Vila CDHU, Taguaí, Estado de São Paulo, Fone (14) 3386-1205;</w:t>
      </w:r>
    </w:p>
    <w:p w:rsidR="00B40E8C" w:rsidRPr="00001A9E" w:rsidRDefault="00B40E8C" w:rsidP="00B40E8C">
      <w:pPr>
        <w:spacing w:line="360" w:lineRule="auto"/>
        <w:ind w:firstLine="851"/>
        <w:jc w:val="both"/>
        <w:rPr>
          <w:rFonts w:eastAsia="Calibri"/>
        </w:rPr>
      </w:pPr>
      <w:r w:rsidRPr="00001A9E">
        <w:rPr>
          <w:rFonts w:eastAsia="Calibri"/>
        </w:rPr>
        <w:t>E.M.E.I. PROF. DELMIRA TERESINHA VILLA GOBBO: Rua Antônio Carniato, nº 468, Vila CDHU, Taguaí, Estado de São Paulo, Fone (14) 3386-2001;</w:t>
      </w:r>
    </w:p>
    <w:p w:rsidR="00B40E8C" w:rsidRPr="00001A9E" w:rsidRDefault="00B40E8C" w:rsidP="00B40E8C">
      <w:pPr>
        <w:spacing w:line="360" w:lineRule="auto"/>
        <w:ind w:firstLine="851"/>
        <w:jc w:val="both"/>
        <w:rPr>
          <w:rFonts w:eastAsia="Calibri"/>
        </w:rPr>
      </w:pPr>
      <w:r w:rsidRPr="00001A9E">
        <w:rPr>
          <w:rFonts w:eastAsia="Calibri"/>
        </w:rPr>
        <w:t>E.M. VITÓRIO BÉRGAMO: Rua Antônio Vicençotto, nº 322, Bairro CDHU, Taguaí, Estado de São Paulo, Fone (14) 3386-1519;</w:t>
      </w:r>
    </w:p>
    <w:p w:rsidR="00B40E8C" w:rsidRPr="00001A9E" w:rsidRDefault="00B40E8C" w:rsidP="00B40E8C">
      <w:pPr>
        <w:spacing w:line="360" w:lineRule="auto"/>
        <w:ind w:firstLine="851"/>
        <w:jc w:val="both"/>
        <w:rPr>
          <w:rFonts w:eastAsia="Calibri"/>
        </w:rPr>
      </w:pPr>
      <w:r w:rsidRPr="00001A9E">
        <w:rPr>
          <w:rFonts w:eastAsia="Calibri"/>
        </w:rPr>
        <w:t>CENTRO DE ATENDIMENTO EDUCACIONAL ESPECIALIZADO: Rua Dona Beni, nº 474, Centro, Taguaí, Estado de São Paulo, Fone (14) 3386-1376 e (14) 99613-6692;</w:t>
      </w:r>
    </w:p>
    <w:p w:rsidR="00B40E8C" w:rsidRDefault="00B40E8C" w:rsidP="00B40E8C">
      <w:pPr>
        <w:spacing w:line="360" w:lineRule="auto"/>
        <w:ind w:firstLine="851"/>
        <w:jc w:val="both"/>
        <w:rPr>
          <w:rFonts w:eastAsia="Calibri"/>
        </w:rPr>
      </w:pPr>
      <w:r w:rsidRPr="00001A9E">
        <w:rPr>
          <w:rFonts w:eastAsia="Calibri"/>
        </w:rPr>
        <w:t>PROJETO EDUCAÇÃO EM TEMPO INTEGRAL: Rua José Inácio Ribeiro, nº 827, Centro, Taguaí, Estado de São Paulo, Fone: (14) 3386-1626.</w:t>
      </w:r>
    </w:p>
    <w:p w:rsidR="00B40E8C" w:rsidRPr="00001A9E" w:rsidRDefault="00B40E8C" w:rsidP="00B40E8C">
      <w:pPr>
        <w:spacing w:line="360" w:lineRule="auto"/>
        <w:ind w:firstLine="851"/>
        <w:jc w:val="both"/>
        <w:rPr>
          <w:rFonts w:eastAsia="Calibri"/>
        </w:rPr>
      </w:pPr>
    </w:p>
    <w:p w:rsidR="00B40E8C" w:rsidRPr="00001A9E" w:rsidRDefault="00B40E8C" w:rsidP="00B40E8C">
      <w:pPr>
        <w:spacing w:line="360" w:lineRule="auto"/>
        <w:ind w:firstLine="851"/>
        <w:jc w:val="both"/>
        <w:rPr>
          <w:rFonts w:eastAsia="Calibri"/>
          <w:color w:val="0D0D0D"/>
          <w:shd w:val="clear" w:color="auto" w:fill="FFFFFF"/>
        </w:rPr>
      </w:pPr>
      <w:r w:rsidRPr="00001A9E">
        <w:rPr>
          <w:rFonts w:eastAsia="Calibri"/>
          <w:color w:val="0D0D0D"/>
          <w:shd w:val="clear" w:color="auto" w:fill="FFFFFF"/>
        </w:rPr>
        <w:t>Será necessário que as empresas licitantes forneçam, através dos documentos solicitados para participação no certame, seus endereços de e-mail e números de celular usados para receber os pedidos de compras emitidos pela Administração e, caso essas informações prestadas venham a ser alteradas, após a contratação, a empresa deverá comunicar previamente à Administração.</w:t>
      </w:r>
    </w:p>
    <w:p w:rsidR="00B40E8C" w:rsidRPr="00001A9E" w:rsidRDefault="00B40E8C" w:rsidP="00B40E8C">
      <w:pPr>
        <w:spacing w:line="360" w:lineRule="auto"/>
        <w:ind w:firstLine="851"/>
        <w:jc w:val="both"/>
        <w:rPr>
          <w:rFonts w:eastAsia="Calibri"/>
        </w:rPr>
      </w:pPr>
      <w:r w:rsidRPr="00001A9E">
        <w:rPr>
          <w:rFonts w:eastAsia="Calibri"/>
        </w:rPr>
        <w:t>Na solicitação de produtos, serão especificados os itens necessários, a quantidade desejada, a data, o horário e o local de entrega, devendo as empresas contratadas seguir essas informações para realização da entrega dos produtos solicitados.</w:t>
      </w:r>
    </w:p>
    <w:p w:rsidR="00B40E8C" w:rsidRPr="00001A9E" w:rsidRDefault="00B40E8C" w:rsidP="00B40E8C">
      <w:pPr>
        <w:spacing w:line="360" w:lineRule="auto"/>
        <w:ind w:firstLine="851"/>
        <w:jc w:val="both"/>
        <w:rPr>
          <w:rFonts w:eastAsia="Calibri"/>
        </w:rPr>
      </w:pPr>
      <w:r w:rsidRPr="00001A9E">
        <w:rPr>
          <w:rFonts w:eastAsia="Calibri"/>
        </w:rPr>
        <w:t xml:space="preserve">Os produtos deverão ser entregues conforme descrito no edital e seus anexos pois, caso contrário, a contratada deverá substituí-lo e reparar prejuízos causados à contratante ou a terceiros decorrentes de falhas nos produtos, na entrega, na fabricação, no armazenamento ou na distribuição e, em caso de descumprimento desse acordo, ficará a contratada sujeita a rescisão contratual e a aplicação das sanções prevista no processo licitatório e na legislação vigente. </w:t>
      </w:r>
    </w:p>
    <w:p w:rsidR="00B40E8C" w:rsidRDefault="00B40E8C" w:rsidP="00B40E8C">
      <w:pPr>
        <w:spacing w:line="360" w:lineRule="auto"/>
        <w:ind w:firstLine="851"/>
        <w:jc w:val="both"/>
        <w:rPr>
          <w:rFonts w:eastAsia="Calibri"/>
        </w:rPr>
      </w:pPr>
      <w:r w:rsidRPr="00001A9E">
        <w:rPr>
          <w:rFonts w:eastAsia="Calibri"/>
        </w:rPr>
        <w:t xml:space="preserve">Para garantir a execução adequada do contrato, o Código de Defesa do Consumidor (Lei Nº 8.078/1990) será </w:t>
      </w:r>
      <w:r>
        <w:rPr>
          <w:rFonts w:eastAsia="Calibri"/>
        </w:rPr>
        <w:t>aplicável, conforme necessário.</w:t>
      </w:r>
    </w:p>
    <w:p w:rsidR="00B40E8C" w:rsidRPr="00001A9E" w:rsidRDefault="00B40E8C" w:rsidP="00B40E8C">
      <w:pPr>
        <w:spacing w:line="360" w:lineRule="auto"/>
        <w:ind w:firstLine="851"/>
        <w:jc w:val="both"/>
        <w:rPr>
          <w:rFonts w:eastAsia="Calibri"/>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B40E8C" w:rsidTr="00F04F79">
        <w:tc>
          <w:tcPr>
            <w:tcW w:w="9067" w:type="dxa"/>
          </w:tcPr>
          <w:p w:rsidR="00B40E8C" w:rsidRDefault="00B40E8C" w:rsidP="00F04F79">
            <w:pPr>
              <w:spacing w:line="360" w:lineRule="auto"/>
              <w:jc w:val="center"/>
              <w:rPr>
                <w:b/>
              </w:rPr>
            </w:pPr>
            <w:r>
              <w:rPr>
                <w:b/>
                <w:highlight w:val="white"/>
              </w:rPr>
              <w:t>VIII - JUSTIFICATIVAS PARA O PARCELAMENTO</w:t>
            </w:r>
            <w:r>
              <w:rPr>
                <w:b/>
              </w:rPr>
              <w:t xml:space="preserve"> </w:t>
            </w:r>
          </w:p>
        </w:tc>
      </w:tr>
    </w:tbl>
    <w:p w:rsidR="00B40E8C" w:rsidRDefault="00B40E8C" w:rsidP="00B40E8C">
      <w:pPr>
        <w:spacing w:after="160" w:line="360" w:lineRule="auto"/>
        <w:ind w:firstLine="1701"/>
        <w:jc w:val="both"/>
        <w:rPr>
          <w:rFonts w:eastAsia="Calibri"/>
          <w:color w:val="0D0D0D"/>
          <w:shd w:val="clear" w:color="auto" w:fill="FFFFFF"/>
        </w:rPr>
      </w:pPr>
    </w:p>
    <w:p w:rsidR="00B40E8C" w:rsidRPr="00D56F93" w:rsidRDefault="00B40E8C" w:rsidP="00B40E8C">
      <w:pPr>
        <w:spacing w:line="360" w:lineRule="auto"/>
        <w:ind w:firstLine="851"/>
        <w:jc w:val="both"/>
        <w:rPr>
          <w:rFonts w:eastAsia="Calibri"/>
          <w:color w:val="0D0D0D"/>
          <w:shd w:val="clear" w:color="auto" w:fill="FFFFFF"/>
        </w:rPr>
      </w:pPr>
      <w:r w:rsidRPr="00D56F93">
        <w:rPr>
          <w:rFonts w:eastAsia="Calibri"/>
          <w:color w:val="0D0D0D"/>
          <w:shd w:val="clear" w:color="auto" w:fill="FFFFFF"/>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p>
    <w:p w:rsidR="00B40E8C" w:rsidRPr="00D56F93" w:rsidRDefault="00B40E8C" w:rsidP="00B40E8C">
      <w:pPr>
        <w:spacing w:line="360" w:lineRule="auto"/>
        <w:ind w:firstLine="851"/>
        <w:jc w:val="both"/>
        <w:rPr>
          <w:rFonts w:eastAsia="Times New Roman"/>
        </w:rPr>
      </w:pPr>
      <w:r w:rsidRPr="00D56F93">
        <w:rPr>
          <w:rFonts w:eastAsia="Times New Roman"/>
        </w:rPr>
        <w:t xml:space="preserve">No caso específico da aquisição de gêneros alimentícios estocáveis destinados ao preparo da merenda escolar, </w:t>
      </w:r>
      <w:r w:rsidRPr="00D56F93">
        <w:rPr>
          <w:rFonts w:eastAsia="Times New Roman"/>
          <w:b/>
          <w:bCs/>
        </w:rPr>
        <w:t>o parcelamento da entrega é plenamente justificado</w:t>
      </w:r>
      <w:r w:rsidRPr="00D56F93">
        <w:rPr>
          <w:rFonts w:eastAsia="Times New Roman"/>
        </w:rPr>
        <w:t xml:space="preserve"> por fatores logísticos e operacionais, notadamente:</w:t>
      </w:r>
    </w:p>
    <w:p w:rsidR="00B40E8C" w:rsidRPr="00D56F93" w:rsidRDefault="00B40E8C" w:rsidP="00B40E8C">
      <w:pPr>
        <w:widowControl/>
        <w:numPr>
          <w:ilvl w:val="0"/>
          <w:numId w:val="24"/>
        </w:numPr>
        <w:spacing w:line="360" w:lineRule="auto"/>
        <w:ind w:left="0" w:firstLine="851"/>
        <w:jc w:val="both"/>
        <w:rPr>
          <w:rFonts w:eastAsia="Times New Roman"/>
        </w:rPr>
      </w:pPr>
      <w:r w:rsidRPr="00D56F93">
        <w:rPr>
          <w:rFonts w:eastAsia="Times New Roman"/>
        </w:rPr>
        <w:lastRenderedPageBreak/>
        <w:t xml:space="preserve">A </w:t>
      </w:r>
      <w:r w:rsidRPr="00D56F93">
        <w:rPr>
          <w:rFonts w:eastAsia="Times New Roman"/>
          <w:b/>
          <w:bCs/>
        </w:rPr>
        <w:t>inexistência de espaços físicos adequados nas unidades escolares</w:t>
      </w:r>
      <w:r w:rsidRPr="00D56F93">
        <w:rPr>
          <w:rFonts w:eastAsia="Times New Roman"/>
        </w:rPr>
        <w:t xml:space="preserve"> para armazenagem de grandes volumes de alimentos, o que inviabiliza o recebimento de toda a demanda de forma concentrada;</w:t>
      </w:r>
    </w:p>
    <w:p w:rsidR="00B40E8C" w:rsidRPr="00D56F93" w:rsidRDefault="00B40E8C" w:rsidP="00B40E8C">
      <w:pPr>
        <w:widowControl/>
        <w:numPr>
          <w:ilvl w:val="0"/>
          <w:numId w:val="24"/>
        </w:numPr>
        <w:spacing w:line="360" w:lineRule="auto"/>
        <w:ind w:left="0" w:firstLine="851"/>
        <w:jc w:val="both"/>
        <w:rPr>
          <w:rFonts w:eastAsia="Times New Roman"/>
        </w:rPr>
      </w:pPr>
      <w:r w:rsidRPr="00D56F93">
        <w:rPr>
          <w:rFonts w:eastAsia="Times New Roman"/>
        </w:rPr>
        <w:t xml:space="preserve">A </w:t>
      </w:r>
      <w:r w:rsidRPr="00D56F93">
        <w:rPr>
          <w:rFonts w:eastAsia="Times New Roman"/>
          <w:b/>
          <w:bCs/>
        </w:rPr>
        <w:t>diversidade e a natureza dos itens</w:t>
      </w:r>
      <w:r w:rsidRPr="00D56F93">
        <w:rPr>
          <w:rFonts w:eastAsia="Times New Roman"/>
        </w:rPr>
        <w:t>, que requerem controle rígido de validade e condições de armazenamento, especialmente em ambientes escolares com estrutura limitada;</w:t>
      </w:r>
    </w:p>
    <w:p w:rsidR="00B40E8C" w:rsidRPr="00D56F93" w:rsidRDefault="00B40E8C" w:rsidP="00B40E8C">
      <w:pPr>
        <w:widowControl/>
        <w:numPr>
          <w:ilvl w:val="0"/>
          <w:numId w:val="24"/>
        </w:numPr>
        <w:spacing w:line="360" w:lineRule="auto"/>
        <w:ind w:left="0" w:firstLine="851"/>
        <w:jc w:val="both"/>
        <w:rPr>
          <w:rFonts w:eastAsia="Times New Roman"/>
        </w:rPr>
      </w:pPr>
      <w:r w:rsidRPr="00D56F93">
        <w:rPr>
          <w:rFonts w:eastAsia="Times New Roman"/>
        </w:rPr>
        <w:t xml:space="preserve">A </w:t>
      </w:r>
      <w:r w:rsidRPr="00D56F93">
        <w:rPr>
          <w:rFonts w:eastAsia="Times New Roman"/>
          <w:b/>
          <w:bCs/>
        </w:rPr>
        <w:t>possibilidade de atendimento sob demanda</w:t>
      </w:r>
      <w:r w:rsidRPr="00D56F93">
        <w:rPr>
          <w:rFonts w:eastAsia="Times New Roman"/>
        </w:rPr>
        <w:t>, conforme cronograma definido pela Cozinha Piloto e setores requisitantes, promovendo melhor controle de estoque e redução de perdas;</w:t>
      </w:r>
    </w:p>
    <w:p w:rsidR="00B40E8C" w:rsidRPr="00D56F93" w:rsidRDefault="00B40E8C" w:rsidP="00B40E8C">
      <w:pPr>
        <w:widowControl/>
        <w:numPr>
          <w:ilvl w:val="0"/>
          <w:numId w:val="24"/>
        </w:numPr>
        <w:spacing w:line="360" w:lineRule="auto"/>
        <w:ind w:left="0" w:firstLine="851"/>
        <w:jc w:val="both"/>
        <w:rPr>
          <w:rFonts w:eastAsia="Times New Roman"/>
        </w:rPr>
      </w:pPr>
      <w:r w:rsidRPr="00D56F93">
        <w:rPr>
          <w:rFonts w:eastAsia="Times New Roman"/>
        </w:rPr>
        <w:t xml:space="preserve">A </w:t>
      </w:r>
      <w:r w:rsidRPr="00D56F93">
        <w:rPr>
          <w:rFonts w:eastAsia="Times New Roman"/>
          <w:b/>
          <w:bCs/>
        </w:rPr>
        <w:t>otimização do fluxo logístico das empresas fornecedoras</w:t>
      </w:r>
      <w:r w:rsidRPr="00D56F93">
        <w:rPr>
          <w:rFonts w:eastAsia="Times New Roman"/>
        </w:rPr>
        <w:t>, que poderão realizar as entregas de forma escalonada, respeitando a capacidade operacional e as necessidades reais das unidades escolares.</w:t>
      </w:r>
    </w:p>
    <w:p w:rsidR="00B40E8C" w:rsidRPr="00D56F93" w:rsidRDefault="00B40E8C" w:rsidP="00B40E8C">
      <w:pPr>
        <w:spacing w:line="360" w:lineRule="auto"/>
        <w:ind w:firstLine="851"/>
        <w:jc w:val="both"/>
        <w:rPr>
          <w:rFonts w:eastAsia="Times New Roman"/>
        </w:rPr>
      </w:pPr>
      <w:r w:rsidRPr="00D56F93">
        <w:rPr>
          <w:rFonts w:eastAsia="Times New Roman"/>
        </w:rPr>
        <w:t xml:space="preserve">Diante disso, o </w:t>
      </w:r>
      <w:r w:rsidRPr="00D84E11">
        <w:rPr>
          <w:rFonts w:eastAsia="Times New Roman"/>
          <w:bCs/>
        </w:rPr>
        <w:t>parcelamento da entrega dos produtos é medida essencial</w:t>
      </w:r>
      <w:r w:rsidRPr="00D56F93">
        <w:rPr>
          <w:rFonts w:eastAsia="Times New Roman"/>
        </w:rPr>
        <w:t xml:space="preserve"> para a </w:t>
      </w:r>
      <w:r w:rsidRPr="00D84E11">
        <w:rPr>
          <w:rFonts w:eastAsia="Times New Roman"/>
          <w:bCs/>
        </w:rPr>
        <w:t>continuidade, eficiência e segurança do serviço de alimentação escolar</w:t>
      </w:r>
      <w:r w:rsidRPr="00D56F93">
        <w:rPr>
          <w:rFonts w:eastAsia="Times New Roman"/>
        </w:rPr>
        <w:t>, assegurando a adequação entre o fornecimento e a capacidade de recepção e armazenamento dos itens.</w:t>
      </w:r>
    </w:p>
    <w:p w:rsidR="00B40E8C" w:rsidRPr="00001A9E" w:rsidRDefault="00B40E8C" w:rsidP="00B40E8C">
      <w:pPr>
        <w:spacing w:line="360" w:lineRule="auto"/>
        <w:ind w:firstLine="851"/>
        <w:jc w:val="both"/>
        <w:rPr>
          <w:rFonts w:eastAsia="Calibri"/>
          <w:color w:val="0D0D0D"/>
          <w:shd w:val="clear" w:color="auto" w:fill="FFFFFF"/>
        </w:rPr>
      </w:pPr>
      <w:r w:rsidRPr="00001A9E">
        <w:rPr>
          <w:rFonts w:eastAsia="Calibri"/>
          <w:color w:val="0D0D0D"/>
          <w:shd w:val="clear" w:color="auto" w:fill="FFFFFF"/>
        </w:rPr>
        <w:t>.</w:t>
      </w:r>
    </w:p>
    <w:p w:rsidR="00B40E8C" w:rsidRDefault="00B40E8C" w:rsidP="00B40E8C">
      <w:pPr>
        <w:spacing w:line="360" w:lineRule="auto"/>
        <w:jc w:val="both"/>
        <w:rPr>
          <w:b/>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B40E8C" w:rsidTr="00F04F79">
        <w:tc>
          <w:tcPr>
            <w:tcW w:w="9067" w:type="dxa"/>
          </w:tcPr>
          <w:p w:rsidR="00B40E8C" w:rsidRDefault="00B40E8C" w:rsidP="00F04F79">
            <w:pPr>
              <w:spacing w:line="360" w:lineRule="auto"/>
              <w:jc w:val="center"/>
              <w:rPr>
                <w:b/>
              </w:rPr>
            </w:pPr>
            <w:r>
              <w:rPr>
                <w:b/>
                <w:highlight w:val="white"/>
              </w:rPr>
              <w:t>IX - DEMONSTRATIVO DOS RESULTADOS PRETENDIDOS</w:t>
            </w:r>
          </w:p>
        </w:tc>
      </w:tr>
    </w:tbl>
    <w:p w:rsidR="00B40E8C" w:rsidRDefault="00B40E8C" w:rsidP="00B40E8C">
      <w:pPr>
        <w:spacing w:line="360" w:lineRule="auto"/>
        <w:ind w:firstLine="1701"/>
        <w:jc w:val="both"/>
        <w:rPr>
          <w:b/>
        </w:rPr>
      </w:pPr>
    </w:p>
    <w:p w:rsidR="00B40E8C" w:rsidRDefault="00B40E8C" w:rsidP="00B40E8C">
      <w:pPr>
        <w:spacing w:line="360" w:lineRule="auto"/>
        <w:ind w:firstLine="1701"/>
        <w:jc w:val="both"/>
      </w:pPr>
      <w:r>
        <w:t>A presente contratação busca atender, de forma contínua e eficiente, às demandas da Secretaria Municipal de Educação por gêneros alimentícios destinados ao preparo da merenda escolar, garantindo alimentação saudável, segura e adequada aos alunos da rede pública municipal de ensino.</w:t>
      </w:r>
    </w:p>
    <w:p w:rsidR="00B40E8C" w:rsidRPr="005F4C91" w:rsidRDefault="00B40E8C" w:rsidP="00B40E8C">
      <w:pPr>
        <w:spacing w:line="360" w:lineRule="auto"/>
        <w:ind w:firstLine="1701"/>
        <w:jc w:val="both"/>
        <w:rPr>
          <w:b/>
          <w:bCs/>
        </w:rPr>
      </w:pPr>
      <w:r w:rsidRPr="005F4C91">
        <w:rPr>
          <w:b/>
          <w:bCs/>
        </w:rPr>
        <w:t>1. Resultados Pretendidos em Termos de Economicidade</w:t>
      </w:r>
      <w:r>
        <w:rPr>
          <w:b/>
          <w:bCs/>
        </w:rPr>
        <w:t>:</w:t>
      </w:r>
    </w:p>
    <w:p w:rsidR="00B40E8C" w:rsidRPr="00656A77" w:rsidRDefault="00B40E8C" w:rsidP="00B40E8C">
      <w:pPr>
        <w:spacing w:line="360" w:lineRule="auto"/>
        <w:ind w:firstLine="1701"/>
        <w:jc w:val="both"/>
      </w:pPr>
      <w:r w:rsidRPr="00656A77">
        <w:t>A proposta contempla medidas técnicas e administrativas que visam à redução de custos diretos e indiretos com a aquisição de gêneros de consumo. Dentre as estratégias adotadas, destacam-se:</w:t>
      </w:r>
    </w:p>
    <w:p w:rsidR="00B40E8C" w:rsidRPr="005F4C91" w:rsidRDefault="00B40E8C" w:rsidP="00B40E8C">
      <w:pPr>
        <w:spacing w:line="360" w:lineRule="auto"/>
        <w:ind w:firstLine="1701"/>
        <w:jc w:val="both"/>
      </w:pPr>
      <w:r>
        <w:rPr>
          <w:b/>
          <w:bCs/>
        </w:rPr>
        <w:t xml:space="preserve">- </w:t>
      </w:r>
      <w:r w:rsidRPr="005F4C91">
        <w:rPr>
          <w:b/>
          <w:bCs/>
        </w:rPr>
        <w:t>Planejamento centralizado da demanda</w:t>
      </w:r>
      <w:r w:rsidRPr="005F4C91">
        <w:t>, com base em consumo histórico e estimativas fundamentadas, evitando aquisições desnecessárias ou urgentes, que implicam preços mais elevados;</w:t>
      </w:r>
    </w:p>
    <w:p w:rsidR="00B40E8C" w:rsidRPr="005F4C91" w:rsidRDefault="00B40E8C" w:rsidP="00B40E8C">
      <w:pPr>
        <w:spacing w:line="360" w:lineRule="auto"/>
        <w:ind w:firstLine="1701"/>
        <w:jc w:val="both"/>
      </w:pPr>
      <w:r>
        <w:rPr>
          <w:b/>
          <w:bCs/>
        </w:rPr>
        <w:t xml:space="preserve">- </w:t>
      </w:r>
      <w:r w:rsidRPr="005F4C91">
        <w:rPr>
          <w:b/>
          <w:bCs/>
        </w:rPr>
        <w:t>Parcelamento por itens</w:t>
      </w:r>
      <w:r w:rsidRPr="005F4C91">
        <w:t xml:space="preserve">, conforme demonstrado no </w:t>
      </w:r>
      <w:r>
        <w:t xml:space="preserve">tópico </w:t>
      </w:r>
      <w:r w:rsidRPr="005F4C91">
        <w:t>VIII, visando maior competitividade</w:t>
      </w:r>
      <w:r>
        <w:t xml:space="preserve"> e, consequentemente, redução no valor</w:t>
      </w:r>
      <w:r w:rsidRPr="005F4C91">
        <w:t>;</w:t>
      </w:r>
    </w:p>
    <w:p w:rsidR="00B40E8C" w:rsidRPr="005F4C91" w:rsidRDefault="00B40E8C" w:rsidP="00B40E8C">
      <w:pPr>
        <w:spacing w:line="360" w:lineRule="auto"/>
        <w:ind w:firstLine="1701"/>
        <w:jc w:val="both"/>
      </w:pPr>
      <w:r>
        <w:rPr>
          <w:b/>
          <w:bCs/>
        </w:rPr>
        <w:t xml:space="preserve">- </w:t>
      </w:r>
      <w:r w:rsidRPr="005F4C91">
        <w:rPr>
          <w:b/>
          <w:bCs/>
        </w:rPr>
        <w:t>Contratação com entrega parcelada e sob demanda</w:t>
      </w:r>
      <w:r w:rsidRPr="005F4C91">
        <w:t>, minimizando riscos de vencimento dos produtos e otimizando o armazenamento físico;</w:t>
      </w:r>
    </w:p>
    <w:p w:rsidR="00B40E8C" w:rsidRPr="005F4C91" w:rsidRDefault="00B40E8C" w:rsidP="00B40E8C">
      <w:pPr>
        <w:spacing w:line="360" w:lineRule="auto"/>
        <w:ind w:firstLine="1701"/>
        <w:jc w:val="both"/>
      </w:pPr>
      <w:r>
        <w:rPr>
          <w:b/>
          <w:bCs/>
        </w:rPr>
        <w:t xml:space="preserve">- </w:t>
      </w:r>
      <w:r w:rsidRPr="005F4C91">
        <w:rPr>
          <w:b/>
          <w:bCs/>
        </w:rPr>
        <w:t>Padronização de especificações técnicas</w:t>
      </w:r>
      <w:r w:rsidRPr="005F4C91">
        <w:t>, o que facilita a comparação entre fornecedores e evita direcionamentos indevidos.</w:t>
      </w:r>
    </w:p>
    <w:p w:rsidR="00B40E8C" w:rsidRDefault="00B40E8C" w:rsidP="00B40E8C">
      <w:pPr>
        <w:spacing w:line="360" w:lineRule="auto"/>
        <w:ind w:firstLine="1701"/>
        <w:jc w:val="both"/>
        <w:rPr>
          <w:b/>
          <w:bCs/>
        </w:rPr>
      </w:pPr>
      <w:r w:rsidRPr="005F4C91">
        <w:t xml:space="preserve">Essas medidas colaboram para a obtenção do </w:t>
      </w:r>
      <w:r w:rsidRPr="005F4C91">
        <w:rPr>
          <w:b/>
          <w:bCs/>
        </w:rPr>
        <w:t>melhor custo-benefício</w:t>
      </w:r>
      <w:r w:rsidRPr="005F4C91">
        <w:t xml:space="preserve"> e garantem a eficiência do gasto público, em consonância com os princípios da economicidade e da vantajosidade estabelecidos na Lei nº 14.133/2021.</w:t>
      </w:r>
      <w:r>
        <w:rPr>
          <w:b/>
          <w:bCs/>
        </w:rPr>
        <w:t xml:space="preserve"> </w:t>
      </w:r>
    </w:p>
    <w:p w:rsidR="00B40E8C" w:rsidRPr="00127E4D" w:rsidRDefault="00B40E8C" w:rsidP="00B40E8C">
      <w:pPr>
        <w:spacing w:line="360" w:lineRule="auto"/>
        <w:ind w:firstLine="1701"/>
        <w:jc w:val="both"/>
      </w:pPr>
      <w:r w:rsidRPr="005F4C91">
        <w:rPr>
          <w:b/>
          <w:bCs/>
        </w:rPr>
        <w:t>2. Otimização de Recursos Humanos, Materiais e Financeiros</w:t>
      </w:r>
      <w:r>
        <w:rPr>
          <w:b/>
          <w:bCs/>
        </w:rPr>
        <w:t>:</w:t>
      </w:r>
    </w:p>
    <w:p w:rsidR="00B40E8C" w:rsidRPr="005F4C91" w:rsidRDefault="00B40E8C" w:rsidP="00B40E8C">
      <w:pPr>
        <w:spacing w:line="360" w:lineRule="auto"/>
        <w:ind w:firstLine="1701"/>
        <w:jc w:val="both"/>
      </w:pPr>
      <w:r w:rsidRPr="005F4C91">
        <w:lastRenderedPageBreak/>
        <w:t>A racionalização da contratação também permite ganhos nos seguintes aspectos:</w:t>
      </w:r>
    </w:p>
    <w:p w:rsidR="00B40E8C" w:rsidRPr="005F4C91" w:rsidRDefault="00B40E8C" w:rsidP="00B40E8C">
      <w:pPr>
        <w:spacing w:line="360" w:lineRule="auto"/>
        <w:ind w:firstLine="1701"/>
        <w:jc w:val="both"/>
      </w:pPr>
      <w:r>
        <w:rPr>
          <w:b/>
          <w:bCs/>
        </w:rPr>
        <w:t xml:space="preserve">- </w:t>
      </w:r>
      <w:r w:rsidRPr="005F4C91">
        <w:rPr>
          <w:b/>
          <w:bCs/>
        </w:rPr>
        <w:t>Recursos humanos</w:t>
      </w:r>
      <w:r w:rsidRPr="005F4C91">
        <w:t>: a adoção de editais padronizados e de metodologia já consolidada reduz o tempo da equipe técnica envolvida no processo licitatório e de fiscalização contratual;</w:t>
      </w:r>
    </w:p>
    <w:p w:rsidR="00B40E8C" w:rsidRPr="005F4C91" w:rsidRDefault="00B40E8C" w:rsidP="00B40E8C">
      <w:pPr>
        <w:spacing w:line="360" w:lineRule="auto"/>
        <w:ind w:firstLine="1701"/>
        <w:jc w:val="both"/>
      </w:pPr>
      <w:r>
        <w:rPr>
          <w:b/>
          <w:bCs/>
        </w:rPr>
        <w:t xml:space="preserve">- </w:t>
      </w:r>
      <w:r w:rsidRPr="005F4C91">
        <w:rPr>
          <w:b/>
          <w:bCs/>
        </w:rPr>
        <w:t>Recursos materiais</w:t>
      </w:r>
      <w:r w:rsidRPr="005F4C91">
        <w:t>: a entrega sob demanda reduz a necessidade de grandes estoques, otimizando espaços físicos e reduzindo perdas por deterioração ou validade vencida;</w:t>
      </w:r>
    </w:p>
    <w:p w:rsidR="00B40E8C" w:rsidRPr="005F4C91" w:rsidRDefault="00B40E8C" w:rsidP="00B40E8C">
      <w:pPr>
        <w:spacing w:line="360" w:lineRule="auto"/>
        <w:ind w:firstLine="1701"/>
        <w:jc w:val="both"/>
      </w:pPr>
      <w:r>
        <w:rPr>
          <w:b/>
          <w:bCs/>
        </w:rPr>
        <w:t xml:space="preserve">- </w:t>
      </w:r>
      <w:r w:rsidRPr="005F4C91">
        <w:rPr>
          <w:b/>
          <w:bCs/>
        </w:rPr>
        <w:t>Recursos financeiros</w:t>
      </w:r>
      <w:r w:rsidRPr="005F4C91">
        <w:t>: o planejamento permite melhor alocação orçamentária, evitando empenhos emergenciais ou fragmentação injustificada das despesas.</w:t>
      </w:r>
    </w:p>
    <w:p w:rsidR="00B40E8C" w:rsidRPr="005F4C91" w:rsidRDefault="00B40E8C" w:rsidP="00B40E8C">
      <w:pPr>
        <w:spacing w:line="360" w:lineRule="auto"/>
        <w:ind w:firstLine="1701"/>
        <w:jc w:val="both"/>
      </w:pPr>
    </w:p>
    <w:p w:rsidR="00B40E8C" w:rsidRDefault="00B40E8C" w:rsidP="00B40E8C">
      <w:pPr>
        <w:spacing w:line="360" w:lineRule="auto"/>
        <w:ind w:firstLine="1701"/>
        <w:jc w:val="both"/>
      </w:pPr>
      <w:r w:rsidRPr="005F4C91">
        <w:t xml:space="preserve">A estratégia de contratação delineada neste Estudo Técnico Preliminar permitirá a obtenção de </w:t>
      </w:r>
      <w:r w:rsidRPr="005F4C91">
        <w:rPr>
          <w:b/>
          <w:bCs/>
        </w:rPr>
        <w:t>resultados eficientes</w:t>
      </w:r>
      <w:r w:rsidRPr="005F4C91">
        <w:t xml:space="preserve">, tanto do ponto de vista </w:t>
      </w:r>
      <w:r w:rsidRPr="005F4C91">
        <w:rPr>
          <w:b/>
          <w:bCs/>
        </w:rPr>
        <w:t>financeiro</w:t>
      </w:r>
      <w:r w:rsidRPr="005F4C91">
        <w:t xml:space="preserve"> quanto da </w:t>
      </w:r>
      <w:r w:rsidRPr="005F4C91">
        <w:rPr>
          <w:b/>
          <w:bCs/>
        </w:rPr>
        <w:t>gestão de recursos internos</w:t>
      </w:r>
      <w:r w:rsidRPr="005F4C91">
        <w:t>, contribuindo para uma atuação administrativa mais transparente, econômica e orientada à obtenção do melhor valor para o interesse público.</w:t>
      </w:r>
    </w:p>
    <w:p w:rsidR="00B40E8C" w:rsidRPr="005E65BA" w:rsidRDefault="00B40E8C" w:rsidP="00B40E8C">
      <w:pPr>
        <w:spacing w:line="360" w:lineRule="auto"/>
        <w:ind w:firstLine="1440"/>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B40E8C" w:rsidTr="00F04F79">
        <w:tc>
          <w:tcPr>
            <w:tcW w:w="9067" w:type="dxa"/>
          </w:tcPr>
          <w:p w:rsidR="00B40E8C" w:rsidRDefault="00B40E8C" w:rsidP="00F04F79">
            <w:pPr>
              <w:spacing w:line="360" w:lineRule="auto"/>
              <w:jc w:val="center"/>
              <w:rPr>
                <w:b/>
              </w:rPr>
            </w:pPr>
            <w:r>
              <w:rPr>
                <w:b/>
                <w:highlight w:val="white"/>
              </w:rPr>
              <w:t>X - PROVIDÊNCIAS A SEREM ADOTADAS PELA ADMINISTRAÇÃO PREVIAMENTE À CELEBRAÇÃO DO CONTRATO</w:t>
            </w:r>
          </w:p>
        </w:tc>
      </w:tr>
    </w:tbl>
    <w:p w:rsidR="00B40E8C" w:rsidRDefault="00B40E8C" w:rsidP="00B40E8C">
      <w:pPr>
        <w:spacing w:line="360" w:lineRule="auto"/>
        <w:ind w:firstLine="1701"/>
        <w:jc w:val="both"/>
        <w:rPr>
          <w:b/>
          <w:color w:val="FF0000"/>
        </w:rPr>
      </w:pPr>
    </w:p>
    <w:p w:rsidR="00B40E8C" w:rsidRPr="00656A77" w:rsidRDefault="00B40E8C" w:rsidP="00B40E8C">
      <w:pPr>
        <w:spacing w:line="360" w:lineRule="auto"/>
        <w:ind w:firstLine="1701"/>
        <w:jc w:val="both"/>
        <w:rPr>
          <w:rFonts w:eastAsia="Malgun Gothic" w:cstheme="minorHAnsi"/>
        </w:rPr>
      </w:pPr>
      <w:r w:rsidRPr="00656A77">
        <w:rPr>
          <w:rFonts w:eastAsia="Malgun Gothic" w:cstheme="minorHAnsi"/>
        </w:rPr>
        <w:t>Considerando o histórico bem-sucedido da equipe em contratos anteriores, aliado à eficácia das práticas existentes de gestão de contratos e à ausência de requisitos ou desafios extraordinários no contrato em questão, é possível concluir que não há necessidade de adotar providências prévias à celebração do contrato.</w:t>
      </w:r>
    </w:p>
    <w:p w:rsidR="00B40E8C" w:rsidRPr="004D3987" w:rsidRDefault="00B40E8C" w:rsidP="00B40E8C">
      <w:pPr>
        <w:spacing w:before="240" w:after="240" w:line="360" w:lineRule="auto"/>
        <w:ind w:firstLine="1418"/>
        <w:jc w:val="both"/>
        <w:rPr>
          <w:b/>
          <w:color w:val="FF0000"/>
        </w:rPr>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B40E8C" w:rsidTr="00F04F79">
        <w:tc>
          <w:tcPr>
            <w:tcW w:w="9067" w:type="dxa"/>
          </w:tcPr>
          <w:p w:rsidR="00B40E8C" w:rsidRDefault="00B40E8C" w:rsidP="00F04F79">
            <w:pPr>
              <w:spacing w:line="360" w:lineRule="auto"/>
              <w:jc w:val="center"/>
              <w:rPr>
                <w:b/>
              </w:rPr>
            </w:pPr>
            <w:r>
              <w:rPr>
                <w:b/>
                <w:highlight w:val="white"/>
              </w:rPr>
              <w:t>XI - CONTRATAÇÕES CORRELATAS E/OU INTERDEPENDENTES</w:t>
            </w:r>
          </w:p>
        </w:tc>
      </w:tr>
    </w:tbl>
    <w:p w:rsidR="00B40E8C" w:rsidRDefault="00B40E8C" w:rsidP="00B40E8C">
      <w:pPr>
        <w:spacing w:line="360" w:lineRule="auto"/>
        <w:ind w:firstLine="1701"/>
        <w:jc w:val="both"/>
        <w:rPr>
          <w:b/>
        </w:rPr>
      </w:pPr>
    </w:p>
    <w:p w:rsidR="00B40E8C" w:rsidRDefault="00B40E8C" w:rsidP="00B40E8C">
      <w:pPr>
        <w:spacing w:line="360" w:lineRule="auto"/>
        <w:ind w:firstLine="1418"/>
        <w:jc w:val="both"/>
      </w:pPr>
      <w:r>
        <w:t>Não se verifica a necessidade de contratações correlatas nem interdependentes para a viabilidade e contratação desta demanda.</w:t>
      </w:r>
    </w:p>
    <w:p w:rsidR="00B40E8C" w:rsidRDefault="00B40E8C" w:rsidP="00B40E8C">
      <w:pPr>
        <w:spacing w:line="360" w:lineRule="auto"/>
        <w:ind w:firstLine="1418"/>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B40E8C" w:rsidTr="00F04F79">
        <w:tc>
          <w:tcPr>
            <w:tcW w:w="9067" w:type="dxa"/>
          </w:tcPr>
          <w:p w:rsidR="00B40E8C" w:rsidRDefault="00B40E8C" w:rsidP="00F04F79">
            <w:pPr>
              <w:spacing w:line="360" w:lineRule="auto"/>
              <w:jc w:val="center"/>
              <w:rPr>
                <w:b/>
              </w:rPr>
            </w:pPr>
            <w:r>
              <w:rPr>
                <w:b/>
                <w:highlight w:val="white"/>
              </w:rPr>
              <w:t>XII - DESCRIÇÃO DE POSSÍVEIS IMPACTOS AMBIENTAIS E RESPECTIVAS MEDIDAS MITIGADORAS</w:t>
            </w:r>
          </w:p>
        </w:tc>
      </w:tr>
    </w:tbl>
    <w:p w:rsidR="00B40E8C" w:rsidRDefault="00B40E8C" w:rsidP="00B40E8C">
      <w:pPr>
        <w:spacing w:line="360" w:lineRule="auto"/>
        <w:ind w:firstLine="1701"/>
        <w:jc w:val="both"/>
        <w:rPr>
          <w:b/>
        </w:rPr>
      </w:pPr>
    </w:p>
    <w:p w:rsidR="00B40E8C" w:rsidRDefault="00B40E8C" w:rsidP="00B40E8C">
      <w:pPr>
        <w:spacing w:before="240" w:after="240" w:line="360" w:lineRule="auto"/>
        <w:ind w:firstLine="1701"/>
        <w:jc w:val="both"/>
      </w:pPr>
      <w:r>
        <w:t>Dada a natureza do objeto que se pretende adquirir, não se verifica a existência de impactos ambientais relevantes, sendo necessário tão somente que a licitante atenda aos critérios dos órgãos fiscalizadores e à política de sustentabilidade ambiental.</w:t>
      </w:r>
    </w:p>
    <w:p w:rsidR="00B40E8C" w:rsidRPr="006A5500" w:rsidRDefault="00B40E8C" w:rsidP="00B40E8C">
      <w:pPr>
        <w:spacing w:before="100" w:beforeAutospacing="1" w:after="100" w:afterAutospacing="1" w:line="360" w:lineRule="auto"/>
        <w:ind w:firstLine="1701"/>
        <w:jc w:val="both"/>
        <w:outlineLvl w:val="3"/>
        <w:rPr>
          <w:rFonts w:eastAsia="Times New Roman"/>
          <w:b/>
          <w:bCs/>
        </w:rPr>
      </w:pPr>
      <w:r w:rsidRPr="006A5500">
        <w:rPr>
          <w:rFonts w:eastAsia="Times New Roman"/>
          <w:b/>
          <w:bCs/>
        </w:rPr>
        <w:t>Consumo Eficiente de Recursos</w:t>
      </w:r>
    </w:p>
    <w:p w:rsidR="00B40E8C" w:rsidRPr="006A5500" w:rsidRDefault="00B40E8C" w:rsidP="00B40E8C">
      <w:pPr>
        <w:spacing w:before="100" w:beforeAutospacing="1" w:after="100" w:afterAutospacing="1" w:line="360" w:lineRule="auto"/>
        <w:ind w:firstLine="1701"/>
        <w:jc w:val="both"/>
        <w:rPr>
          <w:rFonts w:eastAsia="Times New Roman"/>
        </w:rPr>
      </w:pPr>
      <w:r w:rsidRPr="006A5500">
        <w:rPr>
          <w:rFonts w:eastAsia="Times New Roman"/>
        </w:rPr>
        <w:lastRenderedPageBreak/>
        <w:t>A Administração buscará compatibilizar a quantidade de itens adquiridos com o consumo real, de forma a evitar desperdícios e a necessidade de descarte por vencimento. Serão adotadas medidas como:</w:t>
      </w:r>
    </w:p>
    <w:p w:rsidR="00B40E8C" w:rsidRPr="006A5500" w:rsidRDefault="00B40E8C" w:rsidP="00B40E8C">
      <w:pPr>
        <w:spacing w:before="100" w:beforeAutospacing="1" w:after="100" w:afterAutospacing="1" w:line="360" w:lineRule="auto"/>
        <w:ind w:firstLine="1701"/>
        <w:jc w:val="both"/>
        <w:rPr>
          <w:rFonts w:eastAsia="Times New Roman"/>
        </w:rPr>
      </w:pPr>
      <w:r>
        <w:rPr>
          <w:rFonts w:eastAsia="Times New Roman"/>
          <w:b/>
          <w:bCs/>
        </w:rPr>
        <w:t xml:space="preserve">- </w:t>
      </w:r>
      <w:r w:rsidRPr="006A5500">
        <w:rPr>
          <w:rFonts w:eastAsia="Times New Roman"/>
          <w:b/>
          <w:bCs/>
        </w:rPr>
        <w:t>Controle de estoque e consumo</w:t>
      </w:r>
      <w:r w:rsidRPr="006A5500">
        <w:rPr>
          <w:rFonts w:eastAsia="Times New Roman"/>
        </w:rPr>
        <w:t>, permitindo melhor planejamento de futuras aquisições;</w:t>
      </w:r>
    </w:p>
    <w:p w:rsidR="00B40E8C" w:rsidRPr="006A5500" w:rsidRDefault="00B40E8C" w:rsidP="00B40E8C">
      <w:pPr>
        <w:spacing w:before="100" w:beforeAutospacing="1" w:after="100" w:afterAutospacing="1" w:line="360" w:lineRule="auto"/>
        <w:ind w:firstLine="1701"/>
        <w:jc w:val="both"/>
        <w:rPr>
          <w:rFonts w:eastAsia="Times New Roman"/>
        </w:rPr>
      </w:pPr>
      <w:r>
        <w:rPr>
          <w:rFonts w:eastAsia="Times New Roman"/>
          <w:b/>
          <w:bCs/>
        </w:rPr>
        <w:t xml:space="preserve">- </w:t>
      </w:r>
      <w:r w:rsidRPr="006A5500">
        <w:rPr>
          <w:rFonts w:eastAsia="Times New Roman"/>
          <w:b/>
          <w:bCs/>
        </w:rPr>
        <w:t>Orientações internas de uso racional de materiais</w:t>
      </w:r>
      <w:r w:rsidRPr="006A5500">
        <w:rPr>
          <w:rFonts w:eastAsia="Times New Roman"/>
        </w:rPr>
        <w:t>, promovendo a conscientização dos servidores quanto à redução de desperdícios.</w:t>
      </w:r>
    </w:p>
    <w:p w:rsidR="00B40E8C" w:rsidRPr="00FE321E" w:rsidRDefault="00B40E8C" w:rsidP="00B40E8C">
      <w:pPr>
        <w:pStyle w:val="Ttulo4"/>
        <w:spacing w:line="360" w:lineRule="auto"/>
        <w:ind w:firstLine="1701"/>
        <w:jc w:val="both"/>
        <w:rPr>
          <w:b/>
          <w:bCs/>
          <w:color w:val="auto"/>
        </w:rPr>
      </w:pPr>
      <w:r w:rsidRPr="00FE321E">
        <w:rPr>
          <w:b/>
          <w:bCs/>
          <w:color w:val="auto"/>
        </w:rPr>
        <w:t>Descarte Adequado</w:t>
      </w:r>
    </w:p>
    <w:p w:rsidR="00B40E8C" w:rsidRPr="006A5500" w:rsidRDefault="00B40E8C" w:rsidP="00B40E8C">
      <w:pPr>
        <w:spacing w:before="100" w:beforeAutospacing="1" w:after="100" w:afterAutospacing="1" w:line="360" w:lineRule="auto"/>
        <w:ind w:firstLine="1701"/>
        <w:jc w:val="both"/>
      </w:pPr>
      <w:r w:rsidRPr="006A5500">
        <w:t>Considerando o ciclo de vida dos produtos adquiridos e seus resíduos, a Administração observará os seguintes procedimentos:</w:t>
      </w:r>
    </w:p>
    <w:p w:rsidR="00B40E8C" w:rsidRPr="006A5500" w:rsidRDefault="00B40E8C" w:rsidP="00B40E8C">
      <w:pPr>
        <w:spacing w:before="100" w:beforeAutospacing="1" w:after="100" w:afterAutospacing="1" w:line="360" w:lineRule="auto"/>
        <w:ind w:firstLine="1701"/>
        <w:jc w:val="both"/>
      </w:pPr>
      <w:r>
        <w:rPr>
          <w:rStyle w:val="Forte"/>
        </w:rPr>
        <w:t xml:space="preserve">- </w:t>
      </w:r>
      <w:r w:rsidRPr="006A5500">
        <w:rPr>
          <w:rStyle w:val="Forte"/>
        </w:rPr>
        <w:t>Separação e descarte correto de embalagens plásticas, metálicas e papéis</w:t>
      </w:r>
      <w:r w:rsidRPr="006A5500">
        <w:t>, com destinação para coleta seletiva, quando disponível;</w:t>
      </w:r>
    </w:p>
    <w:p w:rsidR="00B40E8C" w:rsidRPr="006A5500" w:rsidRDefault="00B40E8C" w:rsidP="00B40E8C">
      <w:pPr>
        <w:spacing w:before="100" w:beforeAutospacing="1" w:after="100" w:afterAutospacing="1" w:line="360" w:lineRule="auto"/>
        <w:ind w:firstLine="1701"/>
        <w:jc w:val="both"/>
      </w:pPr>
      <w:r>
        <w:rPr>
          <w:rStyle w:val="Forte"/>
        </w:rPr>
        <w:t xml:space="preserve">- </w:t>
      </w:r>
      <w:r w:rsidRPr="006A5500">
        <w:rPr>
          <w:rStyle w:val="Forte"/>
        </w:rPr>
        <w:t xml:space="preserve">Encaminhamento de resíduos recicláveis à cooperativa </w:t>
      </w:r>
      <w:r>
        <w:rPr>
          <w:rStyle w:val="Forte"/>
        </w:rPr>
        <w:t>de reciclagem</w:t>
      </w:r>
      <w:r w:rsidRPr="006A5500">
        <w:t>, promovendo a inclusão social e a destinação ambientalmente adequada dos materiais</w:t>
      </w:r>
      <w:r>
        <w:t>.</w:t>
      </w:r>
    </w:p>
    <w:p w:rsidR="00B40E8C" w:rsidRDefault="00B40E8C" w:rsidP="00B40E8C">
      <w:pPr>
        <w:spacing w:before="240" w:after="240" w:line="360" w:lineRule="auto"/>
        <w:ind w:firstLine="1418"/>
        <w:jc w:val="both"/>
      </w:pP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B40E8C" w:rsidTr="00F04F79">
        <w:tc>
          <w:tcPr>
            <w:tcW w:w="9067" w:type="dxa"/>
          </w:tcPr>
          <w:p w:rsidR="00B40E8C" w:rsidRDefault="00B40E8C" w:rsidP="00F04F79">
            <w:pPr>
              <w:spacing w:line="360" w:lineRule="auto"/>
              <w:jc w:val="center"/>
              <w:rPr>
                <w:b/>
              </w:rPr>
            </w:pPr>
            <w:r>
              <w:rPr>
                <w:b/>
                <w:highlight w:val="white"/>
              </w:rPr>
              <w:t xml:space="preserve">XIII - ANÁLISE DOS RISCOS </w:t>
            </w:r>
          </w:p>
        </w:tc>
      </w:tr>
    </w:tbl>
    <w:p w:rsidR="00B40E8C" w:rsidRDefault="00B40E8C" w:rsidP="00B40E8C">
      <w:pPr>
        <w:pStyle w:val="Ttulo3"/>
        <w:spacing w:before="0" w:line="360" w:lineRule="auto"/>
        <w:ind w:firstLine="851"/>
        <w:jc w:val="both"/>
        <w:rPr>
          <w:color w:val="auto"/>
          <w:sz w:val="22"/>
          <w:szCs w:val="22"/>
        </w:rPr>
      </w:pPr>
    </w:p>
    <w:p w:rsidR="00B40E8C" w:rsidRPr="002A101A" w:rsidRDefault="00B40E8C" w:rsidP="00B40E8C">
      <w:pPr>
        <w:pStyle w:val="Ttulo3"/>
        <w:spacing w:before="0" w:line="360" w:lineRule="auto"/>
        <w:ind w:firstLine="851"/>
        <w:jc w:val="both"/>
        <w:rPr>
          <w:color w:val="auto"/>
          <w:sz w:val="22"/>
          <w:szCs w:val="22"/>
        </w:rPr>
      </w:pPr>
      <w:r w:rsidRPr="002A101A">
        <w:rPr>
          <w:color w:val="auto"/>
          <w:sz w:val="22"/>
          <w:szCs w:val="22"/>
        </w:rPr>
        <w:t xml:space="preserve">A análise de riscos apresentada a seguir visa identificar, avaliar e propor medidas preventivas e mitigadoras para os principais riscos relacionados ao processo licitatório e à execução contratual para a </w:t>
      </w:r>
      <w:r w:rsidRPr="002A101A">
        <w:rPr>
          <w:rStyle w:val="Forte"/>
          <w:color w:val="auto"/>
          <w:sz w:val="22"/>
          <w:szCs w:val="22"/>
        </w:rPr>
        <w:t>aquisição de gêneros alimentícios destinados ao preparo da merenda escolar</w:t>
      </w:r>
      <w:r w:rsidRPr="002A101A">
        <w:rPr>
          <w:color w:val="auto"/>
          <w:sz w:val="22"/>
          <w:szCs w:val="22"/>
        </w:rPr>
        <w:t>, assegurando a regularidade, eficiência e continuidade da alimentação nas unidades escolares da rede pública municipal.</w:t>
      </w:r>
    </w:p>
    <w:p w:rsidR="00B40E8C" w:rsidRPr="002A101A" w:rsidRDefault="00B40E8C" w:rsidP="00B40E8C">
      <w:pPr>
        <w:pStyle w:val="Ttulo3"/>
        <w:spacing w:line="360" w:lineRule="auto"/>
        <w:jc w:val="both"/>
        <w:rPr>
          <w:color w:val="auto"/>
          <w:sz w:val="22"/>
          <w:szCs w:val="22"/>
        </w:rPr>
      </w:pPr>
      <w:r w:rsidRPr="002A101A">
        <w:rPr>
          <w:rStyle w:val="Forte"/>
          <w:color w:val="auto"/>
          <w:sz w:val="22"/>
          <w:szCs w:val="22"/>
        </w:rPr>
        <w:t>Risco 1: Fracasso de itens licitados por ausência de fornecedores habilitados</w:t>
      </w:r>
    </w:p>
    <w:p w:rsidR="00B40E8C" w:rsidRPr="002A101A" w:rsidRDefault="00B40E8C" w:rsidP="00B40E8C">
      <w:pPr>
        <w:pStyle w:val="NormalWeb"/>
        <w:numPr>
          <w:ilvl w:val="0"/>
          <w:numId w:val="14"/>
        </w:numPr>
        <w:spacing w:line="360" w:lineRule="auto"/>
        <w:jc w:val="both"/>
        <w:rPr>
          <w:rFonts w:ascii="Arial" w:hAnsi="Arial" w:cs="Arial"/>
          <w:sz w:val="22"/>
          <w:szCs w:val="22"/>
        </w:rPr>
      </w:pPr>
      <w:r w:rsidRPr="002A101A">
        <w:rPr>
          <w:rStyle w:val="Forte"/>
          <w:rFonts w:ascii="Arial" w:hAnsi="Arial" w:cs="Arial"/>
          <w:sz w:val="22"/>
          <w:szCs w:val="22"/>
        </w:rPr>
        <w:t>Probabilidade:</w:t>
      </w:r>
      <w:r w:rsidRPr="002A101A">
        <w:rPr>
          <w:rFonts w:ascii="Arial" w:hAnsi="Arial" w:cs="Arial"/>
          <w:sz w:val="22"/>
          <w:szCs w:val="22"/>
        </w:rPr>
        <w:t xml:space="preserve"> Média</w:t>
      </w:r>
    </w:p>
    <w:p w:rsidR="00B40E8C" w:rsidRPr="002A101A" w:rsidRDefault="00B40E8C" w:rsidP="00B40E8C">
      <w:pPr>
        <w:pStyle w:val="NormalWeb"/>
        <w:numPr>
          <w:ilvl w:val="0"/>
          <w:numId w:val="14"/>
        </w:numPr>
        <w:spacing w:line="360" w:lineRule="auto"/>
        <w:jc w:val="both"/>
        <w:rPr>
          <w:rFonts w:ascii="Arial" w:hAnsi="Arial" w:cs="Arial"/>
          <w:sz w:val="22"/>
          <w:szCs w:val="22"/>
        </w:rPr>
      </w:pPr>
      <w:r w:rsidRPr="002A101A">
        <w:rPr>
          <w:rStyle w:val="Forte"/>
          <w:rFonts w:ascii="Arial" w:hAnsi="Arial" w:cs="Arial"/>
          <w:sz w:val="22"/>
          <w:szCs w:val="22"/>
        </w:rPr>
        <w:t>Impacto:</w:t>
      </w:r>
      <w:r w:rsidRPr="002A101A">
        <w:rPr>
          <w:rFonts w:ascii="Arial" w:hAnsi="Arial" w:cs="Arial"/>
          <w:sz w:val="22"/>
          <w:szCs w:val="22"/>
        </w:rPr>
        <w:t xml:space="preserve"> Alto</w:t>
      </w:r>
    </w:p>
    <w:p w:rsidR="00B40E8C" w:rsidRPr="002A101A" w:rsidRDefault="00B40E8C" w:rsidP="00B40E8C">
      <w:pPr>
        <w:pStyle w:val="NormalWeb"/>
        <w:numPr>
          <w:ilvl w:val="0"/>
          <w:numId w:val="14"/>
        </w:numPr>
        <w:spacing w:line="360" w:lineRule="auto"/>
        <w:jc w:val="both"/>
        <w:rPr>
          <w:rFonts w:ascii="Arial" w:hAnsi="Arial" w:cs="Arial"/>
          <w:sz w:val="22"/>
          <w:szCs w:val="22"/>
        </w:rPr>
      </w:pPr>
      <w:r w:rsidRPr="002A101A">
        <w:rPr>
          <w:rStyle w:val="Forte"/>
          <w:rFonts w:ascii="Arial" w:hAnsi="Arial" w:cs="Arial"/>
          <w:sz w:val="22"/>
          <w:szCs w:val="22"/>
        </w:rPr>
        <w:t>Nível de Risco:</w:t>
      </w:r>
      <w:r w:rsidRPr="002A101A">
        <w:rPr>
          <w:rFonts w:ascii="Arial" w:hAnsi="Arial" w:cs="Arial"/>
          <w:sz w:val="22"/>
          <w:szCs w:val="22"/>
        </w:rPr>
        <w:t xml:space="preserve"> Alto</w:t>
      </w:r>
    </w:p>
    <w:p w:rsidR="00B40E8C" w:rsidRPr="002A101A" w:rsidRDefault="00B40E8C" w:rsidP="00B40E8C">
      <w:pPr>
        <w:pStyle w:val="NormalWeb"/>
        <w:numPr>
          <w:ilvl w:val="0"/>
          <w:numId w:val="14"/>
        </w:numPr>
        <w:spacing w:line="360" w:lineRule="auto"/>
        <w:jc w:val="both"/>
        <w:rPr>
          <w:rFonts w:ascii="Arial" w:hAnsi="Arial" w:cs="Arial"/>
          <w:sz w:val="22"/>
          <w:szCs w:val="22"/>
        </w:rPr>
      </w:pPr>
      <w:r w:rsidRPr="002A101A">
        <w:rPr>
          <w:rStyle w:val="Forte"/>
          <w:rFonts w:ascii="Arial" w:hAnsi="Arial" w:cs="Arial"/>
          <w:sz w:val="22"/>
          <w:szCs w:val="22"/>
        </w:rPr>
        <w:t>Medidas Mitigadoras:</w:t>
      </w:r>
    </w:p>
    <w:p w:rsidR="00B40E8C" w:rsidRPr="002A101A" w:rsidRDefault="00B40E8C" w:rsidP="00B40E8C">
      <w:pPr>
        <w:pStyle w:val="NormalWeb"/>
        <w:numPr>
          <w:ilvl w:val="1"/>
          <w:numId w:val="14"/>
        </w:numPr>
        <w:spacing w:line="360" w:lineRule="auto"/>
        <w:jc w:val="both"/>
        <w:rPr>
          <w:rFonts w:ascii="Arial" w:hAnsi="Arial" w:cs="Arial"/>
          <w:sz w:val="22"/>
          <w:szCs w:val="22"/>
        </w:rPr>
      </w:pPr>
      <w:r w:rsidRPr="002A101A">
        <w:rPr>
          <w:rFonts w:ascii="Arial" w:hAnsi="Arial" w:cs="Arial"/>
          <w:sz w:val="22"/>
          <w:szCs w:val="22"/>
        </w:rPr>
        <w:t>Realizar pesquisa prévia de mercado com ampla divulgação do certame.</w:t>
      </w:r>
    </w:p>
    <w:p w:rsidR="00B40E8C" w:rsidRPr="002A101A" w:rsidRDefault="00B40E8C" w:rsidP="00B40E8C">
      <w:pPr>
        <w:pStyle w:val="NormalWeb"/>
        <w:numPr>
          <w:ilvl w:val="1"/>
          <w:numId w:val="14"/>
        </w:numPr>
        <w:spacing w:line="360" w:lineRule="auto"/>
        <w:jc w:val="both"/>
        <w:rPr>
          <w:rFonts w:ascii="Arial" w:hAnsi="Arial" w:cs="Arial"/>
          <w:sz w:val="22"/>
          <w:szCs w:val="22"/>
        </w:rPr>
      </w:pPr>
      <w:r w:rsidRPr="002A101A">
        <w:rPr>
          <w:rFonts w:ascii="Arial" w:hAnsi="Arial" w:cs="Arial"/>
          <w:sz w:val="22"/>
          <w:szCs w:val="22"/>
        </w:rPr>
        <w:t>Elaborar edital com critérios claros e acessíveis.</w:t>
      </w:r>
    </w:p>
    <w:p w:rsidR="00B40E8C" w:rsidRPr="002A101A" w:rsidRDefault="00B40E8C" w:rsidP="00B40E8C">
      <w:pPr>
        <w:pStyle w:val="NormalWeb"/>
        <w:numPr>
          <w:ilvl w:val="1"/>
          <w:numId w:val="14"/>
        </w:numPr>
        <w:spacing w:line="360" w:lineRule="auto"/>
        <w:jc w:val="both"/>
        <w:rPr>
          <w:rFonts w:ascii="Arial" w:hAnsi="Arial" w:cs="Arial"/>
          <w:sz w:val="22"/>
          <w:szCs w:val="22"/>
        </w:rPr>
      </w:pPr>
      <w:r w:rsidRPr="002A101A">
        <w:rPr>
          <w:rFonts w:ascii="Arial" w:hAnsi="Arial" w:cs="Arial"/>
          <w:sz w:val="22"/>
          <w:szCs w:val="22"/>
        </w:rPr>
        <w:lastRenderedPageBreak/>
        <w:t>Divulgar em plataformas oficiais e regionais para atrair maior número de interessados.</w:t>
      </w:r>
    </w:p>
    <w:p w:rsidR="00B40E8C" w:rsidRPr="002A101A" w:rsidRDefault="00B40E8C" w:rsidP="00B40E8C">
      <w:pPr>
        <w:pStyle w:val="NormalWeb"/>
        <w:numPr>
          <w:ilvl w:val="1"/>
          <w:numId w:val="14"/>
        </w:numPr>
        <w:spacing w:line="360" w:lineRule="auto"/>
        <w:jc w:val="both"/>
        <w:rPr>
          <w:rFonts w:ascii="Arial" w:hAnsi="Arial" w:cs="Arial"/>
          <w:sz w:val="22"/>
          <w:szCs w:val="22"/>
        </w:rPr>
      </w:pPr>
      <w:r w:rsidRPr="002A101A">
        <w:rPr>
          <w:rFonts w:ascii="Arial" w:hAnsi="Arial" w:cs="Arial"/>
          <w:sz w:val="22"/>
          <w:szCs w:val="22"/>
        </w:rPr>
        <w:t>Considerar a viabilidade de subdivisão dos itens/lotes conforme perfil do mercado local.</w:t>
      </w:r>
    </w:p>
    <w:p w:rsidR="00B40E8C" w:rsidRPr="002A101A" w:rsidRDefault="00B40E8C" w:rsidP="00B40E8C">
      <w:pPr>
        <w:pStyle w:val="Ttulo3"/>
        <w:spacing w:line="360" w:lineRule="auto"/>
        <w:jc w:val="both"/>
        <w:rPr>
          <w:color w:val="auto"/>
          <w:sz w:val="22"/>
          <w:szCs w:val="22"/>
        </w:rPr>
      </w:pPr>
      <w:r w:rsidRPr="002A101A">
        <w:rPr>
          <w:rStyle w:val="Forte"/>
          <w:color w:val="auto"/>
          <w:sz w:val="22"/>
          <w:szCs w:val="22"/>
        </w:rPr>
        <w:t>Risco 2: Atraso nas entregas comprometendo o preparo das refeições</w:t>
      </w:r>
    </w:p>
    <w:p w:rsidR="00B40E8C" w:rsidRPr="002A101A" w:rsidRDefault="00B40E8C" w:rsidP="00B40E8C">
      <w:pPr>
        <w:pStyle w:val="NormalWeb"/>
        <w:numPr>
          <w:ilvl w:val="0"/>
          <w:numId w:val="15"/>
        </w:numPr>
        <w:spacing w:line="360" w:lineRule="auto"/>
        <w:jc w:val="both"/>
        <w:rPr>
          <w:rFonts w:ascii="Arial" w:hAnsi="Arial" w:cs="Arial"/>
          <w:sz w:val="22"/>
          <w:szCs w:val="22"/>
        </w:rPr>
      </w:pPr>
      <w:r w:rsidRPr="002A101A">
        <w:rPr>
          <w:rStyle w:val="Forte"/>
          <w:rFonts w:ascii="Arial" w:hAnsi="Arial" w:cs="Arial"/>
          <w:sz w:val="22"/>
          <w:szCs w:val="22"/>
        </w:rPr>
        <w:t>Probabilidade:</w:t>
      </w:r>
      <w:r w:rsidRPr="002A101A">
        <w:rPr>
          <w:rFonts w:ascii="Arial" w:hAnsi="Arial" w:cs="Arial"/>
          <w:sz w:val="22"/>
          <w:szCs w:val="22"/>
        </w:rPr>
        <w:t xml:space="preserve"> Média</w:t>
      </w:r>
    </w:p>
    <w:p w:rsidR="00B40E8C" w:rsidRPr="002A101A" w:rsidRDefault="00B40E8C" w:rsidP="00B40E8C">
      <w:pPr>
        <w:pStyle w:val="NormalWeb"/>
        <w:numPr>
          <w:ilvl w:val="0"/>
          <w:numId w:val="15"/>
        </w:numPr>
        <w:spacing w:line="360" w:lineRule="auto"/>
        <w:jc w:val="both"/>
        <w:rPr>
          <w:rFonts w:ascii="Arial" w:hAnsi="Arial" w:cs="Arial"/>
          <w:sz w:val="22"/>
          <w:szCs w:val="22"/>
        </w:rPr>
      </w:pPr>
      <w:r w:rsidRPr="002A101A">
        <w:rPr>
          <w:rStyle w:val="Forte"/>
          <w:rFonts w:ascii="Arial" w:hAnsi="Arial" w:cs="Arial"/>
          <w:sz w:val="22"/>
          <w:szCs w:val="22"/>
        </w:rPr>
        <w:t>Impacto:</w:t>
      </w:r>
      <w:r w:rsidRPr="002A101A">
        <w:rPr>
          <w:rFonts w:ascii="Arial" w:hAnsi="Arial" w:cs="Arial"/>
          <w:sz w:val="22"/>
          <w:szCs w:val="22"/>
        </w:rPr>
        <w:t xml:space="preserve"> Alto</w:t>
      </w:r>
    </w:p>
    <w:p w:rsidR="00B40E8C" w:rsidRPr="002A101A" w:rsidRDefault="00B40E8C" w:rsidP="00B40E8C">
      <w:pPr>
        <w:pStyle w:val="NormalWeb"/>
        <w:numPr>
          <w:ilvl w:val="0"/>
          <w:numId w:val="15"/>
        </w:numPr>
        <w:spacing w:line="360" w:lineRule="auto"/>
        <w:jc w:val="both"/>
        <w:rPr>
          <w:rFonts w:ascii="Arial" w:hAnsi="Arial" w:cs="Arial"/>
          <w:sz w:val="22"/>
          <w:szCs w:val="22"/>
        </w:rPr>
      </w:pPr>
      <w:r w:rsidRPr="002A101A">
        <w:rPr>
          <w:rStyle w:val="Forte"/>
          <w:rFonts w:ascii="Arial" w:hAnsi="Arial" w:cs="Arial"/>
          <w:sz w:val="22"/>
          <w:szCs w:val="22"/>
        </w:rPr>
        <w:t>Nível de Risco:</w:t>
      </w:r>
      <w:r w:rsidRPr="002A101A">
        <w:rPr>
          <w:rFonts w:ascii="Arial" w:hAnsi="Arial" w:cs="Arial"/>
          <w:sz w:val="22"/>
          <w:szCs w:val="22"/>
        </w:rPr>
        <w:t xml:space="preserve"> Alto</w:t>
      </w:r>
    </w:p>
    <w:p w:rsidR="00B40E8C" w:rsidRPr="002A101A" w:rsidRDefault="00B40E8C" w:rsidP="00B40E8C">
      <w:pPr>
        <w:pStyle w:val="NormalWeb"/>
        <w:numPr>
          <w:ilvl w:val="0"/>
          <w:numId w:val="15"/>
        </w:numPr>
        <w:spacing w:line="360" w:lineRule="auto"/>
        <w:jc w:val="both"/>
        <w:rPr>
          <w:rFonts w:ascii="Arial" w:hAnsi="Arial" w:cs="Arial"/>
          <w:sz w:val="22"/>
          <w:szCs w:val="22"/>
        </w:rPr>
      </w:pPr>
      <w:r w:rsidRPr="002A101A">
        <w:rPr>
          <w:rStyle w:val="Forte"/>
          <w:rFonts w:ascii="Arial" w:hAnsi="Arial" w:cs="Arial"/>
          <w:sz w:val="22"/>
          <w:szCs w:val="22"/>
        </w:rPr>
        <w:t>Medidas Mitigadoras:</w:t>
      </w:r>
    </w:p>
    <w:p w:rsidR="00B40E8C" w:rsidRPr="002A101A" w:rsidRDefault="00B40E8C" w:rsidP="00B40E8C">
      <w:pPr>
        <w:pStyle w:val="NormalWeb"/>
        <w:numPr>
          <w:ilvl w:val="1"/>
          <w:numId w:val="15"/>
        </w:numPr>
        <w:spacing w:line="360" w:lineRule="auto"/>
        <w:jc w:val="both"/>
        <w:rPr>
          <w:rFonts w:ascii="Arial" w:hAnsi="Arial" w:cs="Arial"/>
          <w:sz w:val="22"/>
          <w:szCs w:val="22"/>
        </w:rPr>
      </w:pPr>
      <w:r w:rsidRPr="002A101A">
        <w:rPr>
          <w:rFonts w:ascii="Arial" w:hAnsi="Arial" w:cs="Arial"/>
          <w:sz w:val="22"/>
          <w:szCs w:val="22"/>
        </w:rPr>
        <w:t>Incluir cláusulas contratuais com prazos definidos e penalidades por atraso.</w:t>
      </w:r>
    </w:p>
    <w:p w:rsidR="00B40E8C" w:rsidRPr="002A101A" w:rsidRDefault="00B40E8C" w:rsidP="00B40E8C">
      <w:pPr>
        <w:pStyle w:val="NormalWeb"/>
        <w:numPr>
          <w:ilvl w:val="1"/>
          <w:numId w:val="15"/>
        </w:numPr>
        <w:spacing w:line="360" w:lineRule="auto"/>
        <w:jc w:val="both"/>
        <w:rPr>
          <w:rFonts w:ascii="Arial" w:hAnsi="Arial" w:cs="Arial"/>
          <w:sz w:val="22"/>
          <w:szCs w:val="22"/>
        </w:rPr>
      </w:pPr>
      <w:r w:rsidRPr="002A101A">
        <w:rPr>
          <w:rFonts w:ascii="Arial" w:hAnsi="Arial" w:cs="Arial"/>
          <w:sz w:val="22"/>
          <w:szCs w:val="22"/>
        </w:rPr>
        <w:t>Estabelecer cronograma de entregas com folga operacional.</w:t>
      </w:r>
    </w:p>
    <w:p w:rsidR="00B40E8C" w:rsidRPr="002A101A" w:rsidRDefault="00B40E8C" w:rsidP="00B40E8C">
      <w:pPr>
        <w:pStyle w:val="NormalWeb"/>
        <w:numPr>
          <w:ilvl w:val="1"/>
          <w:numId w:val="15"/>
        </w:numPr>
        <w:spacing w:line="360" w:lineRule="auto"/>
        <w:jc w:val="both"/>
        <w:rPr>
          <w:rFonts w:ascii="Arial" w:hAnsi="Arial" w:cs="Arial"/>
          <w:sz w:val="22"/>
          <w:szCs w:val="22"/>
        </w:rPr>
      </w:pPr>
      <w:r w:rsidRPr="002A101A">
        <w:rPr>
          <w:rFonts w:ascii="Arial" w:hAnsi="Arial" w:cs="Arial"/>
          <w:sz w:val="22"/>
          <w:szCs w:val="22"/>
        </w:rPr>
        <w:t>Acompanhar ativamente os pedidos e prazos por meio do fiscal do contrato.</w:t>
      </w:r>
    </w:p>
    <w:p w:rsidR="00B40E8C" w:rsidRPr="002A101A" w:rsidRDefault="00B40E8C" w:rsidP="00B40E8C">
      <w:pPr>
        <w:pStyle w:val="NormalWeb"/>
        <w:numPr>
          <w:ilvl w:val="1"/>
          <w:numId w:val="15"/>
        </w:numPr>
        <w:spacing w:line="360" w:lineRule="auto"/>
        <w:jc w:val="both"/>
        <w:rPr>
          <w:rFonts w:ascii="Arial" w:hAnsi="Arial" w:cs="Arial"/>
          <w:sz w:val="22"/>
          <w:szCs w:val="22"/>
        </w:rPr>
      </w:pPr>
      <w:r w:rsidRPr="002A101A">
        <w:rPr>
          <w:rFonts w:ascii="Arial" w:hAnsi="Arial" w:cs="Arial"/>
          <w:sz w:val="22"/>
          <w:szCs w:val="22"/>
        </w:rPr>
        <w:t>Prever convocação de segundo colocado ou aquisição emergencial, se necessário.</w:t>
      </w:r>
    </w:p>
    <w:p w:rsidR="00B40E8C" w:rsidRPr="002A101A" w:rsidRDefault="00B40E8C" w:rsidP="00B40E8C">
      <w:pPr>
        <w:pStyle w:val="Ttulo3"/>
        <w:spacing w:line="360" w:lineRule="auto"/>
        <w:jc w:val="both"/>
        <w:rPr>
          <w:color w:val="auto"/>
          <w:sz w:val="22"/>
          <w:szCs w:val="22"/>
        </w:rPr>
      </w:pPr>
      <w:r w:rsidRPr="002A101A">
        <w:rPr>
          <w:rStyle w:val="Forte"/>
          <w:color w:val="auto"/>
          <w:sz w:val="22"/>
          <w:szCs w:val="22"/>
        </w:rPr>
        <w:t>Risco 3: Entrega de produtos fora do padrão de qualidade ou com validade reduzida</w:t>
      </w:r>
    </w:p>
    <w:p w:rsidR="00B40E8C" w:rsidRPr="002A101A" w:rsidRDefault="00B40E8C" w:rsidP="00B40E8C">
      <w:pPr>
        <w:pStyle w:val="NormalWeb"/>
        <w:numPr>
          <w:ilvl w:val="0"/>
          <w:numId w:val="16"/>
        </w:numPr>
        <w:spacing w:line="360" w:lineRule="auto"/>
        <w:jc w:val="both"/>
        <w:rPr>
          <w:rFonts w:ascii="Arial" w:hAnsi="Arial" w:cs="Arial"/>
          <w:sz w:val="22"/>
          <w:szCs w:val="22"/>
        </w:rPr>
      </w:pPr>
      <w:r w:rsidRPr="002A101A">
        <w:rPr>
          <w:rStyle w:val="Forte"/>
          <w:rFonts w:ascii="Arial" w:hAnsi="Arial" w:cs="Arial"/>
          <w:sz w:val="22"/>
          <w:szCs w:val="22"/>
        </w:rPr>
        <w:t>Probabilidade:</w:t>
      </w:r>
      <w:r w:rsidRPr="002A101A">
        <w:rPr>
          <w:rFonts w:ascii="Arial" w:hAnsi="Arial" w:cs="Arial"/>
          <w:sz w:val="22"/>
          <w:szCs w:val="22"/>
        </w:rPr>
        <w:t xml:space="preserve"> Média</w:t>
      </w:r>
    </w:p>
    <w:p w:rsidR="00B40E8C" w:rsidRPr="002A101A" w:rsidRDefault="00B40E8C" w:rsidP="00B40E8C">
      <w:pPr>
        <w:pStyle w:val="NormalWeb"/>
        <w:numPr>
          <w:ilvl w:val="0"/>
          <w:numId w:val="16"/>
        </w:numPr>
        <w:spacing w:line="360" w:lineRule="auto"/>
        <w:jc w:val="both"/>
        <w:rPr>
          <w:rFonts w:ascii="Arial" w:hAnsi="Arial" w:cs="Arial"/>
          <w:sz w:val="22"/>
          <w:szCs w:val="22"/>
        </w:rPr>
      </w:pPr>
      <w:r w:rsidRPr="002A101A">
        <w:rPr>
          <w:rStyle w:val="Forte"/>
          <w:rFonts w:ascii="Arial" w:hAnsi="Arial" w:cs="Arial"/>
          <w:sz w:val="22"/>
          <w:szCs w:val="22"/>
        </w:rPr>
        <w:t>Impacto:</w:t>
      </w:r>
      <w:r w:rsidRPr="002A101A">
        <w:rPr>
          <w:rFonts w:ascii="Arial" w:hAnsi="Arial" w:cs="Arial"/>
          <w:sz w:val="22"/>
          <w:szCs w:val="22"/>
        </w:rPr>
        <w:t xml:space="preserve"> Alto</w:t>
      </w:r>
    </w:p>
    <w:p w:rsidR="00B40E8C" w:rsidRPr="002A101A" w:rsidRDefault="00B40E8C" w:rsidP="00B40E8C">
      <w:pPr>
        <w:pStyle w:val="NormalWeb"/>
        <w:numPr>
          <w:ilvl w:val="0"/>
          <w:numId w:val="16"/>
        </w:numPr>
        <w:spacing w:line="360" w:lineRule="auto"/>
        <w:jc w:val="both"/>
        <w:rPr>
          <w:rFonts w:ascii="Arial" w:hAnsi="Arial" w:cs="Arial"/>
          <w:sz w:val="22"/>
          <w:szCs w:val="22"/>
        </w:rPr>
      </w:pPr>
      <w:r w:rsidRPr="002A101A">
        <w:rPr>
          <w:rStyle w:val="Forte"/>
          <w:rFonts w:ascii="Arial" w:hAnsi="Arial" w:cs="Arial"/>
          <w:sz w:val="22"/>
          <w:szCs w:val="22"/>
        </w:rPr>
        <w:t>Nível de Risco:</w:t>
      </w:r>
      <w:r w:rsidRPr="002A101A">
        <w:rPr>
          <w:rFonts w:ascii="Arial" w:hAnsi="Arial" w:cs="Arial"/>
          <w:sz w:val="22"/>
          <w:szCs w:val="22"/>
        </w:rPr>
        <w:t xml:space="preserve"> Alto</w:t>
      </w:r>
    </w:p>
    <w:p w:rsidR="00B40E8C" w:rsidRPr="002A101A" w:rsidRDefault="00B40E8C" w:rsidP="00B40E8C">
      <w:pPr>
        <w:pStyle w:val="NormalWeb"/>
        <w:numPr>
          <w:ilvl w:val="0"/>
          <w:numId w:val="16"/>
        </w:numPr>
        <w:spacing w:line="360" w:lineRule="auto"/>
        <w:jc w:val="both"/>
        <w:rPr>
          <w:rFonts w:ascii="Arial" w:hAnsi="Arial" w:cs="Arial"/>
          <w:sz w:val="22"/>
          <w:szCs w:val="22"/>
        </w:rPr>
      </w:pPr>
      <w:r w:rsidRPr="002A101A">
        <w:rPr>
          <w:rStyle w:val="Forte"/>
          <w:rFonts w:ascii="Arial" w:hAnsi="Arial" w:cs="Arial"/>
          <w:sz w:val="22"/>
          <w:szCs w:val="22"/>
        </w:rPr>
        <w:t>Medidas Mitigadoras:</w:t>
      </w:r>
    </w:p>
    <w:p w:rsidR="00B40E8C" w:rsidRPr="002A101A" w:rsidRDefault="00B40E8C" w:rsidP="00B40E8C">
      <w:pPr>
        <w:pStyle w:val="NormalWeb"/>
        <w:numPr>
          <w:ilvl w:val="1"/>
          <w:numId w:val="16"/>
        </w:numPr>
        <w:spacing w:line="360" w:lineRule="auto"/>
        <w:jc w:val="both"/>
        <w:rPr>
          <w:rFonts w:ascii="Arial" w:hAnsi="Arial" w:cs="Arial"/>
          <w:sz w:val="22"/>
          <w:szCs w:val="22"/>
        </w:rPr>
      </w:pPr>
      <w:r w:rsidRPr="002A101A">
        <w:rPr>
          <w:rFonts w:ascii="Arial" w:hAnsi="Arial" w:cs="Arial"/>
          <w:sz w:val="22"/>
          <w:szCs w:val="22"/>
        </w:rPr>
        <w:t>Exigir validade mínima de 6 meses.</w:t>
      </w:r>
    </w:p>
    <w:p w:rsidR="00B40E8C" w:rsidRPr="002A101A" w:rsidRDefault="00B40E8C" w:rsidP="00B40E8C">
      <w:pPr>
        <w:pStyle w:val="NormalWeb"/>
        <w:numPr>
          <w:ilvl w:val="1"/>
          <w:numId w:val="16"/>
        </w:numPr>
        <w:spacing w:line="360" w:lineRule="auto"/>
        <w:jc w:val="both"/>
        <w:rPr>
          <w:rFonts w:ascii="Arial" w:hAnsi="Arial" w:cs="Arial"/>
          <w:sz w:val="22"/>
          <w:szCs w:val="22"/>
        </w:rPr>
      </w:pPr>
      <w:r w:rsidRPr="002A101A">
        <w:rPr>
          <w:rFonts w:ascii="Arial" w:hAnsi="Arial" w:cs="Arial"/>
          <w:sz w:val="22"/>
          <w:szCs w:val="22"/>
        </w:rPr>
        <w:t>Exigir rotulagem completa, conforme legislação da ANVISA.</w:t>
      </w:r>
    </w:p>
    <w:p w:rsidR="00B40E8C" w:rsidRPr="002A101A" w:rsidRDefault="00B40E8C" w:rsidP="00B40E8C">
      <w:pPr>
        <w:pStyle w:val="NormalWeb"/>
        <w:numPr>
          <w:ilvl w:val="1"/>
          <w:numId w:val="16"/>
        </w:numPr>
        <w:spacing w:line="360" w:lineRule="auto"/>
        <w:jc w:val="both"/>
        <w:rPr>
          <w:rFonts w:ascii="Arial" w:hAnsi="Arial" w:cs="Arial"/>
          <w:sz w:val="22"/>
          <w:szCs w:val="22"/>
        </w:rPr>
      </w:pPr>
      <w:r w:rsidRPr="002A101A">
        <w:rPr>
          <w:rFonts w:ascii="Arial" w:hAnsi="Arial" w:cs="Arial"/>
          <w:sz w:val="22"/>
          <w:szCs w:val="22"/>
        </w:rPr>
        <w:t>Realizar inspeção rigorosa no recebimento dos itens.</w:t>
      </w:r>
    </w:p>
    <w:p w:rsidR="00B40E8C" w:rsidRPr="002A101A" w:rsidRDefault="00B40E8C" w:rsidP="00B40E8C">
      <w:pPr>
        <w:pStyle w:val="NormalWeb"/>
        <w:numPr>
          <w:ilvl w:val="1"/>
          <w:numId w:val="16"/>
        </w:numPr>
        <w:spacing w:line="360" w:lineRule="auto"/>
        <w:jc w:val="both"/>
        <w:rPr>
          <w:rFonts w:ascii="Arial" w:hAnsi="Arial" w:cs="Arial"/>
          <w:sz w:val="22"/>
          <w:szCs w:val="22"/>
        </w:rPr>
      </w:pPr>
      <w:r w:rsidRPr="002A101A">
        <w:rPr>
          <w:rFonts w:ascii="Arial" w:hAnsi="Arial" w:cs="Arial"/>
          <w:sz w:val="22"/>
          <w:szCs w:val="22"/>
        </w:rPr>
        <w:t xml:space="preserve">Estabelecer cláusulas de substituição obrigatória em até </w:t>
      </w:r>
      <w:r>
        <w:rPr>
          <w:rFonts w:ascii="Arial" w:hAnsi="Arial" w:cs="Arial"/>
          <w:sz w:val="22"/>
          <w:szCs w:val="22"/>
        </w:rPr>
        <w:t xml:space="preserve">2 </w:t>
      </w:r>
      <w:r w:rsidRPr="002A101A">
        <w:rPr>
          <w:rFonts w:ascii="Arial" w:hAnsi="Arial" w:cs="Arial"/>
          <w:sz w:val="22"/>
          <w:szCs w:val="22"/>
        </w:rPr>
        <w:t>dia</w:t>
      </w:r>
      <w:r>
        <w:rPr>
          <w:rFonts w:ascii="Arial" w:hAnsi="Arial" w:cs="Arial"/>
          <w:sz w:val="22"/>
          <w:szCs w:val="22"/>
        </w:rPr>
        <w:t>s úteis</w:t>
      </w:r>
      <w:r w:rsidRPr="002A101A">
        <w:rPr>
          <w:rFonts w:ascii="Arial" w:hAnsi="Arial" w:cs="Arial"/>
          <w:sz w:val="22"/>
          <w:szCs w:val="22"/>
        </w:rPr>
        <w:t>.</w:t>
      </w:r>
    </w:p>
    <w:p w:rsidR="00B40E8C" w:rsidRPr="002A101A" w:rsidRDefault="00B40E8C" w:rsidP="00B40E8C">
      <w:pPr>
        <w:pStyle w:val="Ttulo3"/>
        <w:spacing w:line="360" w:lineRule="auto"/>
        <w:jc w:val="both"/>
        <w:rPr>
          <w:color w:val="auto"/>
          <w:sz w:val="22"/>
          <w:szCs w:val="22"/>
        </w:rPr>
      </w:pPr>
      <w:r w:rsidRPr="002A101A">
        <w:rPr>
          <w:rStyle w:val="Forte"/>
          <w:color w:val="auto"/>
          <w:sz w:val="22"/>
          <w:szCs w:val="22"/>
        </w:rPr>
        <w:t>Risco 4: Sobrecarga administrativa com fiscalização de múltiplos fornecedores (caso de cotas ME/EPP)</w:t>
      </w:r>
    </w:p>
    <w:p w:rsidR="00B40E8C" w:rsidRPr="002A101A" w:rsidRDefault="00B40E8C" w:rsidP="00B40E8C">
      <w:pPr>
        <w:pStyle w:val="NormalWeb"/>
        <w:numPr>
          <w:ilvl w:val="0"/>
          <w:numId w:val="17"/>
        </w:numPr>
        <w:spacing w:line="360" w:lineRule="auto"/>
        <w:jc w:val="both"/>
        <w:rPr>
          <w:rFonts w:ascii="Arial" w:hAnsi="Arial" w:cs="Arial"/>
          <w:sz w:val="22"/>
          <w:szCs w:val="22"/>
        </w:rPr>
      </w:pPr>
      <w:r w:rsidRPr="002A101A">
        <w:rPr>
          <w:rStyle w:val="Forte"/>
          <w:rFonts w:ascii="Arial" w:hAnsi="Arial" w:cs="Arial"/>
          <w:sz w:val="22"/>
          <w:szCs w:val="22"/>
        </w:rPr>
        <w:t>Probabilidade:</w:t>
      </w:r>
      <w:r w:rsidRPr="002A101A">
        <w:rPr>
          <w:rFonts w:ascii="Arial" w:hAnsi="Arial" w:cs="Arial"/>
          <w:sz w:val="22"/>
          <w:szCs w:val="22"/>
        </w:rPr>
        <w:t xml:space="preserve"> Alta</w:t>
      </w:r>
    </w:p>
    <w:p w:rsidR="00B40E8C" w:rsidRPr="002A101A" w:rsidRDefault="00B40E8C" w:rsidP="00B40E8C">
      <w:pPr>
        <w:pStyle w:val="NormalWeb"/>
        <w:numPr>
          <w:ilvl w:val="0"/>
          <w:numId w:val="17"/>
        </w:numPr>
        <w:spacing w:line="360" w:lineRule="auto"/>
        <w:jc w:val="both"/>
        <w:rPr>
          <w:rFonts w:ascii="Arial" w:hAnsi="Arial" w:cs="Arial"/>
          <w:sz w:val="22"/>
          <w:szCs w:val="22"/>
        </w:rPr>
      </w:pPr>
      <w:r w:rsidRPr="002A101A">
        <w:rPr>
          <w:rStyle w:val="Forte"/>
          <w:rFonts w:ascii="Arial" w:hAnsi="Arial" w:cs="Arial"/>
          <w:sz w:val="22"/>
          <w:szCs w:val="22"/>
        </w:rPr>
        <w:t>Impacto:</w:t>
      </w:r>
      <w:r w:rsidRPr="002A101A">
        <w:rPr>
          <w:rFonts w:ascii="Arial" w:hAnsi="Arial" w:cs="Arial"/>
          <w:sz w:val="22"/>
          <w:szCs w:val="22"/>
        </w:rPr>
        <w:t xml:space="preserve"> Médio</w:t>
      </w:r>
    </w:p>
    <w:p w:rsidR="00B40E8C" w:rsidRPr="002A101A" w:rsidRDefault="00B40E8C" w:rsidP="00B40E8C">
      <w:pPr>
        <w:pStyle w:val="NormalWeb"/>
        <w:numPr>
          <w:ilvl w:val="0"/>
          <w:numId w:val="17"/>
        </w:numPr>
        <w:spacing w:line="360" w:lineRule="auto"/>
        <w:jc w:val="both"/>
        <w:rPr>
          <w:rFonts w:ascii="Arial" w:hAnsi="Arial" w:cs="Arial"/>
          <w:sz w:val="22"/>
          <w:szCs w:val="22"/>
        </w:rPr>
      </w:pPr>
      <w:r w:rsidRPr="002A101A">
        <w:rPr>
          <w:rStyle w:val="Forte"/>
          <w:rFonts w:ascii="Arial" w:hAnsi="Arial" w:cs="Arial"/>
          <w:sz w:val="22"/>
          <w:szCs w:val="22"/>
        </w:rPr>
        <w:t>Nível de Risco:</w:t>
      </w:r>
      <w:r w:rsidRPr="002A101A">
        <w:rPr>
          <w:rFonts w:ascii="Arial" w:hAnsi="Arial" w:cs="Arial"/>
          <w:sz w:val="22"/>
          <w:szCs w:val="22"/>
        </w:rPr>
        <w:t xml:space="preserve"> Alto</w:t>
      </w:r>
    </w:p>
    <w:p w:rsidR="00B40E8C" w:rsidRPr="002A101A" w:rsidRDefault="00B40E8C" w:rsidP="00B40E8C">
      <w:pPr>
        <w:pStyle w:val="NormalWeb"/>
        <w:numPr>
          <w:ilvl w:val="0"/>
          <w:numId w:val="17"/>
        </w:numPr>
        <w:spacing w:line="360" w:lineRule="auto"/>
        <w:jc w:val="both"/>
        <w:rPr>
          <w:rFonts w:ascii="Arial" w:hAnsi="Arial" w:cs="Arial"/>
          <w:sz w:val="22"/>
          <w:szCs w:val="22"/>
        </w:rPr>
      </w:pPr>
      <w:r w:rsidRPr="002A101A">
        <w:rPr>
          <w:rStyle w:val="Forte"/>
          <w:rFonts w:ascii="Arial" w:hAnsi="Arial" w:cs="Arial"/>
          <w:sz w:val="22"/>
          <w:szCs w:val="22"/>
        </w:rPr>
        <w:t>Medidas Mitigadoras:</w:t>
      </w:r>
    </w:p>
    <w:p w:rsidR="00B40E8C" w:rsidRPr="002A101A" w:rsidRDefault="00B40E8C" w:rsidP="00B40E8C">
      <w:pPr>
        <w:pStyle w:val="NormalWeb"/>
        <w:numPr>
          <w:ilvl w:val="1"/>
          <w:numId w:val="17"/>
        </w:numPr>
        <w:spacing w:line="360" w:lineRule="auto"/>
        <w:jc w:val="both"/>
        <w:rPr>
          <w:rFonts w:ascii="Arial" w:hAnsi="Arial" w:cs="Arial"/>
          <w:sz w:val="22"/>
          <w:szCs w:val="22"/>
        </w:rPr>
      </w:pPr>
      <w:r w:rsidRPr="002A101A">
        <w:rPr>
          <w:rFonts w:ascii="Arial" w:hAnsi="Arial" w:cs="Arial"/>
          <w:sz w:val="22"/>
          <w:szCs w:val="22"/>
        </w:rPr>
        <w:t>Avaliar a real viabilidade técnica e administrativa da adoção de cotas.</w:t>
      </w:r>
    </w:p>
    <w:p w:rsidR="00B40E8C" w:rsidRPr="002A101A" w:rsidRDefault="00B40E8C" w:rsidP="00B40E8C">
      <w:pPr>
        <w:pStyle w:val="NormalWeb"/>
        <w:numPr>
          <w:ilvl w:val="1"/>
          <w:numId w:val="17"/>
        </w:numPr>
        <w:spacing w:line="360" w:lineRule="auto"/>
        <w:jc w:val="both"/>
        <w:rPr>
          <w:rFonts w:ascii="Arial" w:hAnsi="Arial" w:cs="Arial"/>
          <w:sz w:val="22"/>
          <w:szCs w:val="22"/>
        </w:rPr>
      </w:pPr>
      <w:r w:rsidRPr="002A101A">
        <w:rPr>
          <w:rFonts w:ascii="Arial" w:hAnsi="Arial" w:cs="Arial"/>
          <w:sz w:val="22"/>
          <w:szCs w:val="22"/>
        </w:rPr>
        <w:lastRenderedPageBreak/>
        <w:t>Justificar formalmente a não aplicação de cotas, com base no art. 49 da LC 123/2006.</w:t>
      </w:r>
    </w:p>
    <w:p w:rsidR="00B40E8C" w:rsidRPr="002A101A" w:rsidRDefault="00B40E8C" w:rsidP="00B40E8C">
      <w:pPr>
        <w:pStyle w:val="NormalWeb"/>
        <w:numPr>
          <w:ilvl w:val="1"/>
          <w:numId w:val="17"/>
        </w:numPr>
        <w:spacing w:line="360" w:lineRule="auto"/>
        <w:jc w:val="both"/>
        <w:rPr>
          <w:rFonts w:ascii="Arial" w:hAnsi="Arial" w:cs="Arial"/>
          <w:sz w:val="22"/>
          <w:szCs w:val="22"/>
        </w:rPr>
      </w:pPr>
      <w:r w:rsidRPr="002A101A">
        <w:rPr>
          <w:rFonts w:ascii="Arial" w:hAnsi="Arial" w:cs="Arial"/>
          <w:sz w:val="22"/>
          <w:szCs w:val="22"/>
        </w:rPr>
        <w:t>Manter certame em ampla concorrência, assegurando os benefícios previstos nos arts. 42 a 45.</w:t>
      </w:r>
    </w:p>
    <w:p w:rsidR="00B40E8C" w:rsidRPr="002A101A" w:rsidRDefault="00B40E8C" w:rsidP="00B40E8C">
      <w:pPr>
        <w:pStyle w:val="NormalWeb"/>
        <w:numPr>
          <w:ilvl w:val="1"/>
          <w:numId w:val="17"/>
        </w:numPr>
        <w:spacing w:line="360" w:lineRule="auto"/>
        <w:jc w:val="both"/>
        <w:rPr>
          <w:rFonts w:ascii="Arial" w:hAnsi="Arial" w:cs="Arial"/>
          <w:sz w:val="22"/>
          <w:szCs w:val="22"/>
        </w:rPr>
      </w:pPr>
      <w:r w:rsidRPr="002A101A">
        <w:rPr>
          <w:rFonts w:ascii="Arial" w:hAnsi="Arial" w:cs="Arial"/>
          <w:sz w:val="22"/>
          <w:szCs w:val="22"/>
        </w:rPr>
        <w:t>Planejar a gestão contratual com foco em racionalização da fiscalização.</w:t>
      </w:r>
    </w:p>
    <w:p w:rsidR="00B40E8C" w:rsidRPr="002A101A" w:rsidRDefault="00B40E8C" w:rsidP="00B40E8C">
      <w:pPr>
        <w:pStyle w:val="Ttulo3"/>
        <w:spacing w:line="360" w:lineRule="auto"/>
        <w:jc w:val="both"/>
        <w:rPr>
          <w:color w:val="auto"/>
          <w:sz w:val="22"/>
          <w:szCs w:val="22"/>
        </w:rPr>
      </w:pPr>
      <w:r w:rsidRPr="002A101A">
        <w:rPr>
          <w:rStyle w:val="Forte"/>
          <w:color w:val="auto"/>
          <w:sz w:val="22"/>
          <w:szCs w:val="22"/>
        </w:rPr>
        <w:t>Risco 5: Descontinuidade no fornecimento de gêneros alimentícios</w:t>
      </w:r>
    </w:p>
    <w:p w:rsidR="00B40E8C" w:rsidRPr="002A101A" w:rsidRDefault="00B40E8C" w:rsidP="00B40E8C">
      <w:pPr>
        <w:pStyle w:val="NormalWeb"/>
        <w:numPr>
          <w:ilvl w:val="0"/>
          <w:numId w:val="18"/>
        </w:numPr>
        <w:spacing w:line="360" w:lineRule="auto"/>
        <w:jc w:val="both"/>
        <w:rPr>
          <w:rFonts w:ascii="Arial" w:hAnsi="Arial" w:cs="Arial"/>
          <w:sz w:val="22"/>
          <w:szCs w:val="22"/>
        </w:rPr>
      </w:pPr>
      <w:r w:rsidRPr="002A101A">
        <w:rPr>
          <w:rStyle w:val="Forte"/>
          <w:rFonts w:ascii="Arial" w:hAnsi="Arial" w:cs="Arial"/>
          <w:sz w:val="22"/>
          <w:szCs w:val="22"/>
        </w:rPr>
        <w:t>Probabilidade:</w:t>
      </w:r>
      <w:r w:rsidRPr="002A101A">
        <w:rPr>
          <w:rFonts w:ascii="Arial" w:hAnsi="Arial" w:cs="Arial"/>
          <w:sz w:val="22"/>
          <w:szCs w:val="22"/>
        </w:rPr>
        <w:t xml:space="preserve"> Baixa</w:t>
      </w:r>
    </w:p>
    <w:p w:rsidR="00B40E8C" w:rsidRPr="002A101A" w:rsidRDefault="00B40E8C" w:rsidP="00B40E8C">
      <w:pPr>
        <w:pStyle w:val="NormalWeb"/>
        <w:numPr>
          <w:ilvl w:val="0"/>
          <w:numId w:val="18"/>
        </w:numPr>
        <w:spacing w:line="360" w:lineRule="auto"/>
        <w:jc w:val="both"/>
        <w:rPr>
          <w:rFonts w:ascii="Arial" w:hAnsi="Arial" w:cs="Arial"/>
          <w:sz w:val="22"/>
          <w:szCs w:val="22"/>
        </w:rPr>
      </w:pPr>
      <w:r w:rsidRPr="002A101A">
        <w:rPr>
          <w:rStyle w:val="Forte"/>
          <w:rFonts w:ascii="Arial" w:hAnsi="Arial" w:cs="Arial"/>
          <w:sz w:val="22"/>
          <w:szCs w:val="22"/>
        </w:rPr>
        <w:t>Impacto:</w:t>
      </w:r>
      <w:r w:rsidRPr="002A101A">
        <w:rPr>
          <w:rFonts w:ascii="Arial" w:hAnsi="Arial" w:cs="Arial"/>
          <w:sz w:val="22"/>
          <w:szCs w:val="22"/>
        </w:rPr>
        <w:t xml:space="preserve"> Alto</w:t>
      </w:r>
    </w:p>
    <w:p w:rsidR="00B40E8C" w:rsidRPr="002A101A" w:rsidRDefault="00B40E8C" w:rsidP="00B40E8C">
      <w:pPr>
        <w:pStyle w:val="NormalWeb"/>
        <w:numPr>
          <w:ilvl w:val="0"/>
          <w:numId w:val="18"/>
        </w:numPr>
        <w:spacing w:line="360" w:lineRule="auto"/>
        <w:jc w:val="both"/>
        <w:rPr>
          <w:rFonts w:ascii="Arial" w:hAnsi="Arial" w:cs="Arial"/>
          <w:sz w:val="22"/>
          <w:szCs w:val="22"/>
        </w:rPr>
      </w:pPr>
      <w:r w:rsidRPr="002A101A">
        <w:rPr>
          <w:rStyle w:val="Forte"/>
          <w:rFonts w:ascii="Arial" w:hAnsi="Arial" w:cs="Arial"/>
          <w:sz w:val="22"/>
          <w:szCs w:val="22"/>
        </w:rPr>
        <w:t>Nível de Risco:</w:t>
      </w:r>
      <w:r w:rsidRPr="002A101A">
        <w:rPr>
          <w:rFonts w:ascii="Arial" w:hAnsi="Arial" w:cs="Arial"/>
          <w:sz w:val="22"/>
          <w:szCs w:val="22"/>
        </w:rPr>
        <w:t xml:space="preserve"> Médio</w:t>
      </w:r>
    </w:p>
    <w:p w:rsidR="00B40E8C" w:rsidRPr="002A101A" w:rsidRDefault="00B40E8C" w:rsidP="00B40E8C">
      <w:pPr>
        <w:pStyle w:val="NormalWeb"/>
        <w:numPr>
          <w:ilvl w:val="0"/>
          <w:numId w:val="18"/>
        </w:numPr>
        <w:spacing w:line="360" w:lineRule="auto"/>
        <w:jc w:val="both"/>
        <w:rPr>
          <w:rFonts w:ascii="Arial" w:hAnsi="Arial" w:cs="Arial"/>
          <w:sz w:val="22"/>
          <w:szCs w:val="22"/>
        </w:rPr>
      </w:pPr>
      <w:r w:rsidRPr="002A101A">
        <w:rPr>
          <w:rStyle w:val="Forte"/>
          <w:rFonts w:ascii="Arial" w:hAnsi="Arial" w:cs="Arial"/>
          <w:sz w:val="22"/>
          <w:szCs w:val="22"/>
        </w:rPr>
        <w:t>Medidas Mitigadoras:</w:t>
      </w:r>
    </w:p>
    <w:p w:rsidR="00B40E8C" w:rsidRPr="002A101A" w:rsidRDefault="00B40E8C" w:rsidP="00B40E8C">
      <w:pPr>
        <w:pStyle w:val="NormalWeb"/>
        <w:numPr>
          <w:ilvl w:val="1"/>
          <w:numId w:val="18"/>
        </w:numPr>
        <w:spacing w:line="360" w:lineRule="auto"/>
        <w:jc w:val="both"/>
        <w:rPr>
          <w:rFonts w:ascii="Arial" w:hAnsi="Arial" w:cs="Arial"/>
          <w:sz w:val="22"/>
          <w:szCs w:val="22"/>
        </w:rPr>
      </w:pPr>
      <w:r w:rsidRPr="002A101A">
        <w:rPr>
          <w:rFonts w:ascii="Arial" w:hAnsi="Arial" w:cs="Arial"/>
          <w:sz w:val="22"/>
          <w:szCs w:val="22"/>
        </w:rPr>
        <w:t>Analisar a capacidade técnica e financeira do fornecedor na fase de habilitação.</w:t>
      </w:r>
    </w:p>
    <w:p w:rsidR="00B40E8C" w:rsidRPr="002A101A" w:rsidRDefault="00B40E8C" w:rsidP="00B40E8C">
      <w:pPr>
        <w:pStyle w:val="NormalWeb"/>
        <w:numPr>
          <w:ilvl w:val="1"/>
          <w:numId w:val="18"/>
        </w:numPr>
        <w:spacing w:line="360" w:lineRule="auto"/>
        <w:jc w:val="both"/>
        <w:rPr>
          <w:rFonts w:ascii="Arial" w:hAnsi="Arial" w:cs="Arial"/>
          <w:sz w:val="22"/>
          <w:szCs w:val="22"/>
        </w:rPr>
      </w:pPr>
      <w:r w:rsidRPr="002A101A">
        <w:rPr>
          <w:rFonts w:ascii="Arial" w:hAnsi="Arial" w:cs="Arial"/>
          <w:sz w:val="22"/>
          <w:szCs w:val="22"/>
        </w:rPr>
        <w:t>Estabelecer cláusulas de penalidade e substituição imediata do item.</w:t>
      </w:r>
    </w:p>
    <w:p w:rsidR="00B40E8C" w:rsidRPr="002A101A" w:rsidRDefault="00B40E8C" w:rsidP="00B40E8C">
      <w:pPr>
        <w:pStyle w:val="NormalWeb"/>
        <w:numPr>
          <w:ilvl w:val="1"/>
          <w:numId w:val="18"/>
        </w:numPr>
        <w:spacing w:line="360" w:lineRule="auto"/>
        <w:jc w:val="both"/>
        <w:rPr>
          <w:rFonts w:ascii="Arial" w:hAnsi="Arial" w:cs="Arial"/>
          <w:sz w:val="22"/>
          <w:szCs w:val="22"/>
        </w:rPr>
      </w:pPr>
      <w:r w:rsidRPr="002A101A">
        <w:rPr>
          <w:rFonts w:ascii="Arial" w:hAnsi="Arial" w:cs="Arial"/>
          <w:sz w:val="22"/>
          <w:szCs w:val="22"/>
        </w:rPr>
        <w:t>Prever possibilidade de convocação do segundo colocado.</w:t>
      </w:r>
    </w:p>
    <w:p w:rsidR="00B40E8C" w:rsidRPr="002A101A" w:rsidRDefault="00B40E8C" w:rsidP="00B40E8C">
      <w:pPr>
        <w:pStyle w:val="NormalWeb"/>
        <w:numPr>
          <w:ilvl w:val="1"/>
          <w:numId w:val="18"/>
        </w:numPr>
        <w:spacing w:line="360" w:lineRule="auto"/>
        <w:jc w:val="both"/>
        <w:rPr>
          <w:rFonts w:ascii="Arial" w:hAnsi="Arial" w:cs="Arial"/>
          <w:sz w:val="22"/>
          <w:szCs w:val="22"/>
        </w:rPr>
      </w:pPr>
      <w:r w:rsidRPr="002A101A">
        <w:rPr>
          <w:rFonts w:ascii="Arial" w:hAnsi="Arial" w:cs="Arial"/>
          <w:sz w:val="22"/>
          <w:szCs w:val="22"/>
        </w:rPr>
        <w:t>Realizar controle rigoroso de estoque para antecipar reposições.</w:t>
      </w:r>
    </w:p>
    <w:p w:rsidR="00B40E8C" w:rsidRPr="002A101A" w:rsidRDefault="00B40E8C" w:rsidP="00B40E8C">
      <w:pPr>
        <w:pStyle w:val="Ttulo3"/>
        <w:spacing w:line="360" w:lineRule="auto"/>
        <w:jc w:val="both"/>
        <w:rPr>
          <w:color w:val="auto"/>
          <w:sz w:val="22"/>
          <w:szCs w:val="22"/>
        </w:rPr>
      </w:pPr>
      <w:r w:rsidRPr="002A101A">
        <w:rPr>
          <w:rStyle w:val="Forte"/>
          <w:color w:val="auto"/>
          <w:sz w:val="22"/>
          <w:szCs w:val="22"/>
        </w:rPr>
        <w:t>Risco 6: Impugnação ao edital por falha na descrição técnica</w:t>
      </w:r>
    </w:p>
    <w:p w:rsidR="00B40E8C" w:rsidRPr="002A101A" w:rsidRDefault="00B40E8C" w:rsidP="00B40E8C">
      <w:pPr>
        <w:pStyle w:val="NormalWeb"/>
        <w:numPr>
          <w:ilvl w:val="0"/>
          <w:numId w:val="19"/>
        </w:numPr>
        <w:spacing w:line="360" w:lineRule="auto"/>
        <w:jc w:val="both"/>
        <w:rPr>
          <w:rFonts w:ascii="Arial" w:hAnsi="Arial" w:cs="Arial"/>
          <w:sz w:val="22"/>
          <w:szCs w:val="22"/>
        </w:rPr>
      </w:pPr>
      <w:r w:rsidRPr="002A101A">
        <w:rPr>
          <w:rStyle w:val="Forte"/>
          <w:rFonts w:ascii="Arial" w:hAnsi="Arial" w:cs="Arial"/>
          <w:sz w:val="22"/>
          <w:szCs w:val="22"/>
        </w:rPr>
        <w:t>Probabilidade:</w:t>
      </w:r>
      <w:r w:rsidRPr="002A101A">
        <w:rPr>
          <w:rFonts w:ascii="Arial" w:hAnsi="Arial" w:cs="Arial"/>
          <w:sz w:val="22"/>
          <w:szCs w:val="22"/>
        </w:rPr>
        <w:t xml:space="preserve"> Média</w:t>
      </w:r>
    </w:p>
    <w:p w:rsidR="00B40E8C" w:rsidRPr="002A101A" w:rsidRDefault="00B40E8C" w:rsidP="00B40E8C">
      <w:pPr>
        <w:pStyle w:val="NormalWeb"/>
        <w:numPr>
          <w:ilvl w:val="0"/>
          <w:numId w:val="19"/>
        </w:numPr>
        <w:spacing w:line="360" w:lineRule="auto"/>
        <w:jc w:val="both"/>
        <w:rPr>
          <w:rFonts w:ascii="Arial" w:hAnsi="Arial" w:cs="Arial"/>
          <w:sz w:val="22"/>
          <w:szCs w:val="22"/>
        </w:rPr>
      </w:pPr>
      <w:r w:rsidRPr="002A101A">
        <w:rPr>
          <w:rStyle w:val="Forte"/>
          <w:rFonts w:ascii="Arial" w:hAnsi="Arial" w:cs="Arial"/>
          <w:sz w:val="22"/>
          <w:szCs w:val="22"/>
        </w:rPr>
        <w:t>Impacto:</w:t>
      </w:r>
      <w:r w:rsidRPr="002A101A">
        <w:rPr>
          <w:rFonts w:ascii="Arial" w:hAnsi="Arial" w:cs="Arial"/>
          <w:sz w:val="22"/>
          <w:szCs w:val="22"/>
        </w:rPr>
        <w:t xml:space="preserve"> Médio</w:t>
      </w:r>
    </w:p>
    <w:p w:rsidR="00B40E8C" w:rsidRPr="002A101A" w:rsidRDefault="00B40E8C" w:rsidP="00B40E8C">
      <w:pPr>
        <w:pStyle w:val="NormalWeb"/>
        <w:numPr>
          <w:ilvl w:val="0"/>
          <w:numId w:val="19"/>
        </w:numPr>
        <w:spacing w:line="360" w:lineRule="auto"/>
        <w:jc w:val="both"/>
        <w:rPr>
          <w:rFonts w:ascii="Arial" w:hAnsi="Arial" w:cs="Arial"/>
          <w:sz w:val="22"/>
          <w:szCs w:val="22"/>
        </w:rPr>
      </w:pPr>
      <w:r w:rsidRPr="002A101A">
        <w:rPr>
          <w:rStyle w:val="Forte"/>
          <w:rFonts w:ascii="Arial" w:hAnsi="Arial" w:cs="Arial"/>
          <w:sz w:val="22"/>
          <w:szCs w:val="22"/>
        </w:rPr>
        <w:t>Nível de Risco:</w:t>
      </w:r>
      <w:r w:rsidRPr="002A101A">
        <w:rPr>
          <w:rFonts w:ascii="Arial" w:hAnsi="Arial" w:cs="Arial"/>
          <w:sz w:val="22"/>
          <w:szCs w:val="22"/>
        </w:rPr>
        <w:t xml:space="preserve"> Médio</w:t>
      </w:r>
    </w:p>
    <w:p w:rsidR="00B40E8C" w:rsidRPr="002A101A" w:rsidRDefault="00B40E8C" w:rsidP="00B40E8C">
      <w:pPr>
        <w:pStyle w:val="NormalWeb"/>
        <w:numPr>
          <w:ilvl w:val="0"/>
          <w:numId w:val="19"/>
        </w:numPr>
        <w:spacing w:line="360" w:lineRule="auto"/>
        <w:jc w:val="both"/>
        <w:rPr>
          <w:rFonts w:ascii="Arial" w:hAnsi="Arial" w:cs="Arial"/>
          <w:sz w:val="22"/>
          <w:szCs w:val="22"/>
        </w:rPr>
      </w:pPr>
      <w:r w:rsidRPr="002A101A">
        <w:rPr>
          <w:rStyle w:val="Forte"/>
          <w:rFonts w:ascii="Arial" w:hAnsi="Arial" w:cs="Arial"/>
          <w:sz w:val="22"/>
          <w:szCs w:val="22"/>
        </w:rPr>
        <w:t>Medidas Mitigadoras:</w:t>
      </w:r>
    </w:p>
    <w:p w:rsidR="00B40E8C" w:rsidRPr="002A101A" w:rsidRDefault="00B40E8C" w:rsidP="00B40E8C">
      <w:pPr>
        <w:pStyle w:val="NormalWeb"/>
        <w:numPr>
          <w:ilvl w:val="1"/>
          <w:numId w:val="19"/>
        </w:numPr>
        <w:spacing w:line="360" w:lineRule="auto"/>
        <w:jc w:val="both"/>
        <w:rPr>
          <w:rFonts w:ascii="Arial" w:hAnsi="Arial" w:cs="Arial"/>
          <w:sz w:val="22"/>
          <w:szCs w:val="22"/>
        </w:rPr>
      </w:pPr>
      <w:r w:rsidRPr="002A101A">
        <w:rPr>
          <w:rFonts w:ascii="Arial" w:hAnsi="Arial" w:cs="Arial"/>
          <w:sz w:val="22"/>
          <w:szCs w:val="22"/>
        </w:rPr>
        <w:t>Contar com apoio técnico da equipe de nutrição escolar para elaborar as especificações.</w:t>
      </w:r>
    </w:p>
    <w:p w:rsidR="00B40E8C" w:rsidRPr="002A101A" w:rsidRDefault="00B40E8C" w:rsidP="00B40E8C">
      <w:pPr>
        <w:pStyle w:val="NormalWeb"/>
        <w:numPr>
          <w:ilvl w:val="1"/>
          <w:numId w:val="19"/>
        </w:numPr>
        <w:spacing w:line="360" w:lineRule="auto"/>
        <w:jc w:val="both"/>
        <w:rPr>
          <w:rFonts w:ascii="Arial" w:hAnsi="Arial" w:cs="Arial"/>
          <w:sz w:val="22"/>
          <w:szCs w:val="22"/>
        </w:rPr>
      </w:pPr>
      <w:r w:rsidRPr="002A101A">
        <w:rPr>
          <w:rFonts w:ascii="Arial" w:hAnsi="Arial" w:cs="Arial"/>
          <w:sz w:val="22"/>
          <w:szCs w:val="22"/>
        </w:rPr>
        <w:t>Utilizar modelos e referências de aquisições anteriores.</w:t>
      </w:r>
    </w:p>
    <w:p w:rsidR="00B40E8C" w:rsidRPr="002A101A" w:rsidRDefault="00B40E8C" w:rsidP="00B40E8C">
      <w:pPr>
        <w:pStyle w:val="NormalWeb"/>
        <w:numPr>
          <w:ilvl w:val="1"/>
          <w:numId w:val="19"/>
        </w:numPr>
        <w:spacing w:line="360" w:lineRule="auto"/>
        <w:jc w:val="both"/>
        <w:rPr>
          <w:rFonts w:ascii="Arial" w:hAnsi="Arial" w:cs="Arial"/>
          <w:sz w:val="22"/>
          <w:szCs w:val="22"/>
        </w:rPr>
      </w:pPr>
      <w:r w:rsidRPr="002A101A">
        <w:rPr>
          <w:rFonts w:ascii="Arial" w:hAnsi="Arial" w:cs="Arial"/>
          <w:sz w:val="22"/>
          <w:szCs w:val="22"/>
        </w:rPr>
        <w:t>Submeter os documentos ao setor jurídico para validação antes da publicação.</w:t>
      </w:r>
    </w:p>
    <w:p w:rsidR="00B40E8C" w:rsidRPr="002A101A" w:rsidRDefault="00B40E8C" w:rsidP="00B40E8C">
      <w:pPr>
        <w:pStyle w:val="Ttulo3"/>
        <w:spacing w:line="360" w:lineRule="auto"/>
        <w:jc w:val="both"/>
        <w:rPr>
          <w:color w:val="auto"/>
          <w:sz w:val="22"/>
          <w:szCs w:val="22"/>
        </w:rPr>
      </w:pPr>
      <w:r w:rsidRPr="002A101A">
        <w:rPr>
          <w:rStyle w:val="Forte"/>
          <w:color w:val="auto"/>
          <w:sz w:val="22"/>
          <w:szCs w:val="22"/>
        </w:rPr>
        <w:t>Risco 7: Planejamento inadequado das quantidades ou itens desnecessários</w:t>
      </w:r>
    </w:p>
    <w:p w:rsidR="00B40E8C" w:rsidRPr="002A101A" w:rsidRDefault="00B40E8C" w:rsidP="00B40E8C">
      <w:pPr>
        <w:pStyle w:val="NormalWeb"/>
        <w:numPr>
          <w:ilvl w:val="0"/>
          <w:numId w:val="20"/>
        </w:numPr>
        <w:spacing w:line="360" w:lineRule="auto"/>
        <w:jc w:val="both"/>
        <w:rPr>
          <w:rFonts w:ascii="Arial" w:hAnsi="Arial" w:cs="Arial"/>
          <w:sz w:val="22"/>
          <w:szCs w:val="22"/>
        </w:rPr>
      </w:pPr>
      <w:r w:rsidRPr="002A101A">
        <w:rPr>
          <w:rStyle w:val="Forte"/>
          <w:rFonts w:ascii="Arial" w:hAnsi="Arial" w:cs="Arial"/>
          <w:sz w:val="22"/>
          <w:szCs w:val="22"/>
        </w:rPr>
        <w:t>Probabilidade:</w:t>
      </w:r>
      <w:r w:rsidRPr="002A101A">
        <w:rPr>
          <w:rFonts w:ascii="Arial" w:hAnsi="Arial" w:cs="Arial"/>
          <w:sz w:val="22"/>
          <w:szCs w:val="22"/>
        </w:rPr>
        <w:t xml:space="preserve"> Baixa</w:t>
      </w:r>
    </w:p>
    <w:p w:rsidR="00B40E8C" w:rsidRPr="002A101A" w:rsidRDefault="00B40E8C" w:rsidP="00B40E8C">
      <w:pPr>
        <w:pStyle w:val="NormalWeb"/>
        <w:numPr>
          <w:ilvl w:val="0"/>
          <w:numId w:val="20"/>
        </w:numPr>
        <w:spacing w:line="360" w:lineRule="auto"/>
        <w:jc w:val="both"/>
        <w:rPr>
          <w:rFonts w:ascii="Arial" w:hAnsi="Arial" w:cs="Arial"/>
          <w:sz w:val="22"/>
          <w:szCs w:val="22"/>
        </w:rPr>
      </w:pPr>
      <w:r w:rsidRPr="002A101A">
        <w:rPr>
          <w:rStyle w:val="Forte"/>
          <w:rFonts w:ascii="Arial" w:hAnsi="Arial" w:cs="Arial"/>
          <w:sz w:val="22"/>
          <w:szCs w:val="22"/>
        </w:rPr>
        <w:t>Impacto:</w:t>
      </w:r>
      <w:r w:rsidRPr="002A101A">
        <w:rPr>
          <w:rFonts w:ascii="Arial" w:hAnsi="Arial" w:cs="Arial"/>
          <w:sz w:val="22"/>
          <w:szCs w:val="22"/>
        </w:rPr>
        <w:t xml:space="preserve"> Médio</w:t>
      </w:r>
    </w:p>
    <w:p w:rsidR="00B40E8C" w:rsidRPr="002A101A" w:rsidRDefault="00B40E8C" w:rsidP="00B40E8C">
      <w:pPr>
        <w:pStyle w:val="NormalWeb"/>
        <w:numPr>
          <w:ilvl w:val="0"/>
          <w:numId w:val="20"/>
        </w:numPr>
        <w:spacing w:line="360" w:lineRule="auto"/>
        <w:jc w:val="both"/>
        <w:rPr>
          <w:rFonts w:ascii="Arial" w:hAnsi="Arial" w:cs="Arial"/>
          <w:sz w:val="22"/>
          <w:szCs w:val="22"/>
        </w:rPr>
      </w:pPr>
      <w:r w:rsidRPr="002A101A">
        <w:rPr>
          <w:rStyle w:val="Forte"/>
          <w:rFonts w:ascii="Arial" w:hAnsi="Arial" w:cs="Arial"/>
          <w:sz w:val="22"/>
          <w:szCs w:val="22"/>
        </w:rPr>
        <w:t>Nível de Risco:</w:t>
      </w:r>
      <w:r w:rsidRPr="002A101A">
        <w:rPr>
          <w:rFonts w:ascii="Arial" w:hAnsi="Arial" w:cs="Arial"/>
          <w:sz w:val="22"/>
          <w:szCs w:val="22"/>
        </w:rPr>
        <w:t xml:space="preserve"> Médio</w:t>
      </w:r>
    </w:p>
    <w:p w:rsidR="00B40E8C" w:rsidRPr="002A101A" w:rsidRDefault="00B40E8C" w:rsidP="00B40E8C">
      <w:pPr>
        <w:pStyle w:val="NormalWeb"/>
        <w:numPr>
          <w:ilvl w:val="0"/>
          <w:numId w:val="20"/>
        </w:numPr>
        <w:spacing w:line="360" w:lineRule="auto"/>
        <w:jc w:val="both"/>
        <w:rPr>
          <w:rFonts w:ascii="Arial" w:hAnsi="Arial" w:cs="Arial"/>
          <w:sz w:val="22"/>
          <w:szCs w:val="22"/>
        </w:rPr>
      </w:pPr>
      <w:r w:rsidRPr="002A101A">
        <w:rPr>
          <w:rStyle w:val="Forte"/>
          <w:rFonts w:ascii="Arial" w:hAnsi="Arial" w:cs="Arial"/>
          <w:sz w:val="22"/>
          <w:szCs w:val="22"/>
        </w:rPr>
        <w:t>Medidas Mitigadoras:</w:t>
      </w:r>
    </w:p>
    <w:p w:rsidR="00B40E8C" w:rsidRPr="002A101A" w:rsidRDefault="00B40E8C" w:rsidP="00B40E8C">
      <w:pPr>
        <w:pStyle w:val="NormalWeb"/>
        <w:numPr>
          <w:ilvl w:val="1"/>
          <w:numId w:val="20"/>
        </w:numPr>
        <w:spacing w:line="360" w:lineRule="auto"/>
        <w:jc w:val="both"/>
        <w:rPr>
          <w:rFonts w:ascii="Arial" w:hAnsi="Arial" w:cs="Arial"/>
          <w:sz w:val="22"/>
          <w:szCs w:val="22"/>
        </w:rPr>
      </w:pPr>
      <w:r w:rsidRPr="002A101A">
        <w:rPr>
          <w:rFonts w:ascii="Arial" w:hAnsi="Arial" w:cs="Arial"/>
          <w:sz w:val="22"/>
          <w:szCs w:val="22"/>
        </w:rPr>
        <w:lastRenderedPageBreak/>
        <w:t>Levantamento detalhado de consumo anual com base em histórico e estimativa por aluno.</w:t>
      </w:r>
    </w:p>
    <w:p w:rsidR="00B40E8C" w:rsidRPr="002A101A" w:rsidRDefault="00B40E8C" w:rsidP="00B40E8C">
      <w:pPr>
        <w:pStyle w:val="NormalWeb"/>
        <w:numPr>
          <w:ilvl w:val="1"/>
          <w:numId w:val="20"/>
        </w:numPr>
        <w:spacing w:line="360" w:lineRule="auto"/>
        <w:jc w:val="both"/>
        <w:rPr>
          <w:rFonts w:ascii="Arial" w:hAnsi="Arial" w:cs="Arial"/>
          <w:sz w:val="22"/>
          <w:szCs w:val="22"/>
        </w:rPr>
      </w:pPr>
      <w:r w:rsidRPr="002A101A">
        <w:rPr>
          <w:rFonts w:ascii="Arial" w:hAnsi="Arial" w:cs="Arial"/>
          <w:sz w:val="22"/>
          <w:szCs w:val="22"/>
        </w:rPr>
        <w:t>Participação da equipe de nutrição escolar no dimensionamento da demanda.</w:t>
      </w:r>
    </w:p>
    <w:p w:rsidR="00B40E8C" w:rsidRPr="002A101A" w:rsidRDefault="00B40E8C" w:rsidP="00B40E8C">
      <w:pPr>
        <w:pStyle w:val="NormalWeb"/>
        <w:numPr>
          <w:ilvl w:val="1"/>
          <w:numId w:val="20"/>
        </w:numPr>
        <w:spacing w:line="360" w:lineRule="auto"/>
        <w:jc w:val="both"/>
        <w:rPr>
          <w:rFonts w:ascii="Arial" w:hAnsi="Arial" w:cs="Arial"/>
          <w:sz w:val="22"/>
          <w:szCs w:val="22"/>
        </w:rPr>
      </w:pPr>
      <w:r w:rsidRPr="002A101A">
        <w:rPr>
          <w:rFonts w:ascii="Arial" w:hAnsi="Arial" w:cs="Arial"/>
          <w:sz w:val="22"/>
          <w:szCs w:val="22"/>
        </w:rPr>
        <w:t>Permitir aquisições de forma parcelada, conforme necessidade.</w:t>
      </w:r>
    </w:p>
    <w:p w:rsidR="00B40E8C" w:rsidRPr="002A101A" w:rsidRDefault="00B40E8C" w:rsidP="00B40E8C">
      <w:pPr>
        <w:pStyle w:val="Ttulo3"/>
        <w:spacing w:line="360" w:lineRule="auto"/>
        <w:jc w:val="both"/>
        <w:rPr>
          <w:color w:val="auto"/>
          <w:sz w:val="22"/>
          <w:szCs w:val="22"/>
        </w:rPr>
      </w:pPr>
      <w:r w:rsidRPr="002A101A">
        <w:rPr>
          <w:rStyle w:val="Forte"/>
          <w:color w:val="auto"/>
          <w:sz w:val="22"/>
          <w:szCs w:val="22"/>
        </w:rPr>
        <w:t>Risco 8: Fornecedor não conseguir atender demandas adicionais ou emergenciais</w:t>
      </w:r>
    </w:p>
    <w:p w:rsidR="00B40E8C" w:rsidRPr="002A101A" w:rsidRDefault="00B40E8C" w:rsidP="00B40E8C">
      <w:pPr>
        <w:pStyle w:val="NormalWeb"/>
        <w:numPr>
          <w:ilvl w:val="0"/>
          <w:numId w:val="21"/>
        </w:numPr>
        <w:spacing w:line="360" w:lineRule="auto"/>
        <w:jc w:val="both"/>
        <w:rPr>
          <w:rFonts w:ascii="Arial" w:hAnsi="Arial" w:cs="Arial"/>
          <w:sz w:val="22"/>
          <w:szCs w:val="22"/>
        </w:rPr>
      </w:pPr>
      <w:r w:rsidRPr="002A101A">
        <w:rPr>
          <w:rStyle w:val="Forte"/>
          <w:rFonts w:ascii="Arial" w:hAnsi="Arial" w:cs="Arial"/>
          <w:sz w:val="22"/>
          <w:szCs w:val="22"/>
        </w:rPr>
        <w:t>Probabilidade:</w:t>
      </w:r>
      <w:r w:rsidRPr="002A101A">
        <w:rPr>
          <w:rFonts w:ascii="Arial" w:hAnsi="Arial" w:cs="Arial"/>
          <w:sz w:val="22"/>
          <w:szCs w:val="22"/>
        </w:rPr>
        <w:t xml:space="preserve"> Baixa</w:t>
      </w:r>
    </w:p>
    <w:p w:rsidR="00B40E8C" w:rsidRPr="002A101A" w:rsidRDefault="00B40E8C" w:rsidP="00B40E8C">
      <w:pPr>
        <w:pStyle w:val="NormalWeb"/>
        <w:numPr>
          <w:ilvl w:val="0"/>
          <w:numId w:val="21"/>
        </w:numPr>
        <w:spacing w:line="360" w:lineRule="auto"/>
        <w:jc w:val="both"/>
        <w:rPr>
          <w:rFonts w:ascii="Arial" w:hAnsi="Arial" w:cs="Arial"/>
          <w:sz w:val="22"/>
          <w:szCs w:val="22"/>
        </w:rPr>
      </w:pPr>
      <w:r w:rsidRPr="002A101A">
        <w:rPr>
          <w:rStyle w:val="Forte"/>
          <w:rFonts w:ascii="Arial" w:hAnsi="Arial" w:cs="Arial"/>
          <w:sz w:val="22"/>
          <w:szCs w:val="22"/>
        </w:rPr>
        <w:t>Impacto:</w:t>
      </w:r>
      <w:r w:rsidRPr="002A101A">
        <w:rPr>
          <w:rFonts w:ascii="Arial" w:hAnsi="Arial" w:cs="Arial"/>
          <w:sz w:val="22"/>
          <w:szCs w:val="22"/>
        </w:rPr>
        <w:t xml:space="preserve"> Médio</w:t>
      </w:r>
    </w:p>
    <w:p w:rsidR="00B40E8C" w:rsidRPr="002A101A" w:rsidRDefault="00B40E8C" w:rsidP="00B40E8C">
      <w:pPr>
        <w:pStyle w:val="NormalWeb"/>
        <w:numPr>
          <w:ilvl w:val="0"/>
          <w:numId w:val="21"/>
        </w:numPr>
        <w:spacing w:line="360" w:lineRule="auto"/>
        <w:jc w:val="both"/>
        <w:rPr>
          <w:rFonts w:ascii="Arial" w:hAnsi="Arial" w:cs="Arial"/>
          <w:sz w:val="22"/>
          <w:szCs w:val="22"/>
        </w:rPr>
      </w:pPr>
      <w:r w:rsidRPr="002A101A">
        <w:rPr>
          <w:rStyle w:val="Forte"/>
          <w:rFonts w:ascii="Arial" w:hAnsi="Arial" w:cs="Arial"/>
          <w:sz w:val="22"/>
          <w:szCs w:val="22"/>
        </w:rPr>
        <w:t>Nível de Risco:</w:t>
      </w:r>
      <w:r w:rsidRPr="002A101A">
        <w:rPr>
          <w:rFonts w:ascii="Arial" w:hAnsi="Arial" w:cs="Arial"/>
          <w:sz w:val="22"/>
          <w:szCs w:val="22"/>
        </w:rPr>
        <w:t xml:space="preserve"> Baixo</w:t>
      </w:r>
    </w:p>
    <w:p w:rsidR="00B40E8C" w:rsidRPr="002A101A" w:rsidRDefault="00B40E8C" w:rsidP="00B40E8C">
      <w:pPr>
        <w:pStyle w:val="NormalWeb"/>
        <w:numPr>
          <w:ilvl w:val="0"/>
          <w:numId w:val="21"/>
        </w:numPr>
        <w:spacing w:line="360" w:lineRule="auto"/>
        <w:jc w:val="both"/>
        <w:rPr>
          <w:rFonts w:ascii="Arial" w:hAnsi="Arial" w:cs="Arial"/>
          <w:sz w:val="22"/>
          <w:szCs w:val="22"/>
        </w:rPr>
      </w:pPr>
      <w:r w:rsidRPr="002A101A">
        <w:rPr>
          <w:rStyle w:val="Forte"/>
          <w:rFonts w:ascii="Arial" w:hAnsi="Arial" w:cs="Arial"/>
          <w:sz w:val="22"/>
          <w:szCs w:val="22"/>
        </w:rPr>
        <w:t>Medidas Mitigadoras:</w:t>
      </w:r>
    </w:p>
    <w:p w:rsidR="00B40E8C" w:rsidRPr="002A101A" w:rsidRDefault="00B40E8C" w:rsidP="00B40E8C">
      <w:pPr>
        <w:pStyle w:val="NormalWeb"/>
        <w:numPr>
          <w:ilvl w:val="1"/>
          <w:numId w:val="21"/>
        </w:numPr>
        <w:spacing w:line="360" w:lineRule="auto"/>
        <w:jc w:val="both"/>
        <w:rPr>
          <w:rFonts w:ascii="Arial" w:hAnsi="Arial" w:cs="Arial"/>
          <w:sz w:val="22"/>
          <w:szCs w:val="22"/>
        </w:rPr>
      </w:pPr>
      <w:r w:rsidRPr="002A101A">
        <w:rPr>
          <w:rFonts w:ascii="Arial" w:hAnsi="Arial" w:cs="Arial"/>
          <w:sz w:val="22"/>
          <w:szCs w:val="22"/>
        </w:rPr>
        <w:t>Prever, no contrato, a possibilidade de acréscimos dentro do limite legal de 25%.</w:t>
      </w:r>
    </w:p>
    <w:p w:rsidR="00B40E8C" w:rsidRPr="002A101A" w:rsidRDefault="00B40E8C" w:rsidP="00B40E8C">
      <w:pPr>
        <w:pStyle w:val="NormalWeb"/>
        <w:numPr>
          <w:ilvl w:val="1"/>
          <w:numId w:val="21"/>
        </w:numPr>
        <w:spacing w:line="360" w:lineRule="auto"/>
        <w:jc w:val="both"/>
        <w:rPr>
          <w:rFonts w:ascii="Arial" w:hAnsi="Arial" w:cs="Arial"/>
          <w:sz w:val="22"/>
          <w:szCs w:val="22"/>
        </w:rPr>
      </w:pPr>
      <w:r w:rsidRPr="002A101A">
        <w:rPr>
          <w:rFonts w:ascii="Arial" w:hAnsi="Arial" w:cs="Arial"/>
          <w:sz w:val="22"/>
          <w:szCs w:val="22"/>
        </w:rPr>
        <w:t>Avaliar capacidade logística do fornecedor no processo de habilitação.</w:t>
      </w:r>
    </w:p>
    <w:p w:rsidR="00B40E8C" w:rsidRPr="002A101A" w:rsidRDefault="00B40E8C" w:rsidP="00B40E8C">
      <w:pPr>
        <w:pStyle w:val="NormalWeb"/>
        <w:numPr>
          <w:ilvl w:val="1"/>
          <w:numId w:val="21"/>
        </w:numPr>
        <w:spacing w:line="360" w:lineRule="auto"/>
        <w:jc w:val="both"/>
        <w:rPr>
          <w:rFonts w:ascii="Arial" w:hAnsi="Arial" w:cs="Arial"/>
          <w:sz w:val="22"/>
          <w:szCs w:val="22"/>
        </w:rPr>
      </w:pPr>
      <w:r w:rsidRPr="002A101A">
        <w:rPr>
          <w:rFonts w:ascii="Arial" w:hAnsi="Arial" w:cs="Arial"/>
          <w:sz w:val="22"/>
          <w:szCs w:val="22"/>
        </w:rPr>
        <w:t>Gerenciar o estoque escolar com margem de segurança.</w:t>
      </w:r>
    </w:p>
    <w:p w:rsidR="00B40E8C" w:rsidRPr="002A101A" w:rsidRDefault="00B40E8C" w:rsidP="00B40E8C">
      <w:pPr>
        <w:pStyle w:val="Ttulo3"/>
        <w:spacing w:line="360" w:lineRule="auto"/>
        <w:jc w:val="both"/>
        <w:rPr>
          <w:color w:val="auto"/>
          <w:sz w:val="22"/>
          <w:szCs w:val="22"/>
        </w:rPr>
      </w:pPr>
      <w:r w:rsidRPr="002A101A">
        <w:rPr>
          <w:rStyle w:val="Forte"/>
          <w:color w:val="auto"/>
          <w:sz w:val="22"/>
          <w:szCs w:val="22"/>
        </w:rPr>
        <w:t>Risco 9: Orçamento inadequado ou defasado, impedindo a contratação</w:t>
      </w:r>
    </w:p>
    <w:p w:rsidR="00B40E8C" w:rsidRPr="002A101A" w:rsidRDefault="00B40E8C" w:rsidP="00B40E8C">
      <w:pPr>
        <w:pStyle w:val="NormalWeb"/>
        <w:numPr>
          <w:ilvl w:val="0"/>
          <w:numId w:val="22"/>
        </w:numPr>
        <w:spacing w:line="360" w:lineRule="auto"/>
        <w:jc w:val="both"/>
        <w:rPr>
          <w:rFonts w:ascii="Arial" w:hAnsi="Arial" w:cs="Arial"/>
          <w:sz w:val="22"/>
          <w:szCs w:val="22"/>
        </w:rPr>
      </w:pPr>
      <w:r w:rsidRPr="002A101A">
        <w:rPr>
          <w:rStyle w:val="Forte"/>
          <w:rFonts w:ascii="Arial" w:hAnsi="Arial" w:cs="Arial"/>
          <w:sz w:val="22"/>
          <w:szCs w:val="22"/>
        </w:rPr>
        <w:t>Probabilidade:</w:t>
      </w:r>
      <w:r w:rsidRPr="002A101A">
        <w:rPr>
          <w:rFonts w:ascii="Arial" w:hAnsi="Arial" w:cs="Arial"/>
          <w:sz w:val="22"/>
          <w:szCs w:val="22"/>
        </w:rPr>
        <w:t xml:space="preserve"> Média</w:t>
      </w:r>
    </w:p>
    <w:p w:rsidR="00B40E8C" w:rsidRPr="002A101A" w:rsidRDefault="00B40E8C" w:rsidP="00B40E8C">
      <w:pPr>
        <w:pStyle w:val="NormalWeb"/>
        <w:numPr>
          <w:ilvl w:val="0"/>
          <w:numId w:val="22"/>
        </w:numPr>
        <w:spacing w:line="360" w:lineRule="auto"/>
        <w:jc w:val="both"/>
        <w:rPr>
          <w:rFonts w:ascii="Arial" w:hAnsi="Arial" w:cs="Arial"/>
          <w:sz w:val="22"/>
          <w:szCs w:val="22"/>
        </w:rPr>
      </w:pPr>
      <w:r w:rsidRPr="002A101A">
        <w:rPr>
          <w:rStyle w:val="Forte"/>
          <w:rFonts w:ascii="Arial" w:hAnsi="Arial" w:cs="Arial"/>
          <w:sz w:val="22"/>
          <w:szCs w:val="22"/>
        </w:rPr>
        <w:t>Impacto:</w:t>
      </w:r>
      <w:r w:rsidRPr="002A101A">
        <w:rPr>
          <w:rFonts w:ascii="Arial" w:hAnsi="Arial" w:cs="Arial"/>
          <w:sz w:val="22"/>
          <w:szCs w:val="22"/>
        </w:rPr>
        <w:t xml:space="preserve"> Alto</w:t>
      </w:r>
    </w:p>
    <w:p w:rsidR="00B40E8C" w:rsidRPr="002A101A" w:rsidRDefault="00B40E8C" w:rsidP="00B40E8C">
      <w:pPr>
        <w:pStyle w:val="NormalWeb"/>
        <w:numPr>
          <w:ilvl w:val="0"/>
          <w:numId w:val="22"/>
        </w:numPr>
        <w:spacing w:line="360" w:lineRule="auto"/>
        <w:jc w:val="both"/>
        <w:rPr>
          <w:rFonts w:ascii="Arial" w:hAnsi="Arial" w:cs="Arial"/>
          <w:sz w:val="22"/>
          <w:szCs w:val="22"/>
        </w:rPr>
      </w:pPr>
      <w:r w:rsidRPr="002A101A">
        <w:rPr>
          <w:rStyle w:val="Forte"/>
          <w:rFonts w:ascii="Arial" w:hAnsi="Arial" w:cs="Arial"/>
          <w:sz w:val="22"/>
          <w:szCs w:val="22"/>
        </w:rPr>
        <w:t>Nível de Risco:</w:t>
      </w:r>
      <w:r w:rsidRPr="002A101A">
        <w:rPr>
          <w:rFonts w:ascii="Arial" w:hAnsi="Arial" w:cs="Arial"/>
          <w:sz w:val="22"/>
          <w:szCs w:val="22"/>
        </w:rPr>
        <w:t xml:space="preserve"> Alto</w:t>
      </w:r>
    </w:p>
    <w:p w:rsidR="00B40E8C" w:rsidRPr="002A101A" w:rsidRDefault="00B40E8C" w:rsidP="00B40E8C">
      <w:pPr>
        <w:pStyle w:val="NormalWeb"/>
        <w:numPr>
          <w:ilvl w:val="0"/>
          <w:numId w:val="22"/>
        </w:numPr>
        <w:spacing w:line="360" w:lineRule="auto"/>
        <w:jc w:val="both"/>
        <w:rPr>
          <w:rFonts w:ascii="Arial" w:hAnsi="Arial" w:cs="Arial"/>
          <w:sz w:val="22"/>
          <w:szCs w:val="22"/>
        </w:rPr>
      </w:pPr>
      <w:r w:rsidRPr="002A101A">
        <w:rPr>
          <w:rStyle w:val="Forte"/>
          <w:rFonts w:ascii="Arial" w:hAnsi="Arial" w:cs="Arial"/>
          <w:sz w:val="22"/>
          <w:szCs w:val="22"/>
        </w:rPr>
        <w:t>Medidas Mitigadoras:</w:t>
      </w:r>
    </w:p>
    <w:p w:rsidR="00B40E8C" w:rsidRPr="002A101A" w:rsidRDefault="00B40E8C" w:rsidP="00B40E8C">
      <w:pPr>
        <w:pStyle w:val="NormalWeb"/>
        <w:numPr>
          <w:ilvl w:val="1"/>
          <w:numId w:val="22"/>
        </w:numPr>
        <w:spacing w:line="360" w:lineRule="auto"/>
        <w:jc w:val="both"/>
        <w:rPr>
          <w:rFonts w:ascii="Arial" w:hAnsi="Arial" w:cs="Arial"/>
          <w:sz w:val="22"/>
          <w:szCs w:val="22"/>
        </w:rPr>
      </w:pPr>
      <w:r w:rsidRPr="002A101A">
        <w:rPr>
          <w:rFonts w:ascii="Arial" w:hAnsi="Arial" w:cs="Arial"/>
          <w:sz w:val="22"/>
          <w:szCs w:val="22"/>
        </w:rPr>
        <w:t>Pesquisa de preços atualizada e diversa, conforme art. 23 da Lei nº 14.133/2021.</w:t>
      </w:r>
    </w:p>
    <w:p w:rsidR="00B40E8C" w:rsidRPr="002A101A" w:rsidRDefault="00B40E8C" w:rsidP="00B40E8C">
      <w:pPr>
        <w:pStyle w:val="NormalWeb"/>
        <w:numPr>
          <w:ilvl w:val="1"/>
          <w:numId w:val="22"/>
        </w:numPr>
        <w:spacing w:line="360" w:lineRule="auto"/>
        <w:jc w:val="both"/>
        <w:rPr>
          <w:rFonts w:ascii="Arial" w:hAnsi="Arial" w:cs="Arial"/>
          <w:sz w:val="22"/>
          <w:szCs w:val="22"/>
        </w:rPr>
      </w:pPr>
      <w:r w:rsidRPr="002A101A">
        <w:rPr>
          <w:rFonts w:ascii="Arial" w:hAnsi="Arial" w:cs="Arial"/>
          <w:sz w:val="22"/>
          <w:szCs w:val="22"/>
        </w:rPr>
        <w:t>Considerar diferentes fontes (Painel de Preços, Ata de Registro, Contratações similares).</w:t>
      </w:r>
    </w:p>
    <w:p w:rsidR="00B40E8C" w:rsidRPr="002A101A" w:rsidRDefault="00B40E8C" w:rsidP="00B40E8C">
      <w:pPr>
        <w:pStyle w:val="NormalWeb"/>
        <w:numPr>
          <w:ilvl w:val="1"/>
          <w:numId w:val="22"/>
        </w:numPr>
        <w:spacing w:line="360" w:lineRule="auto"/>
        <w:jc w:val="both"/>
        <w:rPr>
          <w:rFonts w:ascii="Arial" w:hAnsi="Arial" w:cs="Arial"/>
          <w:sz w:val="22"/>
          <w:szCs w:val="22"/>
        </w:rPr>
      </w:pPr>
      <w:r w:rsidRPr="002A101A">
        <w:rPr>
          <w:rFonts w:ascii="Arial" w:hAnsi="Arial" w:cs="Arial"/>
          <w:sz w:val="22"/>
          <w:szCs w:val="22"/>
        </w:rPr>
        <w:t>Previsão orçamentária com margem para ajustes.</w:t>
      </w:r>
    </w:p>
    <w:p w:rsidR="00B40E8C" w:rsidRPr="002A101A" w:rsidRDefault="00B40E8C" w:rsidP="00B40E8C">
      <w:pPr>
        <w:pStyle w:val="Ttulo3"/>
        <w:spacing w:line="360" w:lineRule="auto"/>
        <w:jc w:val="both"/>
        <w:rPr>
          <w:color w:val="auto"/>
          <w:sz w:val="22"/>
          <w:szCs w:val="22"/>
        </w:rPr>
      </w:pPr>
      <w:r w:rsidRPr="002A101A">
        <w:rPr>
          <w:rStyle w:val="Forte"/>
          <w:color w:val="auto"/>
          <w:sz w:val="22"/>
          <w:szCs w:val="22"/>
        </w:rPr>
        <w:t>Risco 10: Falta de fiscais capacitados para acompanhamento e recebimento</w:t>
      </w:r>
    </w:p>
    <w:p w:rsidR="00B40E8C" w:rsidRPr="002A101A" w:rsidRDefault="00B40E8C" w:rsidP="00B40E8C">
      <w:pPr>
        <w:pStyle w:val="NormalWeb"/>
        <w:numPr>
          <w:ilvl w:val="0"/>
          <w:numId w:val="23"/>
        </w:numPr>
        <w:spacing w:line="360" w:lineRule="auto"/>
        <w:jc w:val="both"/>
        <w:rPr>
          <w:rFonts w:ascii="Arial" w:hAnsi="Arial" w:cs="Arial"/>
          <w:sz w:val="22"/>
          <w:szCs w:val="22"/>
        </w:rPr>
      </w:pPr>
      <w:r w:rsidRPr="002A101A">
        <w:rPr>
          <w:rStyle w:val="Forte"/>
          <w:rFonts w:ascii="Arial" w:hAnsi="Arial" w:cs="Arial"/>
          <w:sz w:val="22"/>
          <w:szCs w:val="22"/>
        </w:rPr>
        <w:t>Probabilidade:</w:t>
      </w:r>
      <w:r w:rsidRPr="002A101A">
        <w:rPr>
          <w:rFonts w:ascii="Arial" w:hAnsi="Arial" w:cs="Arial"/>
          <w:sz w:val="22"/>
          <w:szCs w:val="22"/>
        </w:rPr>
        <w:t xml:space="preserve"> Média</w:t>
      </w:r>
    </w:p>
    <w:p w:rsidR="00B40E8C" w:rsidRPr="002A101A" w:rsidRDefault="00B40E8C" w:rsidP="00B40E8C">
      <w:pPr>
        <w:pStyle w:val="NormalWeb"/>
        <w:numPr>
          <w:ilvl w:val="0"/>
          <w:numId w:val="23"/>
        </w:numPr>
        <w:spacing w:line="360" w:lineRule="auto"/>
        <w:jc w:val="both"/>
        <w:rPr>
          <w:rFonts w:ascii="Arial" w:hAnsi="Arial" w:cs="Arial"/>
          <w:sz w:val="22"/>
          <w:szCs w:val="22"/>
        </w:rPr>
      </w:pPr>
      <w:r w:rsidRPr="002A101A">
        <w:rPr>
          <w:rStyle w:val="Forte"/>
          <w:rFonts w:ascii="Arial" w:hAnsi="Arial" w:cs="Arial"/>
          <w:sz w:val="22"/>
          <w:szCs w:val="22"/>
        </w:rPr>
        <w:t>Impacto:</w:t>
      </w:r>
      <w:r w:rsidRPr="002A101A">
        <w:rPr>
          <w:rFonts w:ascii="Arial" w:hAnsi="Arial" w:cs="Arial"/>
          <w:sz w:val="22"/>
          <w:szCs w:val="22"/>
        </w:rPr>
        <w:t xml:space="preserve"> Médio</w:t>
      </w:r>
    </w:p>
    <w:p w:rsidR="00B40E8C" w:rsidRPr="002A101A" w:rsidRDefault="00B40E8C" w:rsidP="00B40E8C">
      <w:pPr>
        <w:pStyle w:val="NormalWeb"/>
        <w:numPr>
          <w:ilvl w:val="0"/>
          <w:numId w:val="23"/>
        </w:numPr>
        <w:spacing w:line="360" w:lineRule="auto"/>
        <w:jc w:val="both"/>
        <w:rPr>
          <w:rFonts w:ascii="Arial" w:hAnsi="Arial" w:cs="Arial"/>
          <w:sz w:val="22"/>
          <w:szCs w:val="22"/>
        </w:rPr>
      </w:pPr>
      <w:r w:rsidRPr="002A101A">
        <w:rPr>
          <w:rStyle w:val="Forte"/>
          <w:rFonts w:ascii="Arial" w:hAnsi="Arial" w:cs="Arial"/>
          <w:sz w:val="22"/>
          <w:szCs w:val="22"/>
        </w:rPr>
        <w:t>Nível de Risco:</w:t>
      </w:r>
      <w:r w:rsidRPr="002A101A">
        <w:rPr>
          <w:rFonts w:ascii="Arial" w:hAnsi="Arial" w:cs="Arial"/>
          <w:sz w:val="22"/>
          <w:szCs w:val="22"/>
        </w:rPr>
        <w:t xml:space="preserve"> Médio</w:t>
      </w:r>
    </w:p>
    <w:p w:rsidR="00B40E8C" w:rsidRPr="002A101A" w:rsidRDefault="00B40E8C" w:rsidP="00B40E8C">
      <w:pPr>
        <w:pStyle w:val="NormalWeb"/>
        <w:numPr>
          <w:ilvl w:val="0"/>
          <w:numId w:val="23"/>
        </w:numPr>
        <w:spacing w:line="360" w:lineRule="auto"/>
        <w:jc w:val="both"/>
        <w:rPr>
          <w:rFonts w:ascii="Arial" w:hAnsi="Arial" w:cs="Arial"/>
          <w:sz w:val="22"/>
          <w:szCs w:val="22"/>
        </w:rPr>
      </w:pPr>
      <w:r w:rsidRPr="002A101A">
        <w:rPr>
          <w:rStyle w:val="Forte"/>
          <w:rFonts w:ascii="Arial" w:hAnsi="Arial" w:cs="Arial"/>
          <w:sz w:val="22"/>
          <w:szCs w:val="22"/>
        </w:rPr>
        <w:t>Medidas Mitigadoras:</w:t>
      </w:r>
    </w:p>
    <w:p w:rsidR="00B40E8C" w:rsidRPr="002A101A" w:rsidRDefault="00B40E8C" w:rsidP="00B40E8C">
      <w:pPr>
        <w:pStyle w:val="NormalWeb"/>
        <w:numPr>
          <w:ilvl w:val="1"/>
          <w:numId w:val="23"/>
        </w:numPr>
        <w:spacing w:line="360" w:lineRule="auto"/>
        <w:jc w:val="both"/>
        <w:rPr>
          <w:rFonts w:ascii="Arial" w:hAnsi="Arial" w:cs="Arial"/>
          <w:sz w:val="22"/>
          <w:szCs w:val="22"/>
        </w:rPr>
      </w:pPr>
      <w:r w:rsidRPr="002A101A">
        <w:rPr>
          <w:rFonts w:ascii="Arial" w:hAnsi="Arial" w:cs="Arial"/>
          <w:sz w:val="22"/>
          <w:szCs w:val="22"/>
        </w:rPr>
        <w:t>Designar fiscal formalmente e promover capacitação prévia.</w:t>
      </w:r>
    </w:p>
    <w:p w:rsidR="00B40E8C" w:rsidRPr="002A101A" w:rsidRDefault="00B40E8C" w:rsidP="00B40E8C">
      <w:pPr>
        <w:pStyle w:val="NormalWeb"/>
        <w:numPr>
          <w:ilvl w:val="1"/>
          <w:numId w:val="23"/>
        </w:numPr>
        <w:spacing w:line="360" w:lineRule="auto"/>
        <w:jc w:val="both"/>
        <w:rPr>
          <w:rFonts w:ascii="Arial" w:hAnsi="Arial" w:cs="Arial"/>
          <w:sz w:val="22"/>
          <w:szCs w:val="22"/>
        </w:rPr>
      </w:pPr>
      <w:r w:rsidRPr="002A101A">
        <w:rPr>
          <w:rFonts w:ascii="Arial" w:hAnsi="Arial" w:cs="Arial"/>
          <w:sz w:val="22"/>
          <w:szCs w:val="22"/>
        </w:rPr>
        <w:t>Elaborar checklists e modelos de verificação de conformidade.</w:t>
      </w:r>
    </w:p>
    <w:p w:rsidR="00B40E8C" w:rsidRPr="002A101A" w:rsidRDefault="00B40E8C" w:rsidP="00B40E8C">
      <w:pPr>
        <w:pStyle w:val="NormalWeb"/>
        <w:numPr>
          <w:ilvl w:val="1"/>
          <w:numId w:val="23"/>
        </w:numPr>
        <w:spacing w:line="360" w:lineRule="auto"/>
        <w:jc w:val="both"/>
        <w:rPr>
          <w:rFonts w:ascii="Arial" w:hAnsi="Arial" w:cs="Arial"/>
          <w:sz w:val="22"/>
          <w:szCs w:val="22"/>
        </w:rPr>
      </w:pPr>
      <w:r w:rsidRPr="002A101A">
        <w:rPr>
          <w:rFonts w:ascii="Arial" w:hAnsi="Arial" w:cs="Arial"/>
          <w:sz w:val="22"/>
          <w:szCs w:val="22"/>
        </w:rPr>
        <w:lastRenderedPageBreak/>
        <w:t>Estabelecer comunicação clara entre fiscal e gestor do contrato.</w:t>
      </w:r>
    </w:p>
    <w:tbl>
      <w:tblPr>
        <w:tblW w:w="906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B40E8C" w:rsidRPr="00B15E0D" w:rsidTr="00F04F79">
        <w:tc>
          <w:tcPr>
            <w:tcW w:w="9067" w:type="dxa"/>
            <w:tcBorders>
              <w:bottom w:val="single" w:sz="4" w:space="0" w:color="auto"/>
            </w:tcBorders>
          </w:tcPr>
          <w:p w:rsidR="00B40E8C" w:rsidRPr="00B15E0D" w:rsidRDefault="00B40E8C" w:rsidP="00F04F79">
            <w:pPr>
              <w:spacing w:line="360" w:lineRule="auto"/>
              <w:jc w:val="center"/>
              <w:rPr>
                <w:b/>
                <w:color w:val="FF0000"/>
              </w:rPr>
            </w:pPr>
            <w:r w:rsidRPr="002A101A">
              <w:rPr>
                <w:b/>
                <w:color w:val="000000" w:themeColor="text1"/>
                <w:highlight w:val="white"/>
              </w:rPr>
              <w:t>XIV - POSICIONAMENTO CONCLUSIVO SOBRE A ADEQUAÇÃO DA CONTRATAÇÃO PARA O ATENDIMENTO DA NECESSIDADE A QUE SE DESTINA</w:t>
            </w:r>
          </w:p>
        </w:tc>
      </w:tr>
    </w:tbl>
    <w:p w:rsidR="00B40E8C" w:rsidRDefault="00B40E8C" w:rsidP="00B40E8C">
      <w:pPr>
        <w:spacing w:line="360" w:lineRule="auto"/>
        <w:ind w:firstLine="851"/>
        <w:jc w:val="both"/>
        <w:rPr>
          <w:rFonts w:eastAsia="Times New Roman"/>
        </w:rPr>
      </w:pPr>
    </w:p>
    <w:p w:rsidR="00B40E8C" w:rsidRPr="002A101A" w:rsidRDefault="00B40E8C" w:rsidP="00B40E8C">
      <w:pPr>
        <w:spacing w:line="360" w:lineRule="auto"/>
        <w:ind w:firstLine="851"/>
        <w:jc w:val="both"/>
        <w:rPr>
          <w:rFonts w:eastAsia="Times New Roman"/>
        </w:rPr>
      </w:pPr>
      <w:r w:rsidRPr="002A101A">
        <w:rPr>
          <w:rFonts w:eastAsia="Times New Roman"/>
        </w:rPr>
        <w:t xml:space="preserve">Conclui-se que a </w:t>
      </w:r>
      <w:r w:rsidRPr="002A101A">
        <w:rPr>
          <w:rFonts w:eastAsia="Times New Roman"/>
          <w:b/>
          <w:bCs/>
        </w:rPr>
        <w:t>contratação por meio de Pregão Eletrônico</w:t>
      </w:r>
      <w:r w:rsidRPr="002A101A">
        <w:rPr>
          <w:rFonts w:eastAsia="Times New Roman"/>
        </w:rPr>
        <w:t xml:space="preserve">, com entrega parcelada, representa a solução </w:t>
      </w:r>
      <w:r w:rsidRPr="002A101A">
        <w:rPr>
          <w:rFonts w:eastAsia="Times New Roman"/>
          <w:b/>
          <w:bCs/>
        </w:rPr>
        <w:t>tecnicamente adequada, juridicamente segura e operacionalmente viável</w:t>
      </w:r>
      <w:r w:rsidRPr="002A101A">
        <w:rPr>
          <w:rFonts w:eastAsia="Times New Roman"/>
        </w:rPr>
        <w:t xml:space="preserve"> para o atendimento da necessidade da Secretaria Municipal de Educação, no tocante à alimentação escolar dos alunos da rede pública municipal de ensino.</w:t>
      </w:r>
    </w:p>
    <w:p w:rsidR="00B40E8C" w:rsidRPr="002A101A" w:rsidRDefault="00B40E8C" w:rsidP="00B40E8C">
      <w:pPr>
        <w:spacing w:line="360" w:lineRule="auto"/>
        <w:ind w:firstLine="851"/>
        <w:jc w:val="both"/>
        <w:rPr>
          <w:rFonts w:eastAsia="Times New Roman"/>
        </w:rPr>
      </w:pPr>
      <w:r w:rsidRPr="002A101A">
        <w:rPr>
          <w:rFonts w:eastAsia="Times New Roman"/>
        </w:rPr>
        <w:t xml:space="preserve">A medida se encontra </w:t>
      </w:r>
      <w:r w:rsidRPr="002A101A">
        <w:rPr>
          <w:rFonts w:eastAsia="Times New Roman"/>
          <w:b/>
          <w:bCs/>
        </w:rPr>
        <w:t>alinhada aos princípios da economicidade, eficiência, isonomia, competitividade e interesse público</w:t>
      </w:r>
      <w:r w:rsidRPr="002A101A">
        <w:rPr>
          <w:rFonts w:eastAsia="Times New Roman"/>
        </w:rPr>
        <w:t>, conforme disposto na Lei Federal nº 14.133/2021, além de atender aos requisitos nutricionais estabelecidos pelo Programa Nacional de Alimentação Escolar (PNAE).</w:t>
      </w:r>
    </w:p>
    <w:p w:rsidR="00B40E8C" w:rsidRPr="002A101A" w:rsidRDefault="00B40E8C" w:rsidP="00B40E8C">
      <w:pPr>
        <w:spacing w:line="360" w:lineRule="auto"/>
        <w:ind w:firstLine="851"/>
        <w:jc w:val="both"/>
        <w:rPr>
          <w:rFonts w:eastAsia="Times New Roman"/>
        </w:rPr>
      </w:pPr>
      <w:r w:rsidRPr="002A101A">
        <w:rPr>
          <w:rFonts w:eastAsia="Times New Roman"/>
        </w:rPr>
        <w:t>A contratação permitirá que o Município de Taguaí assegure o fornecimento contínuo e seguro da merenda escolar, respeitando o planejamento alimentar, os cronogramas escolares e a capacidade real das unidades requisitantes. Também representa solução eficaz para mitigar riscos de vencimento de produtos, sobrecarga de estoque e interrupção do serviço essencial.</w:t>
      </w:r>
    </w:p>
    <w:p w:rsidR="00B40E8C" w:rsidRPr="002A101A" w:rsidRDefault="00B40E8C" w:rsidP="00B40E8C">
      <w:pPr>
        <w:spacing w:line="360" w:lineRule="auto"/>
        <w:ind w:firstLine="851"/>
        <w:jc w:val="both"/>
        <w:rPr>
          <w:rFonts w:eastAsia="Times New Roman"/>
        </w:rPr>
      </w:pPr>
      <w:r w:rsidRPr="002A101A">
        <w:rPr>
          <w:rFonts w:eastAsia="Times New Roman"/>
        </w:rPr>
        <w:t xml:space="preserve">Portanto, diante da fundamentação técnica, legal e operacional apresentada neste Estudo Técnico Preliminar, </w:t>
      </w:r>
      <w:r w:rsidRPr="002A101A">
        <w:rPr>
          <w:rFonts w:eastAsia="Times New Roman"/>
          <w:b/>
          <w:bCs/>
        </w:rPr>
        <w:t>a contratação ora proposta se mostra plenamente adequada ao atendimento da necessidade pública a que se destina</w:t>
      </w:r>
      <w:r w:rsidRPr="002A101A">
        <w:rPr>
          <w:rFonts w:eastAsia="Times New Roman"/>
        </w:rPr>
        <w:t>.</w:t>
      </w:r>
    </w:p>
    <w:p w:rsidR="00B40E8C" w:rsidRDefault="00B40E8C" w:rsidP="00B40E8C">
      <w:pPr>
        <w:spacing w:before="240" w:after="240" w:line="360" w:lineRule="auto"/>
        <w:ind w:firstLine="1701"/>
        <w:jc w:val="right"/>
        <w:rPr>
          <w:bCs/>
        </w:rPr>
      </w:pPr>
    </w:p>
    <w:p w:rsidR="00B40E8C" w:rsidRPr="00127E4D" w:rsidRDefault="00B40E8C" w:rsidP="00B40E8C">
      <w:pPr>
        <w:spacing w:before="240" w:after="240" w:line="360" w:lineRule="auto"/>
        <w:ind w:firstLine="1701"/>
        <w:jc w:val="right"/>
        <w:rPr>
          <w:bCs/>
        </w:rPr>
      </w:pPr>
      <w:r w:rsidRPr="00127E4D">
        <w:rPr>
          <w:bCs/>
        </w:rPr>
        <w:t xml:space="preserve">Taguaí-SP, </w:t>
      </w:r>
      <w:r>
        <w:rPr>
          <w:bCs/>
        </w:rPr>
        <w:t>30</w:t>
      </w:r>
      <w:r w:rsidRPr="00127E4D">
        <w:rPr>
          <w:bCs/>
        </w:rPr>
        <w:t xml:space="preserve"> de </w:t>
      </w:r>
      <w:r>
        <w:rPr>
          <w:bCs/>
        </w:rPr>
        <w:t xml:space="preserve">junho </w:t>
      </w:r>
      <w:r w:rsidRPr="00127E4D">
        <w:rPr>
          <w:bCs/>
        </w:rPr>
        <w:t>de 2025.</w:t>
      </w:r>
    </w:p>
    <w:p w:rsidR="00B40E8C" w:rsidRPr="00127E4D" w:rsidRDefault="00B40E8C" w:rsidP="00B40E8C">
      <w:pPr>
        <w:spacing w:before="240" w:after="240" w:line="360" w:lineRule="auto"/>
        <w:ind w:firstLine="1701"/>
        <w:jc w:val="both"/>
        <w:rPr>
          <w:bCs/>
        </w:rPr>
      </w:pPr>
    </w:p>
    <w:p w:rsidR="00B40E8C" w:rsidRDefault="00B40E8C" w:rsidP="00B40E8C">
      <w:pPr>
        <w:spacing w:before="240" w:after="240" w:line="360" w:lineRule="auto"/>
        <w:jc w:val="both"/>
        <w:rPr>
          <w:b/>
        </w:rPr>
      </w:pPr>
    </w:p>
    <w:p w:rsidR="00B40E8C" w:rsidRDefault="00B40E8C" w:rsidP="00B40E8C">
      <w:pPr>
        <w:spacing w:before="240" w:after="240" w:line="360" w:lineRule="auto"/>
        <w:jc w:val="both"/>
        <w:rPr>
          <w:b/>
        </w:rPr>
      </w:pPr>
    </w:p>
    <w:p w:rsidR="00B40E8C" w:rsidRPr="00201DB9" w:rsidRDefault="00B40E8C" w:rsidP="00B40E8C">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sidRPr="00201DB9">
        <w:rPr>
          <w:rFonts w:ascii="Arial" w:eastAsia="Malgun Gothic" w:hAnsi="Arial" w:cs="Arial"/>
          <w:sz w:val="22"/>
          <w:szCs w:val="22"/>
        </w:rPr>
        <w:t>______________________________________</w:t>
      </w:r>
    </w:p>
    <w:p w:rsidR="00B40E8C" w:rsidRPr="00201DB9" w:rsidRDefault="00B40E8C" w:rsidP="00B40E8C">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Pr>
          <w:rFonts w:ascii="Arial" w:eastAsia="Malgun Gothic" w:hAnsi="Arial" w:cs="Arial"/>
          <w:sz w:val="22"/>
          <w:szCs w:val="22"/>
        </w:rPr>
        <w:t>Fredna Regina Vaz</w:t>
      </w:r>
    </w:p>
    <w:p w:rsidR="00B40E8C" w:rsidRPr="00201DB9" w:rsidRDefault="00B40E8C" w:rsidP="00B40E8C">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Pr>
          <w:rFonts w:ascii="Arial" w:eastAsia="Malgun Gothic" w:hAnsi="Arial" w:cs="Arial"/>
          <w:sz w:val="22"/>
          <w:szCs w:val="22"/>
        </w:rPr>
        <w:t>Supervisora do Departamento de Alimentação e Nutrição</w:t>
      </w:r>
    </w:p>
    <w:p w:rsidR="00B40E8C" w:rsidRDefault="00B40E8C" w:rsidP="00B40E8C">
      <w:pPr>
        <w:ind w:firstLine="1701"/>
        <w:jc w:val="both"/>
        <w:rPr>
          <w:rFonts w:eastAsia="Malgun Gothic"/>
          <w:color w:val="000000" w:themeColor="text1"/>
        </w:rPr>
      </w:pPr>
    </w:p>
    <w:p w:rsidR="00B40E8C" w:rsidRPr="00201DB9" w:rsidRDefault="00B40E8C" w:rsidP="00B40E8C">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sidRPr="00201DB9">
        <w:rPr>
          <w:rFonts w:ascii="Arial" w:eastAsia="Malgun Gothic" w:hAnsi="Arial" w:cs="Arial"/>
          <w:sz w:val="22"/>
          <w:szCs w:val="22"/>
        </w:rPr>
        <w:t>____________________________________</w:t>
      </w:r>
    </w:p>
    <w:p w:rsidR="00B40E8C" w:rsidRPr="00201DB9" w:rsidRDefault="00B40E8C" w:rsidP="00B40E8C">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sidRPr="00201DB9">
        <w:rPr>
          <w:rFonts w:ascii="Arial" w:eastAsia="Malgun Gothic" w:hAnsi="Arial" w:cs="Arial"/>
          <w:sz w:val="22"/>
          <w:szCs w:val="22"/>
        </w:rPr>
        <w:t>Lenita de Fátima Romano Bérgamo</w:t>
      </w:r>
    </w:p>
    <w:p w:rsidR="00B40E8C" w:rsidRPr="00201DB9" w:rsidRDefault="00B40E8C" w:rsidP="00B40E8C">
      <w:pPr>
        <w:pStyle w:val="Standard"/>
        <w:tabs>
          <w:tab w:val="left" w:pos="569"/>
          <w:tab w:val="left" w:pos="854"/>
          <w:tab w:val="left" w:pos="1154"/>
          <w:tab w:val="left" w:pos="1409"/>
          <w:tab w:val="left" w:pos="1664"/>
          <w:tab w:val="left" w:pos="1979"/>
          <w:tab w:val="left" w:pos="2234"/>
          <w:tab w:val="left" w:leader="underscore" w:pos="7350"/>
        </w:tabs>
        <w:ind w:left="14"/>
        <w:jc w:val="center"/>
        <w:rPr>
          <w:rFonts w:ascii="Arial" w:eastAsia="Malgun Gothic" w:hAnsi="Arial" w:cs="Arial"/>
          <w:sz w:val="22"/>
          <w:szCs w:val="22"/>
        </w:rPr>
      </w:pPr>
      <w:r w:rsidRPr="00201DB9">
        <w:rPr>
          <w:rFonts w:ascii="Arial" w:eastAsia="Malgun Gothic" w:hAnsi="Arial" w:cs="Arial"/>
          <w:sz w:val="22"/>
          <w:szCs w:val="22"/>
        </w:rPr>
        <w:t>Coordenadora Municipal da Saúde</w:t>
      </w:r>
    </w:p>
    <w:p w:rsidR="00B40E8C" w:rsidRPr="007A6F75" w:rsidRDefault="00B40E8C" w:rsidP="00B40E8C">
      <w:pPr>
        <w:ind w:firstLine="1701"/>
        <w:jc w:val="both"/>
        <w:rPr>
          <w:b/>
        </w:rPr>
      </w:pPr>
    </w:p>
    <w:p w:rsidR="00B40E8C" w:rsidRPr="00035E4F" w:rsidRDefault="00B40E8C" w:rsidP="00B40E8C">
      <w:pPr>
        <w:ind w:firstLine="1701"/>
        <w:jc w:val="both"/>
        <w:rPr>
          <w:b/>
        </w:rPr>
      </w:pPr>
    </w:p>
    <w:p w:rsidR="00B40E8C" w:rsidRDefault="00B40E8C" w:rsidP="00B40E8C">
      <w:pPr>
        <w:spacing w:before="240" w:after="240" w:line="360" w:lineRule="auto"/>
        <w:jc w:val="both"/>
        <w:rPr>
          <w:b/>
        </w:rPr>
      </w:pPr>
    </w:p>
    <w:p w:rsidR="00B40E8C" w:rsidRDefault="00B40E8C" w:rsidP="00B40E8C">
      <w:pPr>
        <w:spacing w:before="240" w:after="240" w:line="360" w:lineRule="auto"/>
        <w:jc w:val="both"/>
        <w:rPr>
          <w:b/>
        </w:rPr>
      </w:pPr>
    </w:p>
    <w:p w:rsidR="00B40E8C" w:rsidRDefault="00B40E8C" w:rsidP="00B40E8C">
      <w:pPr>
        <w:spacing w:before="240" w:after="240" w:line="360" w:lineRule="auto"/>
        <w:jc w:val="both"/>
        <w:rPr>
          <w:b/>
        </w:rPr>
      </w:pPr>
    </w:p>
    <w:p w:rsidR="00B40E8C" w:rsidRDefault="00B40E8C" w:rsidP="00B40E8C">
      <w:pPr>
        <w:spacing w:before="240" w:after="240" w:line="360" w:lineRule="auto"/>
        <w:jc w:val="both"/>
        <w:rPr>
          <w:b/>
        </w:rPr>
      </w:pPr>
    </w:p>
    <w:p w:rsidR="00B40E8C" w:rsidRPr="00A01E00" w:rsidRDefault="00B40E8C" w:rsidP="00B40E8C">
      <w:pPr>
        <w:spacing w:after="360" w:line="360" w:lineRule="auto"/>
        <w:jc w:val="both"/>
        <w:rPr>
          <w:rFonts w:asciiTheme="minorHAnsi" w:eastAsia="Calibri" w:hAnsiTheme="minorHAnsi" w:cs="Calibri"/>
          <w:b/>
          <w:color w:val="000000"/>
        </w:rPr>
      </w:pPr>
      <w:r w:rsidRPr="00A01E00">
        <w:rPr>
          <w:rFonts w:asciiTheme="minorHAnsi" w:eastAsia="Calibri" w:hAnsiTheme="minorHAnsi" w:cs="Calibri"/>
          <w:noProof/>
          <w:color w:val="000000"/>
        </w:rPr>
        <mc:AlternateContent>
          <mc:Choice Requires="wps">
            <w:drawing>
              <wp:anchor distT="0" distB="0" distL="114300" distR="114300" simplePos="0" relativeHeight="251659264" behindDoc="0" locked="0" layoutInCell="1" allowOverlap="1" wp14:anchorId="758217B8" wp14:editId="1AD4F2EB">
                <wp:simplePos x="0" y="0"/>
                <wp:positionH relativeFrom="margin">
                  <wp:align>left</wp:align>
                </wp:positionH>
                <wp:positionV relativeFrom="paragraph">
                  <wp:posOffset>615437</wp:posOffset>
                </wp:positionV>
                <wp:extent cx="5616102" cy="7620000"/>
                <wp:effectExtent l="0" t="0" r="22860" b="19050"/>
                <wp:wrapNone/>
                <wp:docPr id="1363425503" name="Conector reto 1"/>
                <wp:cNvGraphicFramePr/>
                <a:graphic xmlns:a="http://schemas.openxmlformats.org/drawingml/2006/main">
                  <a:graphicData uri="http://schemas.microsoft.com/office/word/2010/wordprocessingShape">
                    <wps:wsp>
                      <wps:cNvCnPr/>
                      <wps:spPr>
                        <a:xfrm>
                          <a:off x="0" y="0"/>
                          <a:ext cx="5616102" cy="762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4CD07" id="Conector re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45pt" to="442.2pt,6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" strokecolor="#5b9bd5 [3204]" strokeweight=".5pt">
                <v:stroke joinstyle="miter"/>
                <w10:wrap anchorx="margin"/>
              </v:line>
            </w:pict>
          </mc:Fallback>
        </mc:AlternateContent>
      </w:r>
      <w:r w:rsidRPr="00A01E00">
        <w:rPr>
          <w:rFonts w:asciiTheme="minorHAnsi" w:eastAsia="Calibri" w:hAnsiTheme="minorHAnsi" w:cs="Calibri"/>
          <w:b/>
          <w:color w:val="000000"/>
        </w:rPr>
        <w:t xml:space="preserve">ANEXO I DO ESTUDO TÉCNICO PRELIMINAR: </w:t>
      </w:r>
      <w:bookmarkStart w:id="59" w:name="_Hlk159590820"/>
      <w:bookmarkEnd w:id="59"/>
      <w:r w:rsidRPr="00A01E00">
        <w:rPr>
          <w:rFonts w:asciiTheme="minorHAnsi" w:eastAsia="Calibri" w:hAnsiTheme="minorHAnsi" w:cs="Calibri"/>
          <w:b/>
          <w:color w:val="000000"/>
        </w:rPr>
        <w:t>ESTIMATIVA DE CUSTO COM CARÁTER SIGILOSO</w:t>
      </w:r>
    </w:p>
    <w:p w:rsidR="00B40E8C" w:rsidRPr="00A01E00" w:rsidRDefault="00B40E8C" w:rsidP="00B40E8C">
      <w:pPr>
        <w:spacing w:after="360" w:line="360" w:lineRule="auto"/>
        <w:ind w:firstLine="1701"/>
        <w:jc w:val="both"/>
        <w:rPr>
          <w:rFonts w:asciiTheme="minorHAnsi" w:eastAsia="Calibri" w:hAnsiTheme="minorHAnsi" w:cs="Calibri"/>
          <w:color w:val="000000"/>
        </w:rPr>
      </w:pPr>
    </w:p>
    <w:p w:rsidR="00B40E8C" w:rsidRPr="00A01E00" w:rsidRDefault="00B40E8C" w:rsidP="00B40E8C">
      <w:pPr>
        <w:spacing w:after="360" w:line="360" w:lineRule="auto"/>
        <w:ind w:firstLine="1701"/>
        <w:jc w:val="both"/>
        <w:rPr>
          <w:rFonts w:asciiTheme="minorHAnsi" w:eastAsia="Calibri" w:hAnsiTheme="minorHAnsi" w:cs="Calibri"/>
          <w:color w:val="000000"/>
        </w:rPr>
      </w:pPr>
    </w:p>
    <w:p w:rsidR="00B40E8C" w:rsidRPr="00A01E00" w:rsidRDefault="00B40E8C" w:rsidP="00B40E8C">
      <w:pPr>
        <w:spacing w:after="360" w:line="360" w:lineRule="auto"/>
        <w:ind w:firstLine="1701"/>
        <w:jc w:val="both"/>
        <w:rPr>
          <w:rFonts w:asciiTheme="minorHAnsi" w:eastAsia="Calibri" w:hAnsiTheme="minorHAnsi" w:cs="Calibri"/>
          <w:color w:val="000000"/>
        </w:rPr>
      </w:pPr>
    </w:p>
    <w:p w:rsidR="00B40E8C" w:rsidRPr="00A01E00" w:rsidRDefault="00B40E8C" w:rsidP="00B40E8C">
      <w:pPr>
        <w:spacing w:after="360" w:line="360" w:lineRule="auto"/>
        <w:ind w:firstLine="1701"/>
        <w:jc w:val="both"/>
        <w:rPr>
          <w:rFonts w:asciiTheme="minorHAnsi" w:eastAsia="Calibri" w:hAnsiTheme="minorHAnsi" w:cs="Calibri"/>
          <w:color w:val="000000"/>
        </w:rPr>
      </w:pPr>
    </w:p>
    <w:p w:rsidR="00B40E8C" w:rsidRPr="00A01E00" w:rsidRDefault="00B40E8C" w:rsidP="00B40E8C">
      <w:pPr>
        <w:spacing w:after="360" w:line="360" w:lineRule="auto"/>
        <w:ind w:firstLine="1701"/>
        <w:jc w:val="both"/>
        <w:rPr>
          <w:rFonts w:asciiTheme="minorHAnsi" w:eastAsia="Calibri" w:hAnsiTheme="minorHAnsi" w:cs="Calibri"/>
          <w:color w:val="000000"/>
        </w:rPr>
      </w:pPr>
    </w:p>
    <w:p w:rsidR="00B40E8C" w:rsidRPr="00A01E00" w:rsidRDefault="00B40E8C" w:rsidP="00B40E8C">
      <w:pPr>
        <w:spacing w:after="360" w:line="360" w:lineRule="auto"/>
        <w:ind w:firstLine="1701"/>
        <w:jc w:val="both"/>
        <w:rPr>
          <w:rFonts w:asciiTheme="minorHAnsi" w:eastAsia="Calibri" w:hAnsiTheme="minorHAnsi" w:cs="Calibri"/>
          <w:color w:val="000000"/>
        </w:rPr>
      </w:pPr>
    </w:p>
    <w:p w:rsidR="00B40E8C" w:rsidRPr="00A01E00" w:rsidRDefault="00B40E8C" w:rsidP="00B40E8C">
      <w:pPr>
        <w:spacing w:after="360" w:line="360" w:lineRule="auto"/>
        <w:ind w:firstLine="1701"/>
        <w:jc w:val="both"/>
        <w:rPr>
          <w:rFonts w:asciiTheme="minorHAnsi" w:eastAsia="Calibri" w:hAnsiTheme="minorHAnsi" w:cs="Calibri"/>
          <w:b/>
          <w:color w:val="000000"/>
        </w:rPr>
      </w:pPr>
    </w:p>
    <w:p w:rsidR="00B40E8C" w:rsidRPr="00A01E00" w:rsidRDefault="00B40E8C" w:rsidP="00B40E8C">
      <w:pPr>
        <w:spacing w:after="360" w:line="360" w:lineRule="auto"/>
        <w:ind w:firstLine="1701"/>
        <w:jc w:val="both"/>
        <w:rPr>
          <w:rFonts w:asciiTheme="minorHAnsi" w:eastAsia="Calibri" w:hAnsiTheme="minorHAnsi" w:cs="Calibri"/>
        </w:rPr>
      </w:pPr>
    </w:p>
    <w:p w:rsidR="00B40E8C" w:rsidRPr="00A01E00" w:rsidRDefault="00B40E8C" w:rsidP="00B40E8C">
      <w:pPr>
        <w:spacing w:after="360" w:line="360" w:lineRule="auto"/>
        <w:ind w:firstLine="1701"/>
        <w:jc w:val="both"/>
        <w:rPr>
          <w:rFonts w:asciiTheme="minorHAnsi" w:eastAsia="Calibri" w:hAnsiTheme="minorHAnsi" w:cs="Calibri"/>
        </w:rPr>
      </w:pPr>
    </w:p>
    <w:p w:rsidR="00B40E8C" w:rsidRPr="00A01E00" w:rsidRDefault="00B40E8C" w:rsidP="00B40E8C">
      <w:pPr>
        <w:spacing w:after="360" w:line="360" w:lineRule="auto"/>
        <w:ind w:firstLine="1701"/>
        <w:jc w:val="both"/>
        <w:rPr>
          <w:rFonts w:asciiTheme="minorHAnsi" w:eastAsia="Calibri" w:hAnsiTheme="minorHAnsi" w:cs="Calibri"/>
        </w:rPr>
      </w:pPr>
    </w:p>
    <w:p w:rsidR="00B40E8C" w:rsidRPr="00A01E00" w:rsidRDefault="00B40E8C" w:rsidP="00B40E8C">
      <w:pPr>
        <w:spacing w:after="360" w:line="360" w:lineRule="auto"/>
        <w:ind w:firstLine="1701"/>
        <w:jc w:val="both"/>
        <w:rPr>
          <w:rFonts w:asciiTheme="minorHAnsi" w:eastAsia="Calibri" w:hAnsiTheme="minorHAnsi" w:cs="Calibri"/>
        </w:rPr>
      </w:pPr>
    </w:p>
    <w:p w:rsidR="00B40E8C" w:rsidRPr="00A01E00" w:rsidRDefault="00B40E8C" w:rsidP="00B40E8C">
      <w:pPr>
        <w:spacing w:after="360" w:line="360" w:lineRule="auto"/>
        <w:ind w:firstLine="1701"/>
        <w:jc w:val="both"/>
        <w:rPr>
          <w:rFonts w:asciiTheme="minorHAnsi" w:eastAsia="Calibri" w:hAnsiTheme="minorHAnsi" w:cs="Calibri"/>
        </w:rPr>
      </w:pPr>
    </w:p>
    <w:p w:rsidR="00B40E8C" w:rsidRPr="00A01E00" w:rsidRDefault="00B40E8C" w:rsidP="00B40E8C">
      <w:pPr>
        <w:spacing w:after="360" w:line="360" w:lineRule="auto"/>
        <w:ind w:firstLine="1701"/>
        <w:jc w:val="both"/>
        <w:rPr>
          <w:rFonts w:asciiTheme="minorHAnsi" w:eastAsia="Calibri" w:hAnsiTheme="minorHAnsi" w:cs="Calibri"/>
        </w:rPr>
      </w:pPr>
    </w:p>
    <w:p w:rsidR="00B40E8C" w:rsidRPr="00A01E00" w:rsidRDefault="00B40E8C" w:rsidP="00B40E8C">
      <w:pPr>
        <w:spacing w:after="360" w:line="360" w:lineRule="auto"/>
        <w:ind w:firstLine="1701"/>
        <w:jc w:val="both"/>
        <w:rPr>
          <w:rFonts w:asciiTheme="minorHAnsi" w:eastAsia="Calibri" w:hAnsiTheme="minorHAnsi" w:cs="Calibri"/>
        </w:rPr>
      </w:pPr>
    </w:p>
    <w:p w:rsidR="00B40E8C" w:rsidRPr="00A01E00" w:rsidRDefault="00B40E8C" w:rsidP="00B40E8C">
      <w:pPr>
        <w:spacing w:after="360" w:line="360" w:lineRule="auto"/>
        <w:ind w:firstLine="1701"/>
        <w:jc w:val="both"/>
        <w:rPr>
          <w:rFonts w:asciiTheme="minorHAnsi" w:eastAsia="Calibri" w:hAnsiTheme="minorHAnsi" w:cs="Calibri"/>
        </w:rPr>
      </w:pPr>
    </w:p>
    <w:p w:rsidR="00B40E8C" w:rsidRPr="00A01E00" w:rsidRDefault="00B40E8C" w:rsidP="00B40E8C">
      <w:pPr>
        <w:spacing w:after="360" w:line="360" w:lineRule="auto"/>
        <w:ind w:firstLine="1701"/>
        <w:jc w:val="both"/>
        <w:rPr>
          <w:rFonts w:asciiTheme="minorHAnsi" w:eastAsia="Calibri" w:hAnsiTheme="minorHAnsi" w:cs="Calibri"/>
        </w:rPr>
      </w:pPr>
    </w:p>
    <w:p w:rsidR="00B40E8C" w:rsidRPr="00A01E00" w:rsidRDefault="00B40E8C" w:rsidP="00B40E8C">
      <w:pPr>
        <w:spacing w:after="360" w:line="360" w:lineRule="auto"/>
        <w:ind w:firstLine="1701"/>
        <w:jc w:val="both"/>
        <w:rPr>
          <w:rFonts w:asciiTheme="minorHAnsi" w:eastAsia="Calibri" w:hAnsiTheme="minorHAnsi" w:cs="Calibri"/>
          <w:b/>
        </w:rPr>
        <w:sectPr w:rsidR="00B40E8C" w:rsidRPr="00A01E00" w:rsidSect="00F04F79">
          <w:headerReference w:type="default" r:id="rId23"/>
          <w:footerReference w:type="default" r:id="rId24"/>
          <w:pgSz w:w="11906" w:h="16838"/>
          <w:pgMar w:top="900" w:right="850" w:bottom="1417" w:left="1984" w:header="567" w:footer="567" w:gutter="0"/>
          <w:cols w:space="720"/>
        </w:sectPr>
      </w:pPr>
    </w:p>
    <w:p w:rsidR="00B40E8C" w:rsidRPr="00A01E00" w:rsidRDefault="00B40E8C" w:rsidP="00B40E8C">
      <w:pPr>
        <w:spacing w:line="360" w:lineRule="auto"/>
        <w:ind w:firstLine="1701"/>
        <w:rPr>
          <w:rFonts w:asciiTheme="minorHAnsi" w:eastAsia="Calibri" w:hAnsiTheme="minorHAnsi" w:cs="Calibri"/>
          <w:b/>
        </w:rPr>
      </w:pPr>
      <w:r w:rsidRPr="00A01E00">
        <w:rPr>
          <w:rFonts w:asciiTheme="minorHAnsi" w:eastAsia="Calibri" w:hAnsiTheme="minorHAnsi" w:cs="Calibri"/>
          <w:b/>
        </w:rPr>
        <w:lastRenderedPageBreak/>
        <w:t>ANEXO II DO ESTUDO TÉCNICO PRELIMINAR</w:t>
      </w:r>
    </w:p>
    <w:p w:rsidR="00B40E8C" w:rsidRPr="00A01E00" w:rsidRDefault="00B40E8C" w:rsidP="00B40E8C">
      <w:pPr>
        <w:spacing w:line="360" w:lineRule="auto"/>
        <w:ind w:firstLine="1701"/>
        <w:rPr>
          <w:rFonts w:asciiTheme="minorHAnsi" w:eastAsia="Calibri" w:hAnsiTheme="minorHAnsi" w:cs="Calibri"/>
          <w:b/>
        </w:rPr>
      </w:pPr>
      <w:r w:rsidRPr="00A01E00">
        <w:rPr>
          <w:rFonts w:asciiTheme="minorHAnsi" w:eastAsia="Calibri" w:hAnsiTheme="minorHAnsi" w:cs="Calibri"/>
          <w:b/>
        </w:rPr>
        <w:t>MEMÓRIA DE CÁLCULO</w:t>
      </w:r>
    </w:p>
    <w:p w:rsidR="00B40E8C" w:rsidRPr="005B603E" w:rsidRDefault="00B40E8C" w:rsidP="00B40E8C">
      <w:pPr>
        <w:jc w:val="both"/>
      </w:pPr>
    </w:p>
    <w:p w:rsidR="00B40E8C" w:rsidRPr="005A7E03" w:rsidRDefault="00B40E8C" w:rsidP="00B40E8C">
      <w:pPr>
        <w:jc w:val="both"/>
        <w:rPr>
          <w:b/>
          <w:bCs/>
        </w:rPr>
      </w:pPr>
      <w:r w:rsidRPr="005A7E03">
        <w:rPr>
          <w:b/>
          <w:bCs/>
        </w:rPr>
        <w:t>Cálculo baseado no Per Capita de Crianças dos Berçários – 159 alunos de 5 Creches (Período Integral) – Março de 2025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1261"/>
        <w:gridCol w:w="1638"/>
        <w:gridCol w:w="1513"/>
        <w:gridCol w:w="1524"/>
      </w:tblGrid>
      <w:tr w:rsidR="00B40E8C" w:rsidRPr="00A53C70" w:rsidTr="00F04F79">
        <w:tc>
          <w:tcPr>
            <w:tcW w:w="1724" w:type="pct"/>
            <w:shd w:val="clear" w:color="auto" w:fill="auto"/>
          </w:tcPr>
          <w:p w:rsidR="00B40E8C" w:rsidRPr="00A53C70" w:rsidRDefault="00B40E8C" w:rsidP="00F04F79">
            <w:pPr>
              <w:ind w:right="60"/>
              <w:jc w:val="center"/>
              <w:rPr>
                <w:rFonts w:eastAsia="Calibri"/>
                <w:b/>
              </w:rPr>
            </w:pPr>
            <w:r w:rsidRPr="00A53C70">
              <w:rPr>
                <w:rFonts w:eastAsia="Calibri"/>
                <w:b/>
              </w:rPr>
              <w:t>Alimento</w:t>
            </w:r>
          </w:p>
        </w:tc>
        <w:tc>
          <w:tcPr>
            <w:tcW w:w="696" w:type="pct"/>
            <w:shd w:val="clear" w:color="auto" w:fill="auto"/>
          </w:tcPr>
          <w:p w:rsidR="00B40E8C" w:rsidRPr="00A53C70" w:rsidRDefault="00B40E8C" w:rsidP="00F04F79">
            <w:pPr>
              <w:ind w:right="60"/>
              <w:jc w:val="center"/>
              <w:rPr>
                <w:rFonts w:eastAsia="Calibri"/>
                <w:b/>
              </w:rPr>
            </w:pPr>
            <w:r w:rsidRPr="00A53C70">
              <w:rPr>
                <w:rFonts w:eastAsia="Calibri"/>
                <w:b/>
              </w:rPr>
              <w:t>Per capita*</w:t>
            </w:r>
          </w:p>
          <w:p w:rsidR="00B40E8C" w:rsidRPr="00A53C70" w:rsidRDefault="00B40E8C" w:rsidP="00F04F79">
            <w:pPr>
              <w:ind w:right="60"/>
              <w:jc w:val="center"/>
              <w:rPr>
                <w:rFonts w:eastAsia="Calibri"/>
                <w:b/>
              </w:rPr>
            </w:pPr>
            <w:r w:rsidRPr="00A53C70">
              <w:rPr>
                <w:rFonts w:eastAsia="Calibri"/>
                <w:b/>
              </w:rPr>
              <w:t>(gr ou ml)</w:t>
            </w:r>
          </w:p>
        </w:tc>
        <w:tc>
          <w:tcPr>
            <w:tcW w:w="904" w:type="pct"/>
            <w:shd w:val="clear" w:color="auto" w:fill="auto"/>
          </w:tcPr>
          <w:p w:rsidR="00B40E8C" w:rsidRPr="00A53C70" w:rsidRDefault="00B40E8C" w:rsidP="00F04F79">
            <w:pPr>
              <w:ind w:right="60"/>
              <w:jc w:val="center"/>
              <w:rPr>
                <w:rFonts w:eastAsia="Calibri"/>
                <w:b/>
              </w:rPr>
            </w:pPr>
            <w:r w:rsidRPr="00A53C70">
              <w:rPr>
                <w:rFonts w:eastAsia="Calibri"/>
                <w:b/>
              </w:rPr>
              <w:t>Frequência* no cardápio para 12 meses</w:t>
            </w:r>
          </w:p>
        </w:tc>
        <w:tc>
          <w:tcPr>
            <w:tcW w:w="835" w:type="pct"/>
            <w:shd w:val="clear" w:color="auto" w:fill="auto"/>
          </w:tcPr>
          <w:p w:rsidR="00B40E8C" w:rsidRPr="00A53C70" w:rsidRDefault="00B40E8C" w:rsidP="00F04F79">
            <w:pPr>
              <w:ind w:right="60"/>
              <w:jc w:val="center"/>
              <w:rPr>
                <w:rFonts w:eastAsia="Calibri"/>
                <w:b/>
              </w:rPr>
            </w:pPr>
            <w:r w:rsidRPr="00A53C70">
              <w:rPr>
                <w:rFonts w:eastAsia="Calibri"/>
                <w:b/>
              </w:rPr>
              <w:t>Total*</w:t>
            </w:r>
          </w:p>
          <w:p w:rsidR="00B40E8C" w:rsidRPr="00A53C70" w:rsidRDefault="00B40E8C" w:rsidP="00F04F79">
            <w:pPr>
              <w:ind w:right="60"/>
              <w:jc w:val="center"/>
              <w:rPr>
                <w:rFonts w:eastAsia="Calibri"/>
                <w:b/>
              </w:rPr>
            </w:pPr>
            <w:r w:rsidRPr="00A53C70">
              <w:rPr>
                <w:rFonts w:eastAsia="Calibri"/>
                <w:b/>
              </w:rPr>
              <w:t xml:space="preserve">(159 alunos) </w:t>
            </w:r>
          </w:p>
          <w:p w:rsidR="00B40E8C" w:rsidRPr="00A53C70" w:rsidRDefault="00B40E8C" w:rsidP="00F04F79">
            <w:pPr>
              <w:ind w:right="60"/>
              <w:jc w:val="center"/>
              <w:rPr>
                <w:rFonts w:eastAsia="Calibri"/>
                <w:b/>
              </w:rPr>
            </w:pPr>
            <w:r w:rsidRPr="00A53C70">
              <w:rPr>
                <w:rFonts w:eastAsia="Calibri"/>
                <w:b/>
              </w:rPr>
              <w:t>Kg ou L</w:t>
            </w:r>
          </w:p>
        </w:tc>
        <w:tc>
          <w:tcPr>
            <w:tcW w:w="842" w:type="pct"/>
          </w:tcPr>
          <w:p w:rsidR="00B40E8C" w:rsidRPr="00A53C70" w:rsidRDefault="00B40E8C" w:rsidP="00F04F79">
            <w:pPr>
              <w:ind w:right="60"/>
              <w:jc w:val="center"/>
              <w:rPr>
                <w:rFonts w:eastAsia="Calibri"/>
                <w:b/>
              </w:rPr>
            </w:pPr>
            <w:r w:rsidRPr="00A53C70">
              <w:rPr>
                <w:rFonts w:eastAsia="Calibri"/>
                <w:b/>
              </w:rPr>
              <w:t>Total*</w:t>
            </w:r>
          </w:p>
          <w:p w:rsidR="00B40E8C" w:rsidRPr="00A53C70" w:rsidRDefault="00B40E8C" w:rsidP="00F04F79">
            <w:pPr>
              <w:ind w:right="60"/>
              <w:jc w:val="center"/>
              <w:rPr>
                <w:rFonts w:eastAsia="Calibri"/>
                <w:b/>
              </w:rPr>
            </w:pPr>
            <w:r w:rsidRPr="00A53C70">
              <w:rPr>
                <w:rFonts w:eastAsia="Calibri"/>
                <w:b/>
              </w:rPr>
              <w:t>(159 alunos)</w:t>
            </w:r>
          </w:p>
          <w:p w:rsidR="00B40E8C" w:rsidRPr="00A53C70" w:rsidRDefault="00B40E8C" w:rsidP="00F04F79">
            <w:pPr>
              <w:ind w:right="60"/>
              <w:jc w:val="center"/>
              <w:rPr>
                <w:rFonts w:eastAsia="Calibri"/>
                <w:b/>
              </w:rPr>
            </w:pPr>
            <w:r w:rsidRPr="00A53C70">
              <w:rPr>
                <w:rFonts w:eastAsia="Calibri"/>
                <w:b/>
              </w:rPr>
              <w:t>Unidades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eastAsia="Calibri" w:hAnsi="Calibri" w:cs="Calibri"/>
              </w:rPr>
            </w:pPr>
            <w:r w:rsidRPr="00A53C70">
              <w:rPr>
                <w:rFonts w:ascii="Calibri" w:hAnsi="Calibri" w:cs="Calibri"/>
                <w:b/>
                <w:bCs/>
                <w:color w:val="000000"/>
              </w:rPr>
              <w:t>AÇAFRÃO DA TERRA EM PÓ PACOTE 50GR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0,5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60</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4,77</w:t>
            </w:r>
          </w:p>
        </w:tc>
        <w:tc>
          <w:tcPr>
            <w:tcW w:w="842" w:type="pct"/>
          </w:tcPr>
          <w:p w:rsidR="00B40E8C" w:rsidRPr="00A53C70" w:rsidRDefault="00B40E8C" w:rsidP="00F04F79">
            <w:pPr>
              <w:ind w:right="60"/>
              <w:jc w:val="center"/>
              <w:rPr>
                <w:rFonts w:eastAsia="Calibri"/>
              </w:rPr>
            </w:pPr>
            <w:r w:rsidRPr="00A53C70">
              <w:rPr>
                <w:rFonts w:eastAsia="Calibri"/>
              </w:rPr>
              <w:t>96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eastAsia="Calibri" w:hAnsi="Calibri" w:cs="Calibri"/>
              </w:rPr>
            </w:pPr>
            <w:r w:rsidRPr="00A53C70">
              <w:rPr>
                <w:rFonts w:ascii="Calibri" w:hAnsi="Calibri" w:cs="Calibri"/>
                <w:b/>
                <w:bCs/>
              </w:rPr>
              <w:t>AMEIXA SECA PACOTE 100GR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24</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19,08</w:t>
            </w:r>
          </w:p>
        </w:tc>
        <w:tc>
          <w:tcPr>
            <w:tcW w:w="842" w:type="pct"/>
          </w:tcPr>
          <w:p w:rsidR="00B40E8C" w:rsidRPr="00A53C70" w:rsidRDefault="00B40E8C" w:rsidP="00F04F79">
            <w:pPr>
              <w:ind w:right="60"/>
              <w:jc w:val="center"/>
              <w:rPr>
                <w:rFonts w:eastAsia="Calibri"/>
              </w:rPr>
            </w:pPr>
            <w:r w:rsidRPr="00A53C70">
              <w:rPr>
                <w:rFonts w:eastAsia="Calibri"/>
              </w:rPr>
              <w:t>191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eastAsia="Calibri" w:hAnsi="Calibri" w:cs="Calibri"/>
              </w:rPr>
            </w:pPr>
            <w:r w:rsidRPr="00A53C70">
              <w:rPr>
                <w:rFonts w:ascii="Calibri" w:hAnsi="Calibri" w:cs="Calibri"/>
                <w:b/>
                <w:color w:val="000000"/>
              </w:rPr>
              <w:t>AMIDO DE MILHO PACOTE 500GR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24</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38,16</w:t>
            </w:r>
          </w:p>
        </w:tc>
        <w:tc>
          <w:tcPr>
            <w:tcW w:w="842" w:type="pct"/>
          </w:tcPr>
          <w:p w:rsidR="00B40E8C" w:rsidRPr="00A53C70" w:rsidRDefault="00B40E8C" w:rsidP="00F04F79">
            <w:pPr>
              <w:ind w:right="60"/>
              <w:jc w:val="center"/>
              <w:rPr>
                <w:rFonts w:eastAsia="Calibri"/>
              </w:rPr>
            </w:pPr>
            <w:r w:rsidRPr="00A53C70">
              <w:rPr>
                <w:rFonts w:eastAsia="Calibri"/>
              </w:rPr>
              <w:t>77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eastAsia="Calibri" w:hAnsi="Calibri" w:cs="Calibri"/>
              </w:rPr>
            </w:pPr>
            <w:r w:rsidRPr="00A53C70">
              <w:rPr>
                <w:rFonts w:ascii="Calibri" w:hAnsi="Calibri" w:cs="Calibri"/>
                <w:b/>
                <w:color w:val="000000"/>
              </w:rPr>
              <w:t>ARROZ AGULHINHA TIPO 1 PACOTE 5KG</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30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360</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1717,20</w:t>
            </w:r>
          </w:p>
        </w:tc>
        <w:tc>
          <w:tcPr>
            <w:tcW w:w="842" w:type="pct"/>
          </w:tcPr>
          <w:p w:rsidR="00B40E8C" w:rsidRPr="00A53C70" w:rsidRDefault="00B40E8C" w:rsidP="00F04F79">
            <w:pPr>
              <w:ind w:right="60"/>
              <w:jc w:val="center"/>
              <w:rPr>
                <w:rFonts w:eastAsia="Calibri"/>
              </w:rPr>
            </w:pPr>
            <w:r w:rsidRPr="00A53C70">
              <w:rPr>
                <w:rFonts w:eastAsia="Calibri"/>
              </w:rPr>
              <w:t>344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eastAsia="Calibri" w:hAnsi="Calibri" w:cs="Calibri"/>
              </w:rPr>
            </w:pPr>
            <w:r w:rsidRPr="00A53C70">
              <w:rPr>
                <w:rFonts w:ascii="Calibri" w:hAnsi="Calibri" w:cs="Calibri"/>
                <w:b/>
                <w:color w:val="000000"/>
              </w:rPr>
              <w:t>ARROZ INTEGRAL TIPO 1 PACOTE 1KG</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30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24</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114,48</w:t>
            </w:r>
          </w:p>
        </w:tc>
        <w:tc>
          <w:tcPr>
            <w:tcW w:w="842" w:type="pct"/>
          </w:tcPr>
          <w:p w:rsidR="00B40E8C" w:rsidRPr="00A53C70" w:rsidRDefault="00B40E8C" w:rsidP="00F04F79">
            <w:pPr>
              <w:ind w:right="60"/>
              <w:jc w:val="center"/>
              <w:rPr>
                <w:rFonts w:eastAsia="Calibri"/>
              </w:rPr>
            </w:pPr>
            <w:r w:rsidRPr="00A53C70">
              <w:rPr>
                <w:rFonts w:eastAsia="Calibri"/>
              </w:rPr>
              <w:t>115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eastAsia="Calibri" w:hAnsi="Calibri" w:cs="Calibri"/>
              </w:rPr>
            </w:pPr>
            <w:r w:rsidRPr="00A53C70">
              <w:rPr>
                <w:rFonts w:ascii="Calibri" w:hAnsi="Calibri" w:cs="Calibri"/>
                <w:b/>
              </w:rPr>
              <w:t>AVEIA EM FLOCOS FINOS PACOTE 250GR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20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24</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76,32</w:t>
            </w:r>
          </w:p>
        </w:tc>
        <w:tc>
          <w:tcPr>
            <w:tcW w:w="842" w:type="pct"/>
          </w:tcPr>
          <w:p w:rsidR="00B40E8C" w:rsidRPr="00A53C70" w:rsidRDefault="00B40E8C" w:rsidP="00F04F79">
            <w:pPr>
              <w:ind w:right="60"/>
              <w:jc w:val="center"/>
              <w:rPr>
                <w:rFonts w:eastAsia="Calibri"/>
              </w:rPr>
            </w:pPr>
            <w:r w:rsidRPr="00A53C70">
              <w:rPr>
                <w:rFonts w:eastAsia="Calibri"/>
              </w:rPr>
              <w:t>306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b/>
              </w:rPr>
            </w:pPr>
            <w:r w:rsidRPr="00A53C70">
              <w:rPr>
                <w:rFonts w:ascii="Calibri" w:hAnsi="Calibri" w:cs="Calibri"/>
                <w:b/>
              </w:rPr>
              <w:t>AVEIA EM FLOCOS FINOS SEM GLÚTEN PACOTE 250GR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20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24</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(16 alunos)*</w:t>
            </w:r>
          </w:p>
          <w:p w:rsidR="00B40E8C" w:rsidRPr="00A53C70" w:rsidRDefault="00B40E8C" w:rsidP="00F04F79">
            <w:pPr>
              <w:ind w:right="60"/>
              <w:jc w:val="center"/>
              <w:rPr>
                <w:rFonts w:eastAsia="Calibri"/>
              </w:rPr>
            </w:pPr>
            <w:r w:rsidRPr="00A53C70">
              <w:rPr>
                <w:rFonts w:eastAsia="Calibri"/>
              </w:rPr>
              <w:t>7,68</w:t>
            </w:r>
          </w:p>
        </w:tc>
        <w:tc>
          <w:tcPr>
            <w:tcW w:w="842" w:type="pct"/>
          </w:tcPr>
          <w:p w:rsidR="00B40E8C" w:rsidRPr="00A53C70" w:rsidRDefault="00B40E8C" w:rsidP="00F04F79">
            <w:pPr>
              <w:ind w:right="60"/>
              <w:jc w:val="center"/>
              <w:rPr>
                <w:rFonts w:eastAsia="Calibri"/>
              </w:rPr>
            </w:pPr>
            <w:r w:rsidRPr="00A53C70">
              <w:rPr>
                <w:rFonts w:eastAsia="Calibri"/>
              </w:rPr>
              <w:t>31 pacotes</w:t>
            </w:r>
          </w:p>
          <w:p w:rsidR="00B40E8C" w:rsidRPr="00A53C70" w:rsidRDefault="00B40E8C" w:rsidP="00F04F79">
            <w:pPr>
              <w:ind w:right="60"/>
              <w:jc w:val="center"/>
              <w:rPr>
                <w:rFonts w:eastAsia="Calibri"/>
              </w:rPr>
            </w:pPr>
          </w:p>
        </w:tc>
      </w:tr>
      <w:tr w:rsidR="00B40E8C" w:rsidRPr="00A53C70" w:rsidTr="00F04F79">
        <w:tc>
          <w:tcPr>
            <w:tcW w:w="1724" w:type="pct"/>
            <w:shd w:val="clear" w:color="auto" w:fill="auto"/>
            <w:vAlign w:val="center"/>
          </w:tcPr>
          <w:p w:rsidR="00B40E8C" w:rsidRPr="00A53C70" w:rsidRDefault="00B40E8C" w:rsidP="00F04F79">
            <w:pPr>
              <w:jc w:val="center"/>
              <w:rPr>
                <w:rFonts w:ascii="Calibri" w:eastAsia="Calibri" w:hAnsi="Calibri" w:cs="Calibri"/>
              </w:rPr>
            </w:pPr>
            <w:r w:rsidRPr="00A53C70">
              <w:rPr>
                <w:rFonts w:ascii="Calibri" w:hAnsi="Calibri" w:cs="Calibri"/>
                <w:b/>
                <w:bCs/>
              </w:rPr>
              <w:t>AZEITE DE OLIVA EXTRA VIRGEM 500ML</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3</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250</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119,25</w:t>
            </w:r>
          </w:p>
        </w:tc>
        <w:tc>
          <w:tcPr>
            <w:tcW w:w="842" w:type="pct"/>
          </w:tcPr>
          <w:p w:rsidR="00B40E8C" w:rsidRPr="00A53C70" w:rsidRDefault="00B40E8C" w:rsidP="00F04F79">
            <w:pPr>
              <w:ind w:right="60"/>
              <w:jc w:val="center"/>
              <w:rPr>
                <w:rFonts w:eastAsia="Calibri"/>
              </w:rPr>
            </w:pPr>
            <w:r w:rsidRPr="00A53C70">
              <w:rPr>
                <w:rFonts w:eastAsia="Calibri"/>
              </w:rPr>
              <w:t>239 frascos</w:t>
            </w:r>
          </w:p>
        </w:tc>
      </w:tr>
      <w:tr w:rsidR="00B40E8C" w:rsidRPr="00A53C70" w:rsidTr="00F04F79">
        <w:trPr>
          <w:trHeight w:val="297"/>
        </w:trPr>
        <w:tc>
          <w:tcPr>
            <w:tcW w:w="1724" w:type="pct"/>
            <w:shd w:val="clear" w:color="auto" w:fill="auto"/>
            <w:vAlign w:val="center"/>
          </w:tcPr>
          <w:p w:rsidR="00B40E8C" w:rsidRPr="00A53C70" w:rsidRDefault="00B40E8C" w:rsidP="00F04F79">
            <w:pPr>
              <w:jc w:val="center"/>
              <w:rPr>
                <w:rFonts w:ascii="Calibri" w:eastAsia="Calibri" w:hAnsi="Calibri" w:cs="Calibri"/>
              </w:rPr>
            </w:pPr>
            <w:r w:rsidRPr="00A53C70">
              <w:rPr>
                <w:rFonts w:ascii="Calibri" w:hAnsi="Calibri" w:cs="Calibri"/>
                <w:b/>
              </w:rPr>
              <w:t>CACAU EM PÓ 100%, SEM AÇÚCAR PACOTE 500GR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60</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47,70</w:t>
            </w:r>
          </w:p>
        </w:tc>
        <w:tc>
          <w:tcPr>
            <w:tcW w:w="842" w:type="pct"/>
          </w:tcPr>
          <w:p w:rsidR="00B40E8C" w:rsidRPr="00A53C70" w:rsidRDefault="00B40E8C" w:rsidP="00F04F79">
            <w:pPr>
              <w:ind w:right="60"/>
              <w:jc w:val="center"/>
              <w:rPr>
                <w:rFonts w:eastAsia="Calibri"/>
              </w:rPr>
            </w:pPr>
            <w:r w:rsidRPr="00A53C70">
              <w:rPr>
                <w:rFonts w:eastAsia="Calibri"/>
              </w:rPr>
              <w:t>96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rPr>
              <w:t>COLORÍFICO PACOTE 500GR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0,5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60</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4,77</w:t>
            </w:r>
          </w:p>
        </w:tc>
        <w:tc>
          <w:tcPr>
            <w:tcW w:w="842" w:type="pct"/>
          </w:tcPr>
          <w:p w:rsidR="00B40E8C" w:rsidRPr="00A53C70" w:rsidRDefault="00B40E8C" w:rsidP="00F04F79">
            <w:pPr>
              <w:ind w:right="60"/>
              <w:jc w:val="center"/>
              <w:rPr>
                <w:rFonts w:eastAsia="Calibri"/>
              </w:rPr>
            </w:pPr>
            <w:r w:rsidRPr="00A53C70">
              <w:rPr>
                <w:rFonts w:eastAsia="Calibri"/>
              </w:rPr>
              <w:t>10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color w:val="000000"/>
              </w:rPr>
              <w:t>EXTRATO DE TOMATE LATA 4KG</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36</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28,64</w:t>
            </w:r>
          </w:p>
        </w:tc>
        <w:tc>
          <w:tcPr>
            <w:tcW w:w="842" w:type="pct"/>
          </w:tcPr>
          <w:p w:rsidR="00B40E8C" w:rsidRPr="00A53C70" w:rsidRDefault="00B40E8C" w:rsidP="00F04F79">
            <w:pPr>
              <w:ind w:right="60"/>
              <w:jc w:val="center"/>
              <w:rPr>
                <w:rFonts w:eastAsia="Calibri"/>
              </w:rPr>
            </w:pPr>
            <w:r w:rsidRPr="00A53C70">
              <w:rPr>
                <w:rFonts w:eastAsia="Calibri"/>
              </w:rPr>
              <w:t>8 latas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color w:val="000000"/>
              </w:rPr>
              <w:t>FARINHA DE AVEIA PACOTE 25</w:t>
            </w:r>
            <w:r w:rsidRPr="00A53C70">
              <w:rPr>
                <w:rFonts w:ascii="Calibri" w:hAnsi="Calibri" w:cs="Calibri"/>
                <w:b/>
              </w:rPr>
              <w:t>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24</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38,16</w:t>
            </w:r>
          </w:p>
        </w:tc>
        <w:tc>
          <w:tcPr>
            <w:tcW w:w="842" w:type="pct"/>
          </w:tcPr>
          <w:p w:rsidR="00B40E8C" w:rsidRPr="00A53C70" w:rsidRDefault="00B40E8C" w:rsidP="00F04F79">
            <w:pPr>
              <w:ind w:right="60"/>
              <w:jc w:val="center"/>
              <w:rPr>
                <w:rFonts w:eastAsia="Calibri"/>
              </w:rPr>
            </w:pPr>
            <w:r w:rsidRPr="00A53C70">
              <w:rPr>
                <w:rFonts w:eastAsia="Calibri"/>
              </w:rPr>
              <w:t>153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color w:val="000000"/>
              </w:rPr>
              <w:t>FARINHA DE AVEIA SEM GLÚTEN PACOTE 250</w:t>
            </w:r>
            <w:r w:rsidRPr="00A53C70">
              <w:rPr>
                <w:rFonts w:ascii="Calibri" w:hAnsi="Calibri" w:cs="Calibri"/>
                <w:b/>
              </w:rPr>
              <w:t>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24</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(16 alunos)*</w:t>
            </w:r>
          </w:p>
          <w:p w:rsidR="00B40E8C" w:rsidRPr="00A53C70" w:rsidRDefault="00B40E8C" w:rsidP="00F04F79">
            <w:pPr>
              <w:ind w:right="60"/>
              <w:jc w:val="center"/>
              <w:rPr>
                <w:rFonts w:eastAsia="Calibri"/>
              </w:rPr>
            </w:pPr>
            <w:r w:rsidRPr="00A53C70">
              <w:rPr>
                <w:rFonts w:eastAsia="Calibri"/>
              </w:rPr>
              <w:t>3,84</w:t>
            </w:r>
          </w:p>
        </w:tc>
        <w:tc>
          <w:tcPr>
            <w:tcW w:w="842" w:type="pct"/>
          </w:tcPr>
          <w:p w:rsidR="00B40E8C" w:rsidRPr="00A53C70" w:rsidRDefault="00B40E8C" w:rsidP="00F04F79">
            <w:pPr>
              <w:ind w:right="60"/>
              <w:jc w:val="center"/>
              <w:rPr>
                <w:rFonts w:eastAsia="Calibri"/>
              </w:rPr>
            </w:pPr>
            <w:r w:rsidRPr="00A53C70">
              <w:rPr>
                <w:rFonts w:eastAsia="Calibri"/>
              </w:rPr>
              <w:t>16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bCs/>
                <w:color w:val="000000"/>
              </w:rPr>
              <w:t>FARINHA DE MANDIOCA</w:t>
            </w:r>
            <w:r w:rsidRPr="00A53C70">
              <w:rPr>
                <w:rFonts w:ascii="Calibri" w:hAnsi="Calibri" w:cs="Calibri"/>
                <w:b/>
                <w:color w:val="000000"/>
              </w:rPr>
              <w:t xml:space="preserve"> PACOTE 500GR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24</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38,16</w:t>
            </w:r>
          </w:p>
        </w:tc>
        <w:tc>
          <w:tcPr>
            <w:tcW w:w="842" w:type="pct"/>
          </w:tcPr>
          <w:p w:rsidR="00B40E8C" w:rsidRPr="00A53C70" w:rsidRDefault="00B40E8C" w:rsidP="00F04F79">
            <w:pPr>
              <w:ind w:right="60"/>
              <w:jc w:val="center"/>
              <w:rPr>
                <w:rFonts w:eastAsia="Calibri"/>
              </w:rPr>
            </w:pPr>
            <w:r w:rsidRPr="00A53C70">
              <w:rPr>
                <w:rFonts w:eastAsia="Calibri"/>
              </w:rPr>
              <w:t>77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color w:val="000000"/>
              </w:rPr>
              <w:t>FARINHA DE MILHO PACOTE 500GR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24</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38,16</w:t>
            </w:r>
          </w:p>
        </w:tc>
        <w:tc>
          <w:tcPr>
            <w:tcW w:w="842" w:type="pct"/>
          </w:tcPr>
          <w:p w:rsidR="00B40E8C" w:rsidRPr="00A53C70" w:rsidRDefault="00B40E8C" w:rsidP="00F04F79">
            <w:pPr>
              <w:ind w:right="60"/>
              <w:jc w:val="center"/>
              <w:rPr>
                <w:rFonts w:eastAsia="Calibri"/>
              </w:rPr>
            </w:pPr>
            <w:r w:rsidRPr="00A53C70">
              <w:rPr>
                <w:rFonts w:eastAsia="Calibri"/>
              </w:rPr>
              <w:t>77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rPr>
              <w:t>FARINHA DE TRIGO ESPECIAL PACOTE 1KG</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24</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38,16</w:t>
            </w:r>
          </w:p>
        </w:tc>
        <w:tc>
          <w:tcPr>
            <w:tcW w:w="842" w:type="pct"/>
          </w:tcPr>
          <w:p w:rsidR="00B40E8C" w:rsidRPr="00A53C70" w:rsidRDefault="00B40E8C" w:rsidP="00F04F79">
            <w:pPr>
              <w:ind w:right="60"/>
              <w:jc w:val="center"/>
              <w:rPr>
                <w:rFonts w:eastAsia="Calibri"/>
              </w:rPr>
            </w:pPr>
            <w:r w:rsidRPr="00A53C70">
              <w:rPr>
                <w:rFonts w:eastAsia="Calibri"/>
              </w:rPr>
              <w:t>39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rPr>
              <w:t>FEIJÃO BRANCO TIPO 1 PACOTE 500GR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36</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85,86</w:t>
            </w:r>
          </w:p>
        </w:tc>
        <w:tc>
          <w:tcPr>
            <w:tcW w:w="842" w:type="pct"/>
          </w:tcPr>
          <w:p w:rsidR="00B40E8C" w:rsidRPr="00A53C70" w:rsidRDefault="00B40E8C" w:rsidP="00F04F79">
            <w:pPr>
              <w:ind w:right="60"/>
              <w:jc w:val="center"/>
              <w:rPr>
                <w:rFonts w:eastAsia="Calibri"/>
              </w:rPr>
            </w:pPr>
            <w:r w:rsidRPr="00A53C70">
              <w:rPr>
                <w:rFonts w:eastAsia="Calibri"/>
              </w:rPr>
              <w:t>172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color w:val="000000"/>
              </w:rPr>
              <w:t>FEIJÃO CARIOCA TIPO 1 PACOTE 2KG</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300</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715,50</w:t>
            </w:r>
          </w:p>
        </w:tc>
        <w:tc>
          <w:tcPr>
            <w:tcW w:w="842" w:type="pct"/>
          </w:tcPr>
          <w:p w:rsidR="00B40E8C" w:rsidRPr="00A53C70" w:rsidRDefault="00B40E8C" w:rsidP="00F04F79">
            <w:pPr>
              <w:ind w:right="60"/>
              <w:jc w:val="center"/>
              <w:rPr>
                <w:rFonts w:eastAsia="Calibri"/>
              </w:rPr>
            </w:pPr>
            <w:r w:rsidRPr="00A53C70">
              <w:rPr>
                <w:rFonts w:eastAsia="Calibri"/>
              </w:rPr>
              <w:t>358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color w:val="000000"/>
              </w:rPr>
              <w:t>FEIJÃO PRETO TIPO 1 PACOTE 1KG</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60</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143,10</w:t>
            </w:r>
          </w:p>
        </w:tc>
        <w:tc>
          <w:tcPr>
            <w:tcW w:w="842" w:type="pct"/>
          </w:tcPr>
          <w:p w:rsidR="00B40E8C" w:rsidRPr="00A53C70" w:rsidRDefault="00B40E8C" w:rsidP="00F04F79">
            <w:pPr>
              <w:ind w:right="60"/>
              <w:jc w:val="center"/>
              <w:rPr>
                <w:rFonts w:eastAsia="Calibri"/>
              </w:rPr>
            </w:pPr>
            <w:r w:rsidRPr="00A53C70">
              <w:rPr>
                <w:rFonts w:eastAsia="Calibri"/>
              </w:rPr>
              <w:t>144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bCs/>
              </w:rPr>
              <w:t>FERMENTO EM PÓ 250GR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NA*</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24</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NA*</w:t>
            </w:r>
          </w:p>
        </w:tc>
        <w:tc>
          <w:tcPr>
            <w:tcW w:w="842" w:type="pct"/>
          </w:tcPr>
          <w:p w:rsidR="00B40E8C" w:rsidRPr="00A53C70" w:rsidRDefault="00B40E8C" w:rsidP="00F04F79">
            <w:pPr>
              <w:ind w:right="60"/>
              <w:jc w:val="center"/>
              <w:rPr>
                <w:rFonts w:eastAsia="Calibri"/>
              </w:rPr>
            </w:pPr>
            <w:r w:rsidRPr="00A53C70">
              <w:rPr>
                <w:rFonts w:eastAsia="Calibri"/>
              </w:rPr>
              <w:t>24 potes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bCs/>
                <w:color w:val="000000"/>
              </w:rPr>
              <w:t xml:space="preserve">FUBÁ </w:t>
            </w:r>
            <w:r w:rsidRPr="00A53C70">
              <w:rPr>
                <w:rFonts w:ascii="Calibri" w:hAnsi="Calibri" w:cs="Calibri"/>
                <w:b/>
                <w:color w:val="000000"/>
              </w:rPr>
              <w:t>PACOTE 500GR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20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120</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381,60</w:t>
            </w:r>
          </w:p>
        </w:tc>
        <w:tc>
          <w:tcPr>
            <w:tcW w:w="842" w:type="pct"/>
          </w:tcPr>
          <w:p w:rsidR="00B40E8C" w:rsidRPr="00A53C70" w:rsidRDefault="00B40E8C" w:rsidP="00F04F79">
            <w:pPr>
              <w:ind w:right="60"/>
              <w:jc w:val="center"/>
              <w:rPr>
                <w:rFonts w:eastAsia="Calibri"/>
              </w:rPr>
            </w:pPr>
            <w:r w:rsidRPr="00A53C70">
              <w:rPr>
                <w:rFonts w:eastAsia="Calibri"/>
              </w:rPr>
              <w:t>764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rPr>
              <w:t>GRÃO DE BICO</w:t>
            </w:r>
            <w:r w:rsidRPr="00A53C70">
              <w:rPr>
                <w:rFonts w:ascii="Calibri" w:hAnsi="Calibri" w:cs="Calibri"/>
              </w:rPr>
              <w:t xml:space="preserve"> </w:t>
            </w:r>
            <w:r w:rsidRPr="00A53C70">
              <w:rPr>
                <w:rFonts w:ascii="Calibri" w:hAnsi="Calibri" w:cs="Calibri"/>
                <w:b/>
              </w:rPr>
              <w:t>PACOTE 500GR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36</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85,86</w:t>
            </w:r>
          </w:p>
        </w:tc>
        <w:tc>
          <w:tcPr>
            <w:tcW w:w="842" w:type="pct"/>
          </w:tcPr>
          <w:p w:rsidR="00B40E8C" w:rsidRPr="00A53C70" w:rsidRDefault="00B40E8C" w:rsidP="00F04F79">
            <w:pPr>
              <w:ind w:right="60"/>
              <w:jc w:val="center"/>
              <w:rPr>
                <w:rFonts w:eastAsia="Calibri"/>
              </w:rPr>
            </w:pPr>
            <w:r w:rsidRPr="00A53C70">
              <w:rPr>
                <w:rFonts w:eastAsia="Calibri"/>
              </w:rPr>
              <w:t>172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rPr>
              <w:t>IOGURTE NATURAL INTEGRAL EMBALAGEM 170GR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70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12</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133,56</w:t>
            </w:r>
          </w:p>
        </w:tc>
        <w:tc>
          <w:tcPr>
            <w:tcW w:w="842" w:type="pct"/>
          </w:tcPr>
          <w:p w:rsidR="00B40E8C" w:rsidRPr="00A53C70" w:rsidRDefault="00B40E8C" w:rsidP="00F04F79">
            <w:pPr>
              <w:ind w:right="60"/>
              <w:jc w:val="center"/>
              <w:rPr>
                <w:rFonts w:eastAsia="Calibri"/>
              </w:rPr>
            </w:pPr>
            <w:r w:rsidRPr="00A53C70">
              <w:rPr>
                <w:rFonts w:eastAsia="Calibri"/>
              </w:rPr>
              <w:t>786 unidades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rPr>
              <w:t>IOGURTE NATURAL INTEGRAL ZERO LACTOSE EMBALAGEM 170GR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70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12</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(16 alunos)*</w:t>
            </w:r>
          </w:p>
          <w:p w:rsidR="00B40E8C" w:rsidRPr="00A53C70" w:rsidRDefault="00B40E8C" w:rsidP="00F04F79">
            <w:pPr>
              <w:ind w:right="60"/>
              <w:jc w:val="center"/>
              <w:rPr>
                <w:rFonts w:eastAsia="Calibri"/>
              </w:rPr>
            </w:pPr>
            <w:r w:rsidRPr="00A53C70">
              <w:rPr>
                <w:rFonts w:eastAsia="Calibri"/>
              </w:rPr>
              <w:t>13,44</w:t>
            </w:r>
          </w:p>
        </w:tc>
        <w:tc>
          <w:tcPr>
            <w:tcW w:w="842" w:type="pct"/>
          </w:tcPr>
          <w:p w:rsidR="00B40E8C" w:rsidRPr="00A53C70" w:rsidRDefault="00B40E8C" w:rsidP="00F04F79">
            <w:pPr>
              <w:ind w:right="60"/>
              <w:jc w:val="center"/>
              <w:rPr>
                <w:rFonts w:eastAsia="Calibri"/>
              </w:rPr>
            </w:pPr>
            <w:r w:rsidRPr="00A53C70">
              <w:rPr>
                <w:rFonts w:eastAsia="Calibri"/>
              </w:rPr>
              <w:t>80 unidades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b/>
              </w:rPr>
            </w:pPr>
            <w:r w:rsidRPr="00A53C70">
              <w:rPr>
                <w:rFonts w:ascii="Calibri" w:hAnsi="Calibri" w:cs="Calibri"/>
                <w:b/>
                <w:bCs/>
                <w:color w:val="000000"/>
              </w:rPr>
              <w:t>LEITE DE SOJA 1 LITRO</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150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500</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(16 alunos)*</w:t>
            </w:r>
          </w:p>
          <w:p w:rsidR="00B40E8C" w:rsidRPr="00A53C70" w:rsidRDefault="00B40E8C" w:rsidP="00F04F79">
            <w:pPr>
              <w:ind w:right="60"/>
              <w:jc w:val="center"/>
              <w:rPr>
                <w:rFonts w:eastAsia="Calibri"/>
              </w:rPr>
            </w:pPr>
            <w:r w:rsidRPr="00A53C70">
              <w:rPr>
                <w:rFonts w:eastAsia="Calibri"/>
              </w:rPr>
              <w:t>1200</w:t>
            </w:r>
          </w:p>
        </w:tc>
        <w:tc>
          <w:tcPr>
            <w:tcW w:w="842" w:type="pct"/>
          </w:tcPr>
          <w:p w:rsidR="00B40E8C" w:rsidRPr="00A53C70" w:rsidRDefault="00B40E8C" w:rsidP="00F04F79">
            <w:pPr>
              <w:ind w:right="60"/>
              <w:jc w:val="center"/>
              <w:rPr>
                <w:rFonts w:eastAsia="Calibri"/>
              </w:rPr>
            </w:pPr>
            <w:r w:rsidRPr="00A53C70">
              <w:rPr>
                <w:rFonts w:eastAsia="Calibri"/>
              </w:rPr>
              <w:t>1200 litros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bCs/>
              </w:rPr>
              <w:lastRenderedPageBreak/>
              <w:t>LEITE EM PÓ INTEGRAL INSTANTANEO PACOTE 400GR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12</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28,62</w:t>
            </w:r>
          </w:p>
        </w:tc>
        <w:tc>
          <w:tcPr>
            <w:tcW w:w="842" w:type="pct"/>
          </w:tcPr>
          <w:p w:rsidR="00B40E8C" w:rsidRPr="00A53C70" w:rsidRDefault="00B40E8C" w:rsidP="00F04F79">
            <w:pPr>
              <w:ind w:right="60"/>
              <w:jc w:val="center"/>
              <w:rPr>
                <w:rFonts w:eastAsia="Calibri"/>
              </w:rPr>
            </w:pPr>
            <w:r w:rsidRPr="00A53C70">
              <w:rPr>
                <w:rFonts w:eastAsia="Calibri"/>
              </w:rPr>
              <w:t>72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rPr>
              <w:t xml:space="preserve">LEITE LONGA VIDA SEM LACTOSE </w:t>
            </w:r>
            <w:r w:rsidRPr="00A53C70">
              <w:rPr>
                <w:rFonts w:ascii="Calibri" w:hAnsi="Calibri" w:cs="Calibri"/>
                <w:b/>
                <w:bCs/>
                <w:color w:val="000000"/>
              </w:rPr>
              <w:t>1LITRO</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150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500</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(16 alunos)*</w:t>
            </w:r>
          </w:p>
          <w:p w:rsidR="00B40E8C" w:rsidRPr="00A53C70" w:rsidRDefault="00B40E8C" w:rsidP="00F04F79">
            <w:pPr>
              <w:ind w:right="60"/>
              <w:jc w:val="center"/>
              <w:rPr>
                <w:rFonts w:eastAsia="Calibri"/>
              </w:rPr>
            </w:pPr>
            <w:r w:rsidRPr="00A53C70">
              <w:rPr>
                <w:rFonts w:eastAsia="Calibri"/>
              </w:rPr>
              <w:t>1200</w:t>
            </w:r>
          </w:p>
        </w:tc>
        <w:tc>
          <w:tcPr>
            <w:tcW w:w="842" w:type="pct"/>
          </w:tcPr>
          <w:p w:rsidR="00B40E8C" w:rsidRPr="00A53C70" w:rsidRDefault="00B40E8C" w:rsidP="00F04F79">
            <w:pPr>
              <w:ind w:right="60"/>
              <w:jc w:val="center"/>
              <w:rPr>
                <w:rFonts w:eastAsia="Calibri"/>
              </w:rPr>
            </w:pPr>
            <w:r w:rsidRPr="00A53C70">
              <w:rPr>
                <w:rFonts w:eastAsia="Calibri"/>
              </w:rPr>
              <w:t>1200 litros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b/>
                <w:bCs/>
                <w:color w:val="000000"/>
              </w:rPr>
            </w:pPr>
            <w:r w:rsidRPr="00A53C70">
              <w:rPr>
                <w:rFonts w:ascii="Calibri" w:hAnsi="Calibri" w:cs="Calibri"/>
                <w:b/>
              </w:rPr>
              <w:t>LEITE VEGETAL 1 LITRO</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150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500</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(16 alunos)*</w:t>
            </w:r>
          </w:p>
          <w:p w:rsidR="00B40E8C" w:rsidRPr="00A53C70" w:rsidRDefault="00B40E8C" w:rsidP="00F04F79">
            <w:pPr>
              <w:ind w:right="60"/>
              <w:jc w:val="center"/>
              <w:rPr>
                <w:rFonts w:eastAsia="Calibri"/>
              </w:rPr>
            </w:pPr>
            <w:r w:rsidRPr="00A53C70">
              <w:rPr>
                <w:rFonts w:eastAsia="Calibri"/>
              </w:rPr>
              <w:t>1200</w:t>
            </w:r>
          </w:p>
        </w:tc>
        <w:tc>
          <w:tcPr>
            <w:tcW w:w="842" w:type="pct"/>
          </w:tcPr>
          <w:p w:rsidR="00B40E8C" w:rsidRPr="00A53C70" w:rsidRDefault="00B40E8C" w:rsidP="00F04F79">
            <w:pPr>
              <w:ind w:right="60"/>
              <w:jc w:val="center"/>
              <w:rPr>
                <w:rFonts w:eastAsia="Calibri"/>
              </w:rPr>
            </w:pPr>
            <w:r w:rsidRPr="00A53C70">
              <w:rPr>
                <w:rFonts w:eastAsia="Calibri"/>
              </w:rPr>
              <w:t>1200 litros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b/>
                <w:bCs/>
              </w:rPr>
            </w:pPr>
            <w:r w:rsidRPr="00A53C70">
              <w:rPr>
                <w:rFonts w:ascii="Calibri" w:hAnsi="Calibri" w:cs="Calibri"/>
                <w:b/>
              </w:rPr>
              <w:t>LENTILHA TIPO</w:t>
            </w:r>
            <w:r w:rsidRPr="00A53C70">
              <w:rPr>
                <w:rFonts w:ascii="Calibri" w:hAnsi="Calibri" w:cs="Calibri"/>
              </w:rPr>
              <w:t xml:space="preserve"> </w:t>
            </w:r>
            <w:r w:rsidRPr="00A53C70">
              <w:rPr>
                <w:rFonts w:ascii="Calibri" w:hAnsi="Calibri" w:cs="Calibri"/>
                <w:b/>
              </w:rPr>
              <w:t>1</w:t>
            </w:r>
            <w:r w:rsidRPr="00A53C70">
              <w:rPr>
                <w:rFonts w:ascii="Calibri" w:hAnsi="Calibri" w:cs="Calibri"/>
              </w:rPr>
              <w:t xml:space="preserve"> </w:t>
            </w:r>
            <w:r w:rsidRPr="00A53C70">
              <w:rPr>
                <w:rFonts w:ascii="Calibri" w:hAnsi="Calibri" w:cs="Calibri"/>
                <w:b/>
              </w:rPr>
              <w:t>PACOTE 500GR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36</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85,86</w:t>
            </w:r>
          </w:p>
        </w:tc>
        <w:tc>
          <w:tcPr>
            <w:tcW w:w="842" w:type="pct"/>
          </w:tcPr>
          <w:p w:rsidR="00B40E8C" w:rsidRPr="00A53C70" w:rsidRDefault="00B40E8C" w:rsidP="00F04F79">
            <w:pPr>
              <w:ind w:right="60"/>
              <w:jc w:val="center"/>
              <w:rPr>
                <w:rFonts w:eastAsia="Calibri"/>
              </w:rPr>
            </w:pPr>
            <w:r w:rsidRPr="00A53C70">
              <w:rPr>
                <w:rFonts w:eastAsia="Calibri"/>
              </w:rPr>
              <w:t>172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bCs/>
              </w:rPr>
              <w:t>LOURO PACOTE 50GR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0,5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12</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0,95</w:t>
            </w:r>
          </w:p>
        </w:tc>
        <w:tc>
          <w:tcPr>
            <w:tcW w:w="842" w:type="pct"/>
          </w:tcPr>
          <w:p w:rsidR="00B40E8C" w:rsidRPr="00A53C70" w:rsidRDefault="00B40E8C" w:rsidP="00F04F79">
            <w:pPr>
              <w:ind w:right="60"/>
              <w:jc w:val="center"/>
              <w:rPr>
                <w:rFonts w:eastAsia="Calibri"/>
              </w:rPr>
            </w:pPr>
            <w:r w:rsidRPr="00A53C70">
              <w:rPr>
                <w:rFonts w:eastAsia="Calibri"/>
              </w:rPr>
              <w:t>20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b/>
                <w:bCs/>
              </w:rPr>
            </w:pPr>
            <w:r w:rsidRPr="00A53C70">
              <w:rPr>
                <w:rFonts w:ascii="Calibri" w:hAnsi="Calibri" w:cs="Calibri"/>
                <w:b/>
                <w:bCs/>
              </w:rPr>
              <w:t>MACARRÃO AVE MARIA MIÚDO PACOTE 500GR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20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120</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381,60</w:t>
            </w:r>
          </w:p>
        </w:tc>
        <w:tc>
          <w:tcPr>
            <w:tcW w:w="842" w:type="pct"/>
          </w:tcPr>
          <w:p w:rsidR="00B40E8C" w:rsidRPr="00A53C70" w:rsidRDefault="00B40E8C" w:rsidP="00F04F79">
            <w:pPr>
              <w:ind w:right="60"/>
              <w:jc w:val="center"/>
              <w:rPr>
                <w:rFonts w:eastAsia="Calibri"/>
              </w:rPr>
            </w:pPr>
            <w:r w:rsidRPr="00A53C70">
              <w:rPr>
                <w:rFonts w:eastAsia="Calibri"/>
              </w:rPr>
              <w:t>764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b/>
                <w:bCs/>
              </w:rPr>
            </w:pPr>
            <w:r w:rsidRPr="00A53C70">
              <w:rPr>
                <w:rFonts w:ascii="Calibri" w:hAnsi="Calibri" w:cs="Calibri"/>
                <w:b/>
                <w:bCs/>
              </w:rPr>
              <w:t>MACARRÃO AVE MARIA MIÚDO SEM GLÚTEN PACOTE 500GR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20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120</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(16 alunos)*</w:t>
            </w:r>
          </w:p>
          <w:p w:rsidR="00B40E8C" w:rsidRPr="00A53C70" w:rsidRDefault="00B40E8C" w:rsidP="00F04F79">
            <w:pPr>
              <w:ind w:right="60"/>
              <w:jc w:val="center"/>
              <w:rPr>
                <w:rFonts w:eastAsia="Calibri"/>
              </w:rPr>
            </w:pPr>
            <w:r w:rsidRPr="00A53C70">
              <w:rPr>
                <w:rFonts w:eastAsia="Calibri"/>
              </w:rPr>
              <w:t>38,40</w:t>
            </w:r>
          </w:p>
        </w:tc>
        <w:tc>
          <w:tcPr>
            <w:tcW w:w="842" w:type="pct"/>
          </w:tcPr>
          <w:p w:rsidR="00B40E8C" w:rsidRPr="00A53C70" w:rsidRDefault="00B40E8C" w:rsidP="00F04F79">
            <w:pPr>
              <w:ind w:right="60"/>
              <w:jc w:val="center"/>
              <w:rPr>
                <w:rFonts w:eastAsia="Calibri"/>
              </w:rPr>
            </w:pPr>
            <w:r w:rsidRPr="00A53C70">
              <w:rPr>
                <w:rFonts w:eastAsia="Calibri"/>
              </w:rPr>
              <w:t>77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color w:val="000000"/>
              </w:rPr>
              <w:t>ÓLEO DE SOJA 900ML</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4</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300</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190,80</w:t>
            </w:r>
          </w:p>
        </w:tc>
        <w:tc>
          <w:tcPr>
            <w:tcW w:w="842" w:type="pct"/>
          </w:tcPr>
          <w:p w:rsidR="00B40E8C" w:rsidRPr="00A53C70" w:rsidRDefault="00B40E8C" w:rsidP="00F04F79">
            <w:pPr>
              <w:ind w:right="60"/>
              <w:jc w:val="center"/>
              <w:rPr>
                <w:rFonts w:eastAsia="Calibri"/>
              </w:rPr>
            </w:pPr>
            <w:r w:rsidRPr="00A53C70">
              <w:rPr>
                <w:rFonts w:eastAsia="Calibri"/>
              </w:rPr>
              <w:t>212 frascos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color w:val="000000"/>
              </w:rPr>
              <w:t xml:space="preserve">ORÉGANO DESIDRATADO PACOTE DE 100GR </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36</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5,72</w:t>
            </w:r>
          </w:p>
        </w:tc>
        <w:tc>
          <w:tcPr>
            <w:tcW w:w="842" w:type="pct"/>
          </w:tcPr>
          <w:p w:rsidR="00B40E8C" w:rsidRPr="00A53C70" w:rsidRDefault="00B40E8C" w:rsidP="00F04F79">
            <w:pPr>
              <w:ind w:right="60"/>
              <w:jc w:val="center"/>
              <w:rPr>
                <w:rFonts w:eastAsia="Calibri"/>
              </w:rPr>
            </w:pPr>
            <w:r w:rsidRPr="00A53C70">
              <w:rPr>
                <w:rFonts w:eastAsia="Calibri"/>
              </w:rPr>
              <w:t>58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color w:val="000000"/>
              </w:rPr>
              <w:t>OVO DE GALINHA DUZIA DE 660GR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45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36</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258,06</w:t>
            </w:r>
          </w:p>
        </w:tc>
        <w:tc>
          <w:tcPr>
            <w:tcW w:w="842" w:type="pct"/>
          </w:tcPr>
          <w:p w:rsidR="00B40E8C" w:rsidRPr="00A53C70" w:rsidRDefault="00B40E8C" w:rsidP="00F04F79">
            <w:pPr>
              <w:ind w:right="60"/>
              <w:jc w:val="center"/>
              <w:rPr>
                <w:rFonts w:eastAsia="Calibri"/>
              </w:rPr>
            </w:pPr>
            <w:r w:rsidRPr="00A53C70">
              <w:rPr>
                <w:rFonts w:eastAsia="Calibri"/>
              </w:rPr>
              <w:t>391 dúzias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b/>
                <w:bCs/>
              </w:rPr>
            </w:pPr>
            <w:r w:rsidRPr="00A53C70">
              <w:rPr>
                <w:rFonts w:ascii="Calibri" w:hAnsi="Calibri" w:cs="Calibri"/>
                <w:b/>
                <w:bCs/>
              </w:rPr>
              <w:t>POLVILHO AZEDO PACOTE DE 500GR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12</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19,08</w:t>
            </w:r>
          </w:p>
        </w:tc>
        <w:tc>
          <w:tcPr>
            <w:tcW w:w="842" w:type="pct"/>
          </w:tcPr>
          <w:p w:rsidR="00B40E8C" w:rsidRPr="00A53C70" w:rsidRDefault="00B40E8C" w:rsidP="00F04F79">
            <w:pPr>
              <w:ind w:right="60"/>
              <w:jc w:val="center"/>
              <w:rPr>
                <w:rFonts w:eastAsia="Calibri"/>
              </w:rPr>
            </w:pPr>
            <w:r w:rsidRPr="00A53C70">
              <w:rPr>
                <w:rFonts w:eastAsia="Calibri"/>
              </w:rPr>
              <w:t>39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bCs/>
              </w:rPr>
              <w:t>POLVILHO DOCE PACOTE DE 500GR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10</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12</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19,08</w:t>
            </w:r>
          </w:p>
        </w:tc>
        <w:tc>
          <w:tcPr>
            <w:tcW w:w="842" w:type="pct"/>
          </w:tcPr>
          <w:p w:rsidR="00B40E8C" w:rsidRPr="00A53C70" w:rsidRDefault="00B40E8C" w:rsidP="00F04F79">
            <w:pPr>
              <w:ind w:right="60"/>
              <w:jc w:val="center"/>
              <w:rPr>
                <w:rFonts w:eastAsia="Calibri"/>
              </w:rPr>
            </w:pPr>
            <w:r w:rsidRPr="00A53C70">
              <w:rPr>
                <w:rFonts w:eastAsia="Calibri"/>
              </w:rPr>
              <w:t>39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b/>
                <w:bCs/>
              </w:rPr>
            </w:pPr>
            <w:r w:rsidRPr="00A53C70">
              <w:rPr>
                <w:rFonts w:ascii="Calibri" w:hAnsi="Calibri" w:cs="Calibri"/>
                <w:b/>
                <w:bCs/>
              </w:rPr>
              <w:t>RICOTA FRESCA EMBALAGEM DE 400GR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25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24</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95,40</w:t>
            </w:r>
          </w:p>
        </w:tc>
        <w:tc>
          <w:tcPr>
            <w:tcW w:w="842" w:type="pct"/>
          </w:tcPr>
          <w:p w:rsidR="00B40E8C" w:rsidRPr="00A53C70" w:rsidRDefault="00B40E8C" w:rsidP="00F04F79">
            <w:pPr>
              <w:ind w:right="60"/>
              <w:jc w:val="center"/>
              <w:rPr>
                <w:rFonts w:eastAsia="Calibri"/>
              </w:rPr>
            </w:pPr>
            <w:r w:rsidRPr="00A53C70">
              <w:rPr>
                <w:rFonts w:eastAsia="Calibri"/>
              </w:rPr>
              <w:t>239 unidades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bCs/>
              </w:rPr>
              <w:t>SAL REFINADO IODADO PACOTE 1KG</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3,5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300</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166,95</w:t>
            </w:r>
          </w:p>
        </w:tc>
        <w:tc>
          <w:tcPr>
            <w:tcW w:w="842" w:type="pct"/>
          </w:tcPr>
          <w:p w:rsidR="00B40E8C" w:rsidRPr="00A53C70" w:rsidRDefault="00B40E8C" w:rsidP="00F04F79">
            <w:pPr>
              <w:ind w:right="60"/>
              <w:jc w:val="center"/>
              <w:rPr>
                <w:rFonts w:eastAsia="Calibri"/>
              </w:rPr>
            </w:pPr>
            <w:r w:rsidRPr="00A53C70">
              <w:rPr>
                <w:rFonts w:eastAsia="Calibri"/>
              </w:rPr>
              <w:t>167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color w:val="000000"/>
              </w:rPr>
              <w:t>UVA PASSA PACOTE 100GR</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24</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19,08</w:t>
            </w:r>
          </w:p>
        </w:tc>
        <w:tc>
          <w:tcPr>
            <w:tcW w:w="842" w:type="pct"/>
          </w:tcPr>
          <w:p w:rsidR="00B40E8C" w:rsidRPr="00A53C70" w:rsidRDefault="00B40E8C" w:rsidP="00F04F79">
            <w:pPr>
              <w:ind w:right="60"/>
              <w:jc w:val="center"/>
              <w:rPr>
                <w:rFonts w:eastAsia="Calibri"/>
              </w:rPr>
            </w:pPr>
            <w:r w:rsidRPr="00A53C70">
              <w:rPr>
                <w:rFonts w:eastAsia="Calibri"/>
              </w:rPr>
              <w:t>191 pacotes</w:t>
            </w:r>
          </w:p>
        </w:tc>
      </w:tr>
      <w:tr w:rsidR="00B40E8C" w:rsidRPr="00A53C70" w:rsidTr="00F04F79">
        <w:tc>
          <w:tcPr>
            <w:tcW w:w="1724" w:type="pct"/>
            <w:shd w:val="clear" w:color="auto" w:fill="auto"/>
            <w:vAlign w:val="center"/>
          </w:tcPr>
          <w:p w:rsidR="00B40E8C" w:rsidRPr="00A53C70" w:rsidRDefault="00B40E8C" w:rsidP="00F04F79">
            <w:pPr>
              <w:jc w:val="center"/>
              <w:rPr>
                <w:rFonts w:ascii="Calibri" w:hAnsi="Calibri" w:cs="Calibri"/>
              </w:rPr>
            </w:pPr>
            <w:r w:rsidRPr="00A53C70">
              <w:rPr>
                <w:rFonts w:ascii="Calibri" w:hAnsi="Calibri" w:cs="Calibri"/>
                <w:b/>
                <w:bCs/>
                <w:color w:val="000000"/>
              </w:rPr>
              <w:t>VINAGRE DE ALCOOL 750ML</w:t>
            </w:r>
          </w:p>
        </w:tc>
        <w:tc>
          <w:tcPr>
            <w:tcW w:w="696" w:type="pct"/>
            <w:shd w:val="clear" w:color="auto" w:fill="auto"/>
          </w:tcPr>
          <w:p w:rsidR="00B40E8C" w:rsidRPr="00A53C70" w:rsidRDefault="00B40E8C" w:rsidP="00F04F79">
            <w:pPr>
              <w:ind w:right="60"/>
              <w:jc w:val="center"/>
              <w:rPr>
                <w:rFonts w:eastAsia="Calibri"/>
              </w:rPr>
            </w:pPr>
            <w:r w:rsidRPr="00A53C70">
              <w:rPr>
                <w:rFonts w:eastAsia="Calibri"/>
              </w:rPr>
              <w:t>5</w:t>
            </w:r>
          </w:p>
        </w:tc>
        <w:tc>
          <w:tcPr>
            <w:tcW w:w="904" w:type="pct"/>
            <w:shd w:val="clear" w:color="auto" w:fill="auto"/>
          </w:tcPr>
          <w:p w:rsidR="00B40E8C" w:rsidRPr="00A53C70" w:rsidRDefault="00B40E8C" w:rsidP="00F04F79">
            <w:pPr>
              <w:ind w:right="60"/>
              <w:jc w:val="center"/>
              <w:rPr>
                <w:rFonts w:eastAsia="Calibri"/>
              </w:rPr>
            </w:pPr>
            <w:r w:rsidRPr="00A53C70">
              <w:rPr>
                <w:rFonts w:eastAsia="Calibri"/>
              </w:rPr>
              <w:t>300</w:t>
            </w:r>
          </w:p>
        </w:tc>
        <w:tc>
          <w:tcPr>
            <w:tcW w:w="835" w:type="pct"/>
            <w:shd w:val="clear" w:color="auto" w:fill="auto"/>
          </w:tcPr>
          <w:p w:rsidR="00B40E8C" w:rsidRPr="00A53C70" w:rsidRDefault="00B40E8C" w:rsidP="00F04F79">
            <w:pPr>
              <w:ind w:right="60"/>
              <w:jc w:val="center"/>
              <w:rPr>
                <w:rFonts w:eastAsia="Calibri"/>
              </w:rPr>
            </w:pPr>
            <w:r w:rsidRPr="00A53C70">
              <w:rPr>
                <w:rFonts w:eastAsia="Calibri"/>
              </w:rPr>
              <w:t>238,50</w:t>
            </w:r>
          </w:p>
        </w:tc>
        <w:tc>
          <w:tcPr>
            <w:tcW w:w="842" w:type="pct"/>
          </w:tcPr>
          <w:p w:rsidR="00B40E8C" w:rsidRPr="00A53C70" w:rsidRDefault="00B40E8C" w:rsidP="00F04F79">
            <w:pPr>
              <w:ind w:right="60"/>
              <w:jc w:val="center"/>
              <w:rPr>
                <w:rFonts w:eastAsia="Calibri"/>
              </w:rPr>
            </w:pPr>
            <w:r w:rsidRPr="00A53C70">
              <w:rPr>
                <w:rFonts w:eastAsia="Calibri"/>
              </w:rPr>
              <w:t>318 frascos</w:t>
            </w:r>
          </w:p>
        </w:tc>
      </w:tr>
    </w:tbl>
    <w:p w:rsidR="00B40E8C" w:rsidRPr="007F2513" w:rsidRDefault="00B40E8C" w:rsidP="00B40E8C">
      <w:pPr>
        <w:ind w:left="60" w:right="60"/>
        <w:jc w:val="both"/>
        <w:rPr>
          <w:rFonts w:eastAsia="Calibri"/>
        </w:rPr>
      </w:pPr>
      <w:r w:rsidRPr="007F2513">
        <w:rPr>
          <w:rFonts w:eastAsia="Calibri"/>
          <w:b/>
        </w:rPr>
        <w:t>Per capita (PC) –</w:t>
      </w:r>
      <w:r w:rsidRPr="007F2513">
        <w:rPr>
          <w:rFonts w:eastAsia="Calibri"/>
        </w:rPr>
        <w:t xml:space="preserve"> Quantid</w:t>
      </w:r>
      <w:r>
        <w:rPr>
          <w:rFonts w:eastAsia="Calibri"/>
        </w:rPr>
        <w:t>ade do alimento cru por criança em gramas ou ml.</w:t>
      </w:r>
    </w:p>
    <w:p w:rsidR="00B40E8C" w:rsidRPr="007F2513" w:rsidRDefault="00B40E8C" w:rsidP="00B40E8C">
      <w:pPr>
        <w:ind w:left="60" w:right="60"/>
        <w:jc w:val="both"/>
        <w:rPr>
          <w:rFonts w:eastAsia="Calibri"/>
        </w:rPr>
      </w:pPr>
      <w:r w:rsidRPr="007F2513">
        <w:rPr>
          <w:rFonts w:eastAsia="Calibri"/>
          <w:b/>
        </w:rPr>
        <w:t>Frequência (F) –</w:t>
      </w:r>
      <w:r w:rsidRPr="007F2513">
        <w:rPr>
          <w:rFonts w:eastAsia="Calibri"/>
        </w:rPr>
        <w:t xml:space="preserve"> Média estimada de consu</w:t>
      </w:r>
      <w:r>
        <w:rPr>
          <w:rFonts w:eastAsia="Calibri"/>
        </w:rPr>
        <w:t>mo de acordo com os cardápios para o período de 12</w:t>
      </w:r>
      <w:r w:rsidRPr="007F2513">
        <w:rPr>
          <w:rFonts w:eastAsia="Calibri"/>
        </w:rPr>
        <w:t xml:space="preserve"> meses.</w:t>
      </w:r>
    </w:p>
    <w:p w:rsidR="00B40E8C" w:rsidRDefault="00B40E8C" w:rsidP="00B40E8C">
      <w:pPr>
        <w:ind w:left="60" w:right="60"/>
        <w:jc w:val="both"/>
        <w:rPr>
          <w:rFonts w:eastAsia="Calibri"/>
        </w:rPr>
      </w:pPr>
      <w:r>
        <w:rPr>
          <w:rFonts w:eastAsia="Calibri"/>
          <w:b/>
        </w:rPr>
        <w:t xml:space="preserve">Total </w:t>
      </w:r>
      <w:r w:rsidRPr="007F2513">
        <w:rPr>
          <w:rFonts w:eastAsia="Calibri"/>
          <w:b/>
        </w:rPr>
        <w:t>–</w:t>
      </w:r>
      <w:r>
        <w:rPr>
          <w:rFonts w:eastAsia="Calibri"/>
        </w:rPr>
        <w:t xml:space="preserve"> PC x F x 159</w:t>
      </w:r>
      <w:r w:rsidRPr="007F2513">
        <w:rPr>
          <w:rFonts w:eastAsia="Calibri"/>
        </w:rPr>
        <w:t xml:space="preserve"> crianças</w:t>
      </w:r>
      <w:r>
        <w:rPr>
          <w:rFonts w:eastAsia="Calibri"/>
        </w:rPr>
        <w:t xml:space="preserve"> </w:t>
      </w:r>
      <w:r w:rsidRPr="00447735">
        <w:rPr>
          <w:rFonts w:eastAsia="Calibri"/>
        </w:rPr>
        <w:t>÷</w:t>
      </w:r>
      <w:r>
        <w:rPr>
          <w:rFonts w:eastAsia="Calibri"/>
        </w:rPr>
        <w:t xml:space="preserve"> 1000 = quantidade total em Kg ou L </w:t>
      </w:r>
      <w:r w:rsidRPr="00447735">
        <w:rPr>
          <w:rFonts w:eastAsia="Calibri"/>
        </w:rPr>
        <w:t>÷</w:t>
      </w:r>
      <w:r>
        <w:rPr>
          <w:rFonts w:eastAsia="Calibri"/>
        </w:rPr>
        <w:t xml:space="preserve"> pela unidade de medida do alimento na descrição = quantidade total de pacotes, frascos, potes...</w:t>
      </w:r>
    </w:p>
    <w:p w:rsidR="00B40E8C" w:rsidRPr="000E28E2" w:rsidRDefault="00B40E8C" w:rsidP="00B40E8C">
      <w:pPr>
        <w:ind w:left="60" w:right="60"/>
        <w:jc w:val="both"/>
        <w:rPr>
          <w:rFonts w:eastAsia="Calibri"/>
          <w:sz w:val="8"/>
          <w:szCs w:val="8"/>
        </w:rPr>
      </w:pPr>
    </w:p>
    <w:p w:rsidR="00B40E8C" w:rsidRDefault="00B40E8C" w:rsidP="00B40E8C">
      <w:pPr>
        <w:ind w:left="60" w:right="60"/>
        <w:jc w:val="both"/>
        <w:rPr>
          <w:rFonts w:eastAsia="Calibri"/>
        </w:rPr>
      </w:pPr>
      <w:r>
        <w:rPr>
          <w:rFonts w:eastAsia="Calibri"/>
          <w:b/>
        </w:rPr>
        <w:t>Obs:</w:t>
      </w:r>
      <w:r>
        <w:rPr>
          <w:rFonts w:eastAsia="Calibri"/>
        </w:rPr>
        <w:t xml:space="preserve"> Alguns alimentos específicos para casos de alergias alimentares foram calculados considerando o número de 16 crianças, que equivalem a 10% da quantidade total.</w:t>
      </w:r>
    </w:p>
    <w:p w:rsidR="00B40E8C" w:rsidRPr="007F2513" w:rsidRDefault="00B40E8C" w:rsidP="00B40E8C">
      <w:pPr>
        <w:ind w:left="60" w:right="60"/>
        <w:jc w:val="both"/>
        <w:rPr>
          <w:rFonts w:eastAsia="Calibri"/>
        </w:rPr>
      </w:pPr>
      <w:r>
        <w:rPr>
          <w:rFonts w:eastAsia="Calibri"/>
          <w:b/>
        </w:rPr>
        <w:t>NA* (não se aplica) -</w:t>
      </w:r>
      <w:r>
        <w:rPr>
          <w:rFonts w:eastAsia="Calibri"/>
        </w:rPr>
        <w:t xml:space="preserve"> Quando não há per capita do alimento para mensurar a quantidade.</w:t>
      </w:r>
    </w:p>
    <w:p w:rsidR="00B40E8C" w:rsidRDefault="00B40E8C" w:rsidP="00B40E8C">
      <w:pPr>
        <w:spacing w:line="360" w:lineRule="auto"/>
      </w:pPr>
    </w:p>
    <w:p w:rsidR="00B40E8C" w:rsidRPr="0086042D" w:rsidRDefault="00B40E8C" w:rsidP="00B40E8C">
      <w:pPr>
        <w:keepNext/>
        <w:jc w:val="both"/>
        <w:outlineLvl w:val="0"/>
        <w:rPr>
          <w:rFonts w:eastAsia="Arial Unicode MS"/>
          <w:b/>
          <w:bCs/>
        </w:rPr>
      </w:pPr>
      <w:r w:rsidRPr="0086042D">
        <w:rPr>
          <w:rFonts w:eastAsia="Arial Unicode MS"/>
          <w:b/>
          <w:bCs/>
        </w:rPr>
        <w:t>Cálculo baseado no Per Capita de Crianças dos Maternais e Etapas – 618 alunos de 5 Creches (Período Integral) – Março de 2025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4"/>
        <w:gridCol w:w="1261"/>
        <w:gridCol w:w="1642"/>
        <w:gridCol w:w="1515"/>
        <w:gridCol w:w="1510"/>
      </w:tblGrid>
      <w:tr w:rsidR="00B40E8C" w:rsidRPr="00822421" w:rsidTr="00F04F79">
        <w:tc>
          <w:tcPr>
            <w:tcW w:w="1729" w:type="pct"/>
            <w:shd w:val="clear" w:color="auto" w:fill="auto"/>
          </w:tcPr>
          <w:p w:rsidR="00B40E8C" w:rsidRPr="007F2513" w:rsidRDefault="00B40E8C" w:rsidP="00F04F79">
            <w:pPr>
              <w:ind w:right="60"/>
              <w:jc w:val="center"/>
              <w:rPr>
                <w:rFonts w:eastAsia="Calibri"/>
                <w:b/>
              </w:rPr>
            </w:pPr>
            <w:r w:rsidRPr="007F2513">
              <w:rPr>
                <w:rFonts w:eastAsia="Calibri"/>
                <w:b/>
              </w:rPr>
              <w:t>Alimento</w:t>
            </w:r>
          </w:p>
        </w:tc>
        <w:tc>
          <w:tcPr>
            <w:tcW w:w="696" w:type="pct"/>
            <w:shd w:val="clear" w:color="auto" w:fill="auto"/>
          </w:tcPr>
          <w:p w:rsidR="00B40E8C" w:rsidRPr="007F2513" w:rsidRDefault="00B40E8C" w:rsidP="00F04F79">
            <w:pPr>
              <w:ind w:right="60"/>
              <w:jc w:val="center"/>
              <w:rPr>
                <w:rFonts w:eastAsia="Calibri"/>
                <w:b/>
              </w:rPr>
            </w:pPr>
            <w:r w:rsidRPr="007F2513">
              <w:rPr>
                <w:rFonts w:eastAsia="Calibri"/>
                <w:b/>
              </w:rPr>
              <w:t>Per capita*</w:t>
            </w:r>
          </w:p>
          <w:p w:rsidR="00B40E8C" w:rsidRPr="007F2513" w:rsidRDefault="00B40E8C" w:rsidP="00F04F79">
            <w:pPr>
              <w:ind w:right="60"/>
              <w:jc w:val="center"/>
              <w:rPr>
                <w:rFonts w:eastAsia="Calibri"/>
                <w:b/>
              </w:rPr>
            </w:pPr>
            <w:r w:rsidRPr="007F2513">
              <w:rPr>
                <w:rFonts w:eastAsia="Calibri"/>
                <w:b/>
              </w:rPr>
              <w:t>(gr ou ml)</w:t>
            </w:r>
          </w:p>
        </w:tc>
        <w:tc>
          <w:tcPr>
            <w:tcW w:w="906" w:type="pct"/>
            <w:shd w:val="clear" w:color="auto" w:fill="auto"/>
          </w:tcPr>
          <w:p w:rsidR="00B40E8C" w:rsidRPr="007F2513" w:rsidRDefault="00B40E8C" w:rsidP="00F04F79">
            <w:pPr>
              <w:ind w:right="60"/>
              <w:jc w:val="center"/>
              <w:rPr>
                <w:rFonts w:eastAsia="Calibri"/>
                <w:b/>
              </w:rPr>
            </w:pPr>
            <w:r w:rsidRPr="007F2513">
              <w:rPr>
                <w:rFonts w:eastAsia="Calibri"/>
                <w:b/>
              </w:rPr>
              <w:t>Frequência* no cardápio para 12 meses</w:t>
            </w:r>
          </w:p>
        </w:tc>
        <w:tc>
          <w:tcPr>
            <w:tcW w:w="836" w:type="pct"/>
          </w:tcPr>
          <w:p w:rsidR="00B40E8C" w:rsidRPr="007F2513" w:rsidRDefault="00B40E8C" w:rsidP="00F04F79">
            <w:pPr>
              <w:ind w:right="60"/>
              <w:jc w:val="center"/>
              <w:rPr>
                <w:rFonts w:eastAsia="Calibri"/>
                <w:b/>
              </w:rPr>
            </w:pPr>
            <w:r w:rsidRPr="007F2513">
              <w:rPr>
                <w:rFonts w:eastAsia="Calibri"/>
                <w:b/>
              </w:rPr>
              <w:t>Total*</w:t>
            </w:r>
          </w:p>
          <w:p w:rsidR="00B40E8C" w:rsidRPr="007F2513" w:rsidRDefault="00B40E8C" w:rsidP="00F04F79">
            <w:pPr>
              <w:ind w:right="60"/>
              <w:jc w:val="center"/>
              <w:rPr>
                <w:rFonts w:eastAsia="Calibri"/>
                <w:b/>
              </w:rPr>
            </w:pPr>
            <w:r>
              <w:rPr>
                <w:rFonts w:eastAsia="Calibri"/>
                <w:b/>
              </w:rPr>
              <w:t>(618</w:t>
            </w:r>
            <w:r w:rsidRPr="007F2513">
              <w:rPr>
                <w:rFonts w:eastAsia="Calibri"/>
                <w:b/>
              </w:rPr>
              <w:t xml:space="preserve"> alunos) </w:t>
            </w:r>
          </w:p>
          <w:p w:rsidR="00B40E8C" w:rsidRPr="007F2513" w:rsidRDefault="00B40E8C" w:rsidP="00F04F79">
            <w:pPr>
              <w:ind w:right="60"/>
              <w:jc w:val="center"/>
              <w:rPr>
                <w:rFonts w:eastAsia="Calibri"/>
                <w:b/>
              </w:rPr>
            </w:pPr>
            <w:r w:rsidRPr="007F2513">
              <w:rPr>
                <w:rFonts w:eastAsia="Calibri"/>
                <w:b/>
              </w:rPr>
              <w:t>Kg ou L</w:t>
            </w:r>
          </w:p>
        </w:tc>
        <w:tc>
          <w:tcPr>
            <w:tcW w:w="833" w:type="pct"/>
            <w:shd w:val="clear" w:color="auto" w:fill="auto"/>
          </w:tcPr>
          <w:p w:rsidR="00B40E8C" w:rsidRPr="007F2513" w:rsidRDefault="00B40E8C" w:rsidP="00F04F79">
            <w:pPr>
              <w:ind w:right="60"/>
              <w:jc w:val="center"/>
              <w:rPr>
                <w:rFonts w:eastAsia="Calibri"/>
                <w:b/>
              </w:rPr>
            </w:pPr>
            <w:r w:rsidRPr="007F2513">
              <w:rPr>
                <w:rFonts w:eastAsia="Calibri"/>
                <w:b/>
              </w:rPr>
              <w:t>Total*</w:t>
            </w:r>
          </w:p>
          <w:p w:rsidR="00B40E8C" w:rsidRPr="007F2513" w:rsidRDefault="00B40E8C" w:rsidP="00F04F79">
            <w:pPr>
              <w:ind w:right="60"/>
              <w:jc w:val="center"/>
              <w:rPr>
                <w:rFonts w:eastAsia="Calibri"/>
                <w:b/>
              </w:rPr>
            </w:pPr>
            <w:r>
              <w:rPr>
                <w:rFonts w:eastAsia="Calibri"/>
                <w:b/>
              </w:rPr>
              <w:t>(618</w:t>
            </w:r>
            <w:r w:rsidRPr="007F2513">
              <w:rPr>
                <w:rFonts w:eastAsia="Calibri"/>
                <w:b/>
              </w:rPr>
              <w:t xml:space="preserve"> alunos)</w:t>
            </w:r>
          </w:p>
          <w:p w:rsidR="00B40E8C" w:rsidRPr="007F2513" w:rsidRDefault="00B40E8C" w:rsidP="00F04F79">
            <w:pPr>
              <w:ind w:right="60"/>
              <w:jc w:val="center"/>
              <w:rPr>
                <w:rFonts w:eastAsia="Calibri"/>
                <w:b/>
              </w:rPr>
            </w:pPr>
            <w:r w:rsidRPr="007F2513">
              <w:rPr>
                <w:rFonts w:eastAsia="Calibri"/>
                <w:b/>
              </w:rPr>
              <w:t>Unidades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eastAsia="Calibri" w:hAnsi="Calibri" w:cs="Calibri"/>
              </w:rPr>
            </w:pPr>
            <w:r w:rsidRPr="00F01794">
              <w:rPr>
                <w:rFonts w:ascii="Calibri" w:hAnsi="Calibri" w:cs="Calibri"/>
                <w:b/>
                <w:bCs/>
                <w:color w:val="000000"/>
              </w:rPr>
              <w:t>AÇAFRÃO DA TERRA EM PÓ</w:t>
            </w:r>
            <w:r>
              <w:rPr>
                <w:rFonts w:ascii="Calibri" w:hAnsi="Calibri" w:cs="Calibri"/>
                <w:b/>
                <w:bCs/>
                <w:color w:val="000000"/>
              </w:rPr>
              <w:t xml:space="preserve"> PACOTE 50G</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0,5</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60</w:t>
            </w:r>
          </w:p>
        </w:tc>
        <w:tc>
          <w:tcPr>
            <w:tcW w:w="836" w:type="pct"/>
          </w:tcPr>
          <w:p w:rsidR="00B40E8C" w:rsidRPr="007F2513" w:rsidRDefault="00B40E8C" w:rsidP="00F04F79">
            <w:pPr>
              <w:ind w:right="60"/>
              <w:jc w:val="center"/>
              <w:rPr>
                <w:rFonts w:eastAsia="Calibri"/>
              </w:rPr>
            </w:pPr>
            <w:r>
              <w:rPr>
                <w:rFonts w:eastAsia="Calibri"/>
              </w:rPr>
              <w:t>18,54</w:t>
            </w:r>
          </w:p>
        </w:tc>
        <w:tc>
          <w:tcPr>
            <w:tcW w:w="833" w:type="pct"/>
            <w:shd w:val="clear" w:color="auto" w:fill="auto"/>
          </w:tcPr>
          <w:p w:rsidR="00B40E8C" w:rsidRPr="007F2513" w:rsidRDefault="00B40E8C" w:rsidP="00F04F79">
            <w:pPr>
              <w:ind w:right="60"/>
              <w:jc w:val="center"/>
              <w:rPr>
                <w:rFonts w:eastAsia="Calibri"/>
              </w:rPr>
            </w:pPr>
            <w:r>
              <w:rPr>
                <w:rFonts w:eastAsia="Calibri"/>
              </w:rPr>
              <w:t>371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b/>
                <w:bCs/>
                <w:color w:val="000000"/>
              </w:rPr>
            </w:pPr>
            <w:r w:rsidRPr="00F8307A">
              <w:rPr>
                <w:rFonts w:ascii="Calibri" w:hAnsi="Calibri" w:cs="Calibri"/>
                <w:b/>
                <w:bCs/>
              </w:rPr>
              <w:t>ACHOCOLATADO EM PÓ</w:t>
            </w:r>
            <w:r>
              <w:rPr>
                <w:rFonts w:ascii="Calibri" w:hAnsi="Calibri" w:cs="Calibri"/>
                <w:b/>
                <w:bCs/>
              </w:rPr>
              <w:t xml:space="preserve"> PACOTE 1,800KG</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7</w:t>
            </w:r>
          </w:p>
        </w:tc>
        <w:tc>
          <w:tcPr>
            <w:tcW w:w="906" w:type="pct"/>
            <w:shd w:val="clear" w:color="auto" w:fill="auto"/>
          </w:tcPr>
          <w:p w:rsidR="00B40E8C" w:rsidRPr="007F2513" w:rsidRDefault="00B40E8C" w:rsidP="00F04F79">
            <w:pPr>
              <w:ind w:right="60"/>
              <w:jc w:val="center"/>
              <w:rPr>
                <w:rFonts w:eastAsia="Calibri"/>
              </w:rPr>
            </w:pPr>
            <w:r>
              <w:rPr>
                <w:rFonts w:eastAsia="Calibri"/>
              </w:rPr>
              <w:t>3</w:t>
            </w:r>
            <w:r w:rsidRPr="007F2513">
              <w:rPr>
                <w:rFonts w:eastAsia="Calibri"/>
              </w:rPr>
              <w:t>00</w:t>
            </w:r>
          </w:p>
        </w:tc>
        <w:tc>
          <w:tcPr>
            <w:tcW w:w="836" w:type="pct"/>
          </w:tcPr>
          <w:p w:rsidR="00B40E8C" w:rsidRPr="007F2513" w:rsidRDefault="00B40E8C" w:rsidP="00F04F79">
            <w:pPr>
              <w:ind w:right="60"/>
              <w:jc w:val="center"/>
              <w:rPr>
                <w:rFonts w:eastAsia="Calibri"/>
              </w:rPr>
            </w:pPr>
            <w:r>
              <w:rPr>
                <w:rFonts w:eastAsia="Calibri"/>
              </w:rPr>
              <w:t>1297,80</w:t>
            </w:r>
          </w:p>
        </w:tc>
        <w:tc>
          <w:tcPr>
            <w:tcW w:w="833" w:type="pct"/>
            <w:shd w:val="clear" w:color="auto" w:fill="auto"/>
          </w:tcPr>
          <w:p w:rsidR="00B40E8C" w:rsidRPr="007F2513" w:rsidRDefault="00B40E8C" w:rsidP="00F04F79">
            <w:pPr>
              <w:ind w:right="60"/>
              <w:jc w:val="center"/>
              <w:rPr>
                <w:rFonts w:eastAsia="Calibri"/>
              </w:rPr>
            </w:pPr>
            <w:r>
              <w:rPr>
                <w:rFonts w:eastAsia="Calibri"/>
              </w:rPr>
              <w:t>721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AÇÚCAR CRISTAL PACOTE 5KG</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5</w:t>
            </w:r>
          </w:p>
        </w:tc>
        <w:tc>
          <w:tcPr>
            <w:tcW w:w="906" w:type="pct"/>
            <w:shd w:val="clear" w:color="auto" w:fill="auto"/>
          </w:tcPr>
          <w:p w:rsidR="00B40E8C" w:rsidRPr="007F2513" w:rsidRDefault="00B40E8C" w:rsidP="00F04F79">
            <w:pPr>
              <w:ind w:right="60"/>
              <w:jc w:val="center"/>
              <w:rPr>
                <w:rFonts w:eastAsia="Calibri"/>
              </w:rPr>
            </w:pPr>
            <w:r>
              <w:rPr>
                <w:rFonts w:eastAsia="Calibri"/>
              </w:rPr>
              <w:t>20</w:t>
            </w:r>
            <w:r w:rsidRPr="007F2513">
              <w:rPr>
                <w:rFonts w:eastAsia="Calibri"/>
              </w:rPr>
              <w:t>0</w:t>
            </w:r>
          </w:p>
        </w:tc>
        <w:tc>
          <w:tcPr>
            <w:tcW w:w="836" w:type="pct"/>
          </w:tcPr>
          <w:p w:rsidR="00B40E8C" w:rsidRPr="007F2513" w:rsidRDefault="00B40E8C" w:rsidP="00F04F79">
            <w:pPr>
              <w:ind w:right="60"/>
              <w:jc w:val="center"/>
              <w:rPr>
                <w:rFonts w:eastAsia="Calibri"/>
              </w:rPr>
            </w:pPr>
            <w:r>
              <w:rPr>
                <w:rFonts w:eastAsia="Calibri"/>
              </w:rPr>
              <w:t>618</w:t>
            </w:r>
          </w:p>
        </w:tc>
        <w:tc>
          <w:tcPr>
            <w:tcW w:w="833" w:type="pct"/>
            <w:shd w:val="clear" w:color="auto" w:fill="auto"/>
          </w:tcPr>
          <w:p w:rsidR="00B40E8C" w:rsidRPr="007F2513" w:rsidRDefault="00B40E8C" w:rsidP="00F04F79">
            <w:pPr>
              <w:ind w:right="60"/>
              <w:jc w:val="center"/>
              <w:rPr>
                <w:rFonts w:eastAsia="Calibri"/>
              </w:rPr>
            </w:pPr>
            <w:r>
              <w:rPr>
                <w:rFonts w:eastAsia="Calibri"/>
              </w:rPr>
              <w:t>124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AMEIXA</w:t>
            </w:r>
            <w:r>
              <w:rPr>
                <w:rFonts w:ascii="Calibri" w:hAnsi="Calibri" w:cs="Calibri"/>
                <w:b/>
                <w:bCs/>
              </w:rPr>
              <w:t xml:space="preserve"> SECA PACOTE</w:t>
            </w:r>
            <w:r w:rsidRPr="00F8307A">
              <w:rPr>
                <w:rFonts w:ascii="Calibri" w:hAnsi="Calibri" w:cs="Calibri"/>
                <w:b/>
                <w:bCs/>
              </w:rPr>
              <w:t xml:space="preserve"> 100GR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5</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60</w:t>
            </w:r>
          </w:p>
        </w:tc>
        <w:tc>
          <w:tcPr>
            <w:tcW w:w="836" w:type="pct"/>
          </w:tcPr>
          <w:p w:rsidR="00B40E8C" w:rsidRPr="007F2513" w:rsidRDefault="00B40E8C" w:rsidP="00F04F79">
            <w:pPr>
              <w:ind w:right="60"/>
              <w:jc w:val="center"/>
              <w:rPr>
                <w:rFonts w:eastAsia="Calibri"/>
              </w:rPr>
            </w:pPr>
            <w:r>
              <w:rPr>
                <w:rFonts w:eastAsia="Calibri"/>
              </w:rPr>
              <w:t>185,40</w:t>
            </w:r>
          </w:p>
        </w:tc>
        <w:tc>
          <w:tcPr>
            <w:tcW w:w="833" w:type="pct"/>
            <w:shd w:val="clear" w:color="auto" w:fill="auto"/>
          </w:tcPr>
          <w:p w:rsidR="00B40E8C" w:rsidRPr="007F2513" w:rsidRDefault="00B40E8C" w:rsidP="00F04F79">
            <w:pPr>
              <w:ind w:right="60"/>
              <w:jc w:val="center"/>
              <w:rPr>
                <w:rFonts w:eastAsia="Calibri"/>
              </w:rPr>
            </w:pPr>
            <w:r>
              <w:rPr>
                <w:rFonts w:eastAsia="Calibri"/>
              </w:rPr>
              <w:t>1854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AMENDOIM CRU PACOTE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5</w:t>
            </w:r>
          </w:p>
        </w:tc>
        <w:tc>
          <w:tcPr>
            <w:tcW w:w="906" w:type="pct"/>
            <w:shd w:val="clear" w:color="auto" w:fill="auto"/>
          </w:tcPr>
          <w:p w:rsidR="00B40E8C" w:rsidRPr="007F2513" w:rsidRDefault="00B40E8C" w:rsidP="00F04F79">
            <w:pPr>
              <w:ind w:right="60"/>
              <w:jc w:val="center"/>
              <w:rPr>
                <w:rFonts w:eastAsia="Calibri"/>
              </w:rPr>
            </w:pPr>
            <w:r>
              <w:rPr>
                <w:rFonts w:eastAsia="Calibri"/>
              </w:rPr>
              <w:t>4</w:t>
            </w:r>
          </w:p>
        </w:tc>
        <w:tc>
          <w:tcPr>
            <w:tcW w:w="836" w:type="pct"/>
          </w:tcPr>
          <w:p w:rsidR="00B40E8C" w:rsidRPr="007F2513" w:rsidRDefault="00B40E8C" w:rsidP="00F04F79">
            <w:pPr>
              <w:ind w:right="60"/>
              <w:jc w:val="center"/>
              <w:rPr>
                <w:rFonts w:eastAsia="Calibri"/>
              </w:rPr>
            </w:pPr>
            <w:r>
              <w:rPr>
                <w:rFonts w:eastAsia="Calibri"/>
              </w:rPr>
              <w:t>12,36</w:t>
            </w:r>
          </w:p>
        </w:tc>
        <w:tc>
          <w:tcPr>
            <w:tcW w:w="833" w:type="pct"/>
            <w:shd w:val="clear" w:color="auto" w:fill="auto"/>
          </w:tcPr>
          <w:p w:rsidR="00B40E8C" w:rsidRPr="007F2513" w:rsidRDefault="00B40E8C" w:rsidP="00F04F79">
            <w:pPr>
              <w:ind w:right="60"/>
              <w:jc w:val="center"/>
              <w:rPr>
                <w:rFonts w:eastAsia="Calibri"/>
              </w:rPr>
            </w:pPr>
            <w:r>
              <w:rPr>
                <w:rFonts w:eastAsia="Calibri"/>
              </w:rPr>
              <w:t>25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color w:val="000000"/>
              </w:rPr>
              <w:t>AMIDO DE MILHO PACOTE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10</w:t>
            </w:r>
          </w:p>
        </w:tc>
        <w:tc>
          <w:tcPr>
            <w:tcW w:w="906" w:type="pct"/>
            <w:shd w:val="clear" w:color="auto" w:fill="auto"/>
          </w:tcPr>
          <w:p w:rsidR="00B40E8C" w:rsidRPr="007F2513" w:rsidRDefault="00B40E8C" w:rsidP="00F04F79">
            <w:pPr>
              <w:ind w:right="60"/>
              <w:jc w:val="center"/>
              <w:rPr>
                <w:rFonts w:eastAsia="Calibri"/>
              </w:rPr>
            </w:pPr>
            <w:r>
              <w:rPr>
                <w:rFonts w:eastAsia="Calibri"/>
              </w:rPr>
              <w:t>24</w:t>
            </w:r>
          </w:p>
        </w:tc>
        <w:tc>
          <w:tcPr>
            <w:tcW w:w="836" w:type="pct"/>
          </w:tcPr>
          <w:p w:rsidR="00B40E8C" w:rsidRPr="007F2513" w:rsidRDefault="00B40E8C" w:rsidP="00F04F79">
            <w:pPr>
              <w:ind w:right="60"/>
              <w:jc w:val="center"/>
              <w:rPr>
                <w:rFonts w:eastAsia="Calibri"/>
              </w:rPr>
            </w:pPr>
            <w:r>
              <w:rPr>
                <w:rFonts w:eastAsia="Calibri"/>
              </w:rPr>
              <w:t>148,32</w:t>
            </w:r>
          </w:p>
        </w:tc>
        <w:tc>
          <w:tcPr>
            <w:tcW w:w="833" w:type="pct"/>
            <w:shd w:val="clear" w:color="auto" w:fill="auto"/>
          </w:tcPr>
          <w:p w:rsidR="00B40E8C" w:rsidRPr="007F2513" w:rsidRDefault="00B40E8C" w:rsidP="00F04F79">
            <w:pPr>
              <w:ind w:right="60"/>
              <w:jc w:val="center"/>
              <w:rPr>
                <w:rFonts w:eastAsia="Calibri"/>
              </w:rPr>
            </w:pPr>
            <w:r>
              <w:rPr>
                <w:rFonts w:eastAsia="Calibri"/>
              </w:rPr>
              <w:t>297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color w:val="000000"/>
              </w:rPr>
              <w:t>AR</w:t>
            </w:r>
            <w:r>
              <w:rPr>
                <w:rFonts w:ascii="Calibri" w:hAnsi="Calibri" w:cs="Calibri"/>
                <w:b/>
                <w:color w:val="000000"/>
              </w:rPr>
              <w:t>ROZ AGULHINHA TIPO 1 PACOTE 5KG</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30</w:t>
            </w:r>
          </w:p>
        </w:tc>
        <w:tc>
          <w:tcPr>
            <w:tcW w:w="906" w:type="pct"/>
            <w:shd w:val="clear" w:color="auto" w:fill="auto"/>
          </w:tcPr>
          <w:p w:rsidR="00B40E8C" w:rsidRPr="007F2513" w:rsidRDefault="00B40E8C" w:rsidP="00F04F79">
            <w:pPr>
              <w:ind w:right="60"/>
              <w:jc w:val="center"/>
              <w:rPr>
                <w:rFonts w:eastAsia="Calibri"/>
              </w:rPr>
            </w:pPr>
            <w:r>
              <w:rPr>
                <w:rFonts w:eastAsia="Calibri"/>
              </w:rPr>
              <w:t>30</w:t>
            </w:r>
            <w:r w:rsidRPr="007F2513">
              <w:rPr>
                <w:rFonts w:eastAsia="Calibri"/>
              </w:rPr>
              <w:t>0</w:t>
            </w:r>
          </w:p>
        </w:tc>
        <w:tc>
          <w:tcPr>
            <w:tcW w:w="836" w:type="pct"/>
          </w:tcPr>
          <w:p w:rsidR="00B40E8C" w:rsidRPr="007F2513" w:rsidRDefault="00B40E8C" w:rsidP="00F04F79">
            <w:pPr>
              <w:ind w:right="60"/>
              <w:jc w:val="center"/>
              <w:rPr>
                <w:rFonts w:eastAsia="Calibri"/>
              </w:rPr>
            </w:pPr>
            <w:r>
              <w:rPr>
                <w:rFonts w:eastAsia="Calibri"/>
              </w:rPr>
              <w:t>5562</w:t>
            </w:r>
          </w:p>
        </w:tc>
        <w:tc>
          <w:tcPr>
            <w:tcW w:w="833" w:type="pct"/>
            <w:shd w:val="clear" w:color="auto" w:fill="auto"/>
          </w:tcPr>
          <w:p w:rsidR="00B40E8C" w:rsidRPr="007F2513" w:rsidRDefault="00B40E8C" w:rsidP="00F04F79">
            <w:pPr>
              <w:ind w:right="60"/>
              <w:jc w:val="center"/>
              <w:rPr>
                <w:rFonts w:eastAsia="Calibri"/>
              </w:rPr>
            </w:pPr>
            <w:r>
              <w:rPr>
                <w:rFonts w:eastAsia="Calibri"/>
              </w:rPr>
              <w:t>1113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color w:val="000000"/>
              </w:rPr>
              <w:t xml:space="preserve">ARROZ INTEGRAL TIPO 1 PACOTE </w:t>
            </w:r>
            <w:r w:rsidRPr="00F8307A">
              <w:rPr>
                <w:rFonts w:ascii="Calibri" w:hAnsi="Calibri" w:cs="Calibri"/>
                <w:b/>
                <w:color w:val="000000"/>
              </w:rPr>
              <w:lastRenderedPageBreak/>
              <w:t>1KG</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lastRenderedPageBreak/>
              <w:t>30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6" w:type="pct"/>
          </w:tcPr>
          <w:p w:rsidR="00B40E8C" w:rsidRPr="007F2513" w:rsidRDefault="00B40E8C" w:rsidP="00F04F79">
            <w:pPr>
              <w:ind w:right="60"/>
              <w:jc w:val="center"/>
              <w:rPr>
                <w:rFonts w:eastAsia="Calibri"/>
              </w:rPr>
            </w:pPr>
            <w:r>
              <w:rPr>
                <w:rFonts w:eastAsia="Calibri"/>
              </w:rPr>
              <w:t>444,96</w:t>
            </w:r>
          </w:p>
        </w:tc>
        <w:tc>
          <w:tcPr>
            <w:tcW w:w="833" w:type="pct"/>
            <w:shd w:val="clear" w:color="auto" w:fill="auto"/>
          </w:tcPr>
          <w:p w:rsidR="00B40E8C" w:rsidRPr="007F2513" w:rsidRDefault="00B40E8C" w:rsidP="00F04F79">
            <w:pPr>
              <w:ind w:right="60"/>
              <w:jc w:val="center"/>
              <w:rPr>
                <w:rFonts w:eastAsia="Calibri"/>
              </w:rPr>
            </w:pPr>
            <w:r>
              <w:rPr>
                <w:rFonts w:eastAsia="Calibri"/>
              </w:rPr>
              <w:t>445 pacotes</w:t>
            </w:r>
          </w:p>
        </w:tc>
      </w:tr>
      <w:tr w:rsidR="00B40E8C" w:rsidRPr="00822421" w:rsidTr="00F04F79">
        <w:tc>
          <w:tcPr>
            <w:tcW w:w="1729" w:type="pct"/>
            <w:shd w:val="clear" w:color="auto" w:fill="auto"/>
            <w:vAlign w:val="center"/>
          </w:tcPr>
          <w:p w:rsidR="00B40E8C" w:rsidRPr="00F01794" w:rsidRDefault="00B40E8C" w:rsidP="00F04F79">
            <w:pPr>
              <w:jc w:val="center"/>
              <w:rPr>
                <w:rFonts w:ascii="Calibri" w:eastAsia="Calibri" w:hAnsi="Calibri" w:cs="Calibri"/>
              </w:rPr>
            </w:pPr>
            <w:r w:rsidRPr="00F01794">
              <w:rPr>
                <w:rFonts w:ascii="Calibri" w:hAnsi="Calibri" w:cs="Calibri"/>
                <w:b/>
              </w:rPr>
              <w:lastRenderedPageBreak/>
              <w:t xml:space="preserve">AVEIA EM FLOCOS FINOS PACOTE </w:t>
            </w:r>
            <w:r>
              <w:rPr>
                <w:rFonts w:ascii="Calibri" w:hAnsi="Calibri" w:cs="Calibri"/>
                <w:b/>
              </w:rPr>
              <w:t>250</w:t>
            </w:r>
            <w:r w:rsidRPr="00F01794">
              <w:rPr>
                <w:rFonts w:ascii="Calibri" w:hAnsi="Calibri" w:cs="Calibri"/>
                <w:b/>
              </w:rPr>
              <w:t>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20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6" w:type="pct"/>
          </w:tcPr>
          <w:p w:rsidR="00B40E8C" w:rsidRPr="007F2513" w:rsidRDefault="00B40E8C" w:rsidP="00F04F79">
            <w:pPr>
              <w:ind w:right="60"/>
              <w:jc w:val="center"/>
              <w:rPr>
                <w:rFonts w:eastAsia="Calibri"/>
              </w:rPr>
            </w:pPr>
            <w:r>
              <w:rPr>
                <w:rFonts w:eastAsia="Calibri"/>
              </w:rPr>
              <w:t>296,64</w:t>
            </w:r>
          </w:p>
        </w:tc>
        <w:tc>
          <w:tcPr>
            <w:tcW w:w="833" w:type="pct"/>
            <w:shd w:val="clear" w:color="auto" w:fill="auto"/>
          </w:tcPr>
          <w:p w:rsidR="00B40E8C" w:rsidRPr="007F2513" w:rsidRDefault="00B40E8C" w:rsidP="00F04F79">
            <w:pPr>
              <w:ind w:right="60"/>
              <w:jc w:val="center"/>
              <w:rPr>
                <w:rFonts w:eastAsia="Calibri"/>
              </w:rPr>
            </w:pPr>
            <w:r>
              <w:rPr>
                <w:rFonts w:eastAsia="Calibri"/>
              </w:rPr>
              <w:t>1187 pacotes</w:t>
            </w:r>
          </w:p>
        </w:tc>
      </w:tr>
      <w:tr w:rsidR="00B40E8C" w:rsidRPr="00822421" w:rsidTr="00F04F79">
        <w:tc>
          <w:tcPr>
            <w:tcW w:w="1729" w:type="pct"/>
            <w:shd w:val="clear" w:color="auto" w:fill="auto"/>
            <w:vAlign w:val="center"/>
          </w:tcPr>
          <w:p w:rsidR="00B40E8C" w:rsidRPr="00F01794" w:rsidRDefault="00B40E8C" w:rsidP="00F04F79">
            <w:pPr>
              <w:jc w:val="center"/>
              <w:rPr>
                <w:rFonts w:ascii="Calibri" w:hAnsi="Calibri" w:cs="Calibri"/>
                <w:b/>
              </w:rPr>
            </w:pPr>
            <w:r>
              <w:rPr>
                <w:rFonts w:ascii="Calibri" w:hAnsi="Calibri" w:cs="Calibri"/>
                <w:b/>
              </w:rPr>
              <w:t>AVEIA EM FLOCOS FINOS SEM GLÚTEN</w:t>
            </w:r>
            <w:r w:rsidRPr="00F01794">
              <w:rPr>
                <w:rFonts w:ascii="Calibri" w:hAnsi="Calibri" w:cs="Calibri"/>
                <w:b/>
              </w:rPr>
              <w:t xml:space="preserve"> PACOTE</w:t>
            </w:r>
            <w:r>
              <w:rPr>
                <w:rFonts w:ascii="Calibri" w:hAnsi="Calibri" w:cs="Calibri"/>
                <w:b/>
              </w:rPr>
              <w:t xml:space="preserve"> 250</w:t>
            </w:r>
            <w:r w:rsidRPr="00F01794">
              <w:rPr>
                <w:rFonts w:ascii="Calibri" w:hAnsi="Calibri" w:cs="Calibri"/>
                <w:b/>
              </w:rPr>
              <w:t>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20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14,88</w:t>
            </w:r>
          </w:p>
        </w:tc>
        <w:tc>
          <w:tcPr>
            <w:tcW w:w="833" w:type="pct"/>
            <w:shd w:val="clear" w:color="auto" w:fill="auto"/>
          </w:tcPr>
          <w:p w:rsidR="00B40E8C" w:rsidRPr="007F2513" w:rsidRDefault="00B40E8C" w:rsidP="00F04F79">
            <w:pPr>
              <w:ind w:right="60"/>
              <w:jc w:val="center"/>
              <w:rPr>
                <w:rFonts w:eastAsia="Calibri"/>
              </w:rPr>
            </w:pPr>
            <w:r>
              <w:rPr>
                <w:rFonts w:eastAsia="Calibri"/>
              </w:rPr>
              <w:t>60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AZEITE DE OLIVA EXTRA VIRGEM 500ML</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4</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250</w:t>
            </w:r>
          </w:p>
        </w:tc>
        <w:tc>
          <w:tcPr>
            <w:tcW w:w="836" w:type="pct"/>
          </w:tcPr>
          <w:p w:rsidR="00B40E8C" w:rsidRPr="007F2513" w:rsidRDefault="00B40E8C" w:rsidP="00F04F79">
            <w:pPr>
              <w:ind w:right="60"/>
              <w:jc w:val="center"/>
              <w:rPr>
                <w:rFonts w:eastAsia="Calibri"/>
              </w:rPr>
            </w:pPr>
            <w:r>
              <w:rPr>
                <w:rFonts w:eastAsia="Calibri"/>
              </w:rPr>
              <w:t>618</w:t>
            </w:r>
          </w:p>
        </w:tc>
        <w:tc>
          <w:tcPr>
            <w:tcW w:w="833" w:type="pct"/>
            <w:shd w:val="clear" w:color="auto" w:fill="auto"/>
          </w:tcPr>
          <w:p w:rsidR="00B40E8C" w:rsidRPr="007F2513" w:rsidRDefault="00B40E8C" w:rsidP="00F04F79">
            <w:pPr>
              <w:ind w:right="60"/>
              <w:jc w:val="center"/>
              <w:rPr>
                <w:rFonts w:eastAsia="Calibri"/>
              </w:rPr>
            </w:pPr>
            <w:r>
              <w:rPr>
                <w:rFonts w:eastAsia="Calibri"/>
              </w:rPr>
              <w:t>1236 frascos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b/>
                <w:bCs/>
              </w:rPr>
            </w:pPr>
            <w:r w:rsidRPr="00F8307A">
              <w:rPr>
                <w:rFonts w:ascii="Calibri" w:hAnsi="Calibri" w:cs="Calibri"/>
                <w:b/>
                <w:bCs/>
              </w:rPr>
              <w:t>BISCOITO DE POLVILHO</w:t>
            </w:r>
            <w:r>
              <w:rPr>
                <w:rFonts w:ascii="Calibri" w:hAnsi="Calibri" w:cs="Calibri"/>
                <w:b/>
                <w:bCs/>
              </w:rPr>
              <w:t xml:space="preserve"> PACOTE 200GR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20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60</w:t>
            </w:r>
          </w:p>
        </w:tc>
        <w:tc>
          <w:tcPr>
            <w:tcW w:w="836" w:type="pct"/>
          </w:tcPr>
          <w:p w:rsidR="00B40E8C" w:rsidRPr="007F2513" w:rsidRDefault="00B40E8C" w:rsidP="00F04F79">
            <w:pPr>
              <w:ind w:right="60"/>
              <w:jc w:val="center"/>
              <w:rPr>
                <w:rFonts w:eastAsia="Calibri"/>
              </w:rPr>
            </w:pPr>
            <w:r>
              <w:rPr>
                <w:rFonts w:eastAsia="Calibri"/>
              </w:rPr>
              <w:t>741,60</w:t>
            </w:r>
          </w:p>
        </w:tc>
        <w:tc>
          <w:tcPr>
            <w:tcW w:w="833" w:type="pct"/>
            <w:shd w:val="clear" w:color="auto" w:fill="auto"/>
          </w:tcPr>
          <w:p w:rsidR="00B40E8C" w:rsidRPr="007F2513" w:rsidRDefault="00B40E8C" w:rsidP="00F04F79">
            <w:pPr>
              <w:ind w:right="60"/>
              <w:jc w:val="center"/>
              <w:rPr>
                <w:rFonts w:eastAsia="Calibri"/>
              </w:rPr>
            </w:pPr>
            <w:r>
              <w:rPr>
                <w:rFonts w:eastAsia="Calibri"/>
              </w:rPr>
              <w:t>3708 pacotes</w:t>
            </w:r>
          </w:p>
        </w:tc>
      </w:tr>
      <w:tr w:rsidR="00B40E8C" w:rsidRPr="00822421" w:rsidTr="00F04F79">
        <w:tc>
          <w:tcPr>
            <w:tcW w:w="1729" w:type="pct"/>
            <w:shd w:val="clear" w:color="auto" w:fill="auto"/>
            <w:vAlign w:val="center"/>
          </w:tcPr>
          <w:p w:rsidR="00B40E8C" w:rsidRPr="00784734" w:rsidRDefault="00B40E8C" w:rsidP="00F04F79">
            <w:pPr>
              <w:jc w:val="center"/>
              <w:rPr>
                <w:rFonts w:ascii="Calibri" w:eastAsia="Calibri" w:hAnsi="Calibri" w:cs="Calibri"/>
                <w:b/>
                <w:bCs/>
              </w:rPr>
            </w:pPr>
            <w:r w:rsidRPr="00784734">
              <w:rPr>
                <w:rFonts w:ascii="Calibri" w:eastAsia="Calibri" w:hAnsi="Calibri" w:cs="Calibri"/>
                <w:b/>
                <w:bCs/>
              </w:rPr>
              <w:t>BISCOITO DE POLVILHO SEM GLÚTEN E DERIVADOS DE LEITE PACOTE 100GR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6" w:type="pct"/>
            <w:shd w:val="clear" w:color="auto" w:fill="auto"/>
          </w:tcPr>
          <w:p w:rsidR="00B40E8C" w:rsidRPr="007F2513" w:rsidRDefault="00B40E8C" w:rsidP="00F04F79">
            <w:pPr>
              <w:ind w:right="60"/>
              <w:jc w:val="center"/>
              <w:rPr>
                <w:rFonts w:eastAsia="Calibri"/>
              </w:rPr>
            </w:pPr>
            <w:r>
              <w:rPr>
                <w:rFonts w:eastAsia="Calibri"/>
              </w:rPr>
              <w:t>60</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37,20</w:t>
            </w:r>
          </w:p>
        </w:tc>
        <w:tc>
          <w:tcPr>
            <w:tcW w:w="833" w:type="pct"/>
            <w:shd w:val="clear" w:color="auto" w:fill="auto"/>
          </w:tcPr>
          <w:p w:rsidR="00B40E8C" w:rsidRPr="007F2513" w:rsidRDefault="00B40E8C" w:rsidP="00F04F79">
            <w:pPr>
              <w:ind w:right="60"/>
              <w:jc w:val="center"/>
              <w:rPr>
                <w:rFonts w:eastAsia="Calibri"/>
              </w:rPr>
            </w:pPr>
            <w:r>
              <w:rPr>
                <w:rFonts w:eastAsia="Calibri"/>
              </w:rPr>
              <w:t>372 pacotes</w:t>
            </w:r>
          </w:p>
        </w:tc>
      </w:tr>
      <w:tr w:rsidR="00B40E8C" w:rsidRPr="00822421" w:rsidTr="00F04F79">
        <w:tc>
          <w:tcPr>
            <w:tcW w:w="1729" w:type="pct"/>
            <w:shd w:val="clear" w:color="auto" w:fill="auto"/>
            <w:vAlign w:val="center"/>
          </w:tcPr>
          <w:p w:rsidR="00B40E8C" w:rsidRPr="00784734" w:rsidRDefault="00B40E8C" w:rsidP="00F04F79">
            <w:pPr>
              <w:jc w:val="center"/>
              <w:rPr>
                <w:rFonts w:ascii="Calibri" w:hAnsi="Calibri" w:cs="Calibri"/>
                <w:b/>
              </w:rPr>
            </w:pPr>
            <w:r w:rsidRPr="00784734">
              <w:rPr>
                <w:rFonts w:ascii="Calibri" w:hAnsi="Calibri" w:cs="Calibri"/>
                <w:b/>
              </w:rPr>
              <w:t>BISCOITO DOCE TIPO ROSQUINHA DE CHOCOLATE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6" w:type="pct"/>
            <w:shd w:val="clear" w:color="auto" w:fill="auto"/>
          </w:tcPr>
          <w:p w:rsidR="00B40E8C" w:rsidRPr="007F2513" w:rsidRDefault="00B40E8C" w:rsidP="00F04F79">
            <w:pPr>
              <w:ind w:right="60"/>
              <w:jc w:val="center"/>
              <w:rPr>
                <w:rFonts w:eastAsia="Calibri"/>
              </w:rPr>
            </w:pPr>
            <w:r>
              <w:rPr>
                <w:rFonts w:eastAsia="Calibri"/>
              </w:rPr>
              <w:t>40</w:t>
            </w:r>
          </w:p>
        </w:tc>
        <w:tc>
          <w:tcPr>
            <w:tcW w:w="836" w:type="pct"/>
          </w:tcPr>
          <w:p w:rsidR="00B40E8C" w:rsidRPr="007F2513" w:rsidRDefault="00B40E8C" w:rsidP="00F04F79">
            <w:pPr>
              <w:ind w:right="60"/>
              <w:jc w:val="center"/>
              <w:rPr>
                <w:rFonts w:eastAsia="Calibri"/>
              </w:rPr>
            </w:pPr>
            <w:r>
              <w:rPr>
                <w:rFonts w:eastAsia="Calibri"/>
              </w:rPr>
              <w:t>494,40</w:t>
            </w:r>
          </w:p>
        </w:tc>
        <w:tc>
          <w:tcPr>
            <w:tcW w:w="833" w:type="pct"/>
            <w:shd w:val="clear" w:color="auto" w:fill="auto"/>
          </w:tcPr>
          <w:p w:rsidR="00B40E8C" w:rsidRPr="007F2513" w:rsidRDefault="00B40E8C" w:rsidP="00F04F79">
            <w:pPr>
              <w:ind w:right="60"/>
              <w:jc w:val="center"/>
              <w:rPr>
                <w:rFonts w:eastAsia="Calibri"/>
              </w:rPr>
            </w:pPr>
            <w:r>
              <w:rPr>
                <w:rFonts w:eastAsia="Calibri"/>
              </w:rPr>
              <w:t>989 pacotes</w:t>
            </w:r>
          </w:p>
        </w:tc>
      </w:tr>
      <w:tr w:rsidR="00B40E8C" w:rsidRPr="00822421" w:rsidTr="00F04F79">
        <w:tc>
          <w:tcPr>
            <w:tcW w:w="1729" w:type="pct"/>
            <w:shd w:val="clear" w:color="auto" w:fill="auto"/>
            <w:vAlign w:val="center"/>
          </w:tcPr>
          <w:p w:rsidR="00B40E8C" w:rsidRPr="00784734" w:rsidRDefault="00B40E8C" w:rsidP="00F04F79">
            <w:pPr>
              <w:jc w:val="center"/>
              <w:rPr>
                <w:rFonts w:ascii="Calibri" w:hAnsi="Calibri" w:cs="Calibri"/>
                <w:b/>
              </w:rPr>
            </w:pPr>
            <w:r w:rsidRPr="00784734">
              <w:rPr>
                <w:rFonts w:ascii="Calibri" w:hAnsi="Calibri" w:cs="Calibri"/>
                <w:b/>
              </w:rPr>
              <w:t>BISCOITO DOCE TIPO ROSQUINHA DE CHOCOLATE SEM DERIVADOS DE LEITE PACOTE 400GR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6" w:type="pct"/>
            <w:shd w:val="clear" w:color="auto" w:fill="auto"/>
          </w:tcPr>
          <w:p w:rsidR="00B40E8C" w:rsidRPr="007F2513" w:rsidRDefault="00B40E8C" w:rsidP="00F04F79">
            <w:pPr>
              <w:ind w:right="60"/>
              <w:jc w:val="center"/>
              <w:rPr>
                <w:rFonts w:eastAsia="Calibri"/>
              </w:rPr>
            </w:pPr>
            <w:r>
              <w:rPr>
                <w:rFonts w:eastAsia="Calibri"/>
              </w:rPr>
              <w:t>40</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24,80</w:t>
            </w:r>
          </w:p>
        </w:tc>
        <w:tc>
          <w:tcPr>
            <w:tcW w:w="833" w:type="pct"/>
            <w:shd w:val="clear" w:color="auto" w:fill="auto"/>
          </w:tcPr>
          <w:p w:rsidR="00B40E8C" w:rsidRPr="007F2513" w:rsidRDefault="00B40E8C" w:rsidP="00F04F79">
            <w:pPr>
              <w:ind w:right="60"/>
              <w:jc w:val="center"/>
              <w:rPr>
                <w:rFonts w:eastAsia="Calibri"/>
              </w:rPr>
            </w:pPr>
            <w:r>
              <w:rPr>
                <w:rFonts w:eastAsia="Calibri"/>
              </w:rPr>
              <w:t>62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eastAsia="Calibri" w:hAnsi="Calibri" w:cs="Calibri"/>
              </w:rPr>
            </w:pPr>
            <w:r w:rsidRPr="00784734">
              <w:rPr>
                <w:rFonts w:ascii="Calibri" w:eastAsia="Calibri" w:hAnsi="Calibri" w:cs="Calibri"/>
                <w:b/>
              </w:rPr>
              <w:t>BISCOITO DOCE TIPO ROSQUINHA DE CHOCOLATE SEM GLÚTEN PACOTE 400GR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6" w:type="pct"/>
            <w:shd w:val="clear" w:color="auto" w:fill="auto"/>
          </w:tcPr>
          <w:p w:rsidR="00B40E8C" w:rsidRPr="007F2513" w:rsidRDefault="00B40E8C" w:rsidP="00F04F79">
            <w:pPr>
              <w:ind w:right="60"/>
              <w:jc w:val="center"/>
              <w:rPr>
                <w:rFonts w:eastAsia="Calibri"/>
              </w:rPr>
            </w:pPr>
            <w:r>
              <w:rPr>
                <w:rFonts w:eastAsia="Calibri"/>
              </w:rPr>
              <w:t>40</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24,80</w:t>
            </w:r>
          </w:p>
        </w:tc>
        <w:tc>
          <w:tcPr>
            <w:tcW w:w="833" w:type="pct"/>
            <w:shd w:val="clear" w:color="auto" w:fill="auto"/>
          </w:tcPr>
          <w:p w:rsidR="00B40E8C" w:rsidRPr="007F2513" w:rsidRDefault="00B40E8C" w:rsidP="00F04F79">
            <w:pPr>
              <w:ind w:right="60"/>
              <w:jc w:val="center"/>
              <w:rPr>
                <w:rFonts w:eastAsia="Calibri"/>
              </w:rPr>
            </w:pPr>
            <w:r>
              <w:rPr>
                <w:rFonts w:eastAsia="Calibri"/>
              </w:rPr>
              <w:t>62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eastAsia="Calibri" w:hAnsi="Calibri" w:cs="Calibri"/>
              </w:rPr>
            </w:pPr>
            <w:r w:rsidRPr="00784734">
              <w:rPr>
                <w:rFonts w:ascii="Calibri" w:eastAsia="Calibri" w:hAnsi="Calibri" w:cs="Calibri"/>
                <w:b/>
                <w:bCs/>
              </w:rPr>
              <w:t>BISCOITO DOCE TIPO ROSQUINHA DE COCO PACOTE 500G</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6" w:type="pct"/>
            <w:shd w:val="clear" w:color="auto" w:fill="auto"/>
          </w:tcPr>
          <w:p w:rsidR="00B40E8C" w:rsidRPr="007F2513" w:rsidRDefault="00B40E8C" w:rsidP="00F04F79">
            <w:pPr>
              <w:ind w:right="60"/>
              <w:jc w:val="center"/>
              <w:rPr>
                <w:rFonts w:eastAsia="Calibri"/>
              </w:rPr>
            </w:pPr>
            <w:r>
              <w:rPr>
                <w:rFonts w:eastAsia="Calibri"/>
              </w:rPr>
              <w:t>40</w:t>
            </w:r>
          </w:p>
        </w:tc>
        <w:tc>
          <w:tcPr>
            <w:tcW w:w="836" w:type="pct"/>
          </w:tcPr>
          <w:p w:rsidR="00B40E8C" w:rsidRPr="007F2513" w:rsidRDefault="00B40E8C" w:rsidP="00F04F79">
            <w:pPr>
              <w:ind w:right="60"/>
              <w:jc w:val="center"/>
              <w:rPr>
                <w:rFonts w:eastAsia="Calibri"/>
              </w:rPr>
            </w:pPr>
            <w:r>
              <w:rPr>
                <w:rFonts w:eastAsia="Calibri"/>
              </w:rPr>
              <w:t>494,40</w:t>
            </w:r>
          </w:p>
        </w:tc>
        <w:tc>
          <w:tcPr>
            <w:tcW w:w="833" w:type="pct"/>
            <w:shd w:val="clear" w:color="auto" w:fill="auto"/>
          </w:tcPr>
          <w:p w:rsidR="00B40E8C" w:rsidRPr="007F2513" w:rsidRDefault="00B40E8C" w:rsidP="00F04F79">
            <w:pPr>
              <w:ind w:right="60"/>
              <w:jc w:val="center"/>
              <w:rPr>
                <w:rFonts w:eastAsia="Calibri"/>
              </w:rPr>
            </w:pPr>
            <w:r>
              <w:rPr>
                <w:rFonts w:eastAsia="Calibri"/>
              </w:rPr>
              <w:t>989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eastAsia="Calibri" w:hAnsi="Calibri" w:cs="Calibri"/>
              </w:rPr>
            </w:pPr>
            <w:r w:rsidRPr="00784734">
              <w:rPr>
                <w:rFonts w:ascii="Calibri" w:eastAsia="Calibri" w:hAnsi="Calibri" w:cs="Calibri"/>
                <w:b/>
              </w:rPr>
              <w:t>BISCOITO DOCE TIPO ROSQUINHA DE COCO SEM DERIVADOS DE LEITE PACOTE 400GR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6" w:type="pct"/>
            <w:shd w:val="clear" w:color="auto" w:fill="auto"/>
          </w:tcPr>
          <w:p w:rsidR="00B40E8C" w:rsidRPr="007F2513" w:rsidRDefault="00B40E8C" w:rsidP="00F04F79">
            <w:pPr>
              <w:ind w:right="60"/>
              <w:jc w:val="center"/>
              <w:rPr>
                <w:rFonts w:eastAsia="Calibri"/>
              </w:rPr>
            </w:pPr>
            <w:r>
              <w:rPr>
                <w:rFonts w:eastAsia="Calibri"/>
              </w:rPr>
              <w:t>40</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24,80</w:t>
            </w:r>
          </w:p>
        </w:tc>
        <w:tc>
          <w:tcPr>
            <w:tcW w:w="833" w:type="pct"/>
            <w:shd w:val="clear" w:color="auto" w:fill="auto"/>
          </w:tcPr>
          <w:p w:rsidR="00B40E8C" w:rsidRPr="007F2513" w:rsidRDefault="00B40E8C" w:rsidP="00F04F79">
            <w:pPr>
              <w:ind w:right="60"/>
              <w:jc w:val="center"/>
              <w:rPr>
                <w:rFonts w:eastAsia="Calibri"/>
              </w:rPr>
            </w:pPr>
            <w:r>
              <w:rPr>
                <w:rFonts w:eastAsia="Calibri"/>
              </w:rPr>
              <w:t>62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eastAsia="Calibri" w:hAnsi="Calibri" w:cs="Calibri"/>
              </w:rPr>
            </w:pPr>
            <w:r w:rsidRPr="00784734">
              <w:rPr>
                <w:rFonts w:ascii="Calibri" w:eastAsia="Calibri" w:hAnsi="Calibri" w:cs="Calibri"/>
                <w:b/>
              </w:rPr>
              <w:t>BISCOITO DOCE TIPO ROSQUINHA DE COCO SEM GLÚTEN PACOTE 400GR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6" w:type="pct"/>
            <w:shd w:val="clear" w:color="auto" w:fill="auto"/>
          </w:tcPr>
          <w:p w:rsidR="00B40E8C" w:rsidRPr="007F2513" w:rsidRDefault="00B40E8C" w:rsidP="00F04F79">
            <w:pPr>
              <w:ind w:right="60"/>
              <w:jc w:val="center"/>
              <w:rPr>
                <w:rFonts w:eastAsia="Calibri"/>
              </w:rPr>
            </w:pPr>
            <w:r>
              <w:rPr>
                <w:rFonts w:eastAsia="Calibri"/>
              </w:rPr>
              <w:t>40</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24,80</w:t>
            </w:r>
          </w:p>
        </w:tc>
        <w:tc>
          <w:tcPr>
            <w:tcW w:w="833" w:type="pct"/>
            <w:shd w:val="clear" w:color="auto" w:fill="auto"/>
          </w:tcPr>
          <w:p w:rsidR="00B40E8C" w:rsidRPr="007F2513" w:rsidRDefault="00B40E8C" w:rsidP="00F04F79">
            <w:pPr>
              <w:ind w:right="60"/>
              <w:jc w:val="center"/>
              <w:rPr>
                <w:rFonts w:eastAsia="Calibri"/>
              </w:rPr>
            </w:pPr>
            <w:r>
              <w:rPr>
                <w:rFonts w:eastAsia="Calibri"/>
              </w:rPr>
              <w:t>62 pacotes</w:t>
            </w:r>
          </w:p>
        </w:tc>
      </w:tr>
      <w:tr w:rsidR="00B40E8C" w:rsidRPr="00822421" w:rsidTr="00F04F79">
        <w:tc>
          <w:tcPr>
            <w:tcW w:w="1729" w:type="pct"/>
            <w:shd w:val="clear" w:color="auto" w:fill="auto"/>
            <w:vAlign w:val="center"/>
          </w:tcPr>
          <w:p w:rsidR="00B40E8C" w:rsidRPr="00784734" w:rsidRDefault="00B40E8C" w:rsidP="00F04F79">
            <w:pPr>
              <w:jc w:val="center"/>
              <w:rPr>
                <w:rFonts w:ascii="Calibri" w:eastAsia="Calibri" w:hAnsi="Calibri" w:cs="Calibri"/>
                <w:b/>
              </w:rPr>
            </w:pPr>
            <w:r w:rsidRPr="00784734">
              <w:rPr>
                <w:rFonts w:ascii="Calibri" w:eastAsia="Calibri" w:hAnsi="Calibri" w:cs="Calibri"/>
                <w:b/>
                <w:bCs/>
              </w:rPr>
              <w:t>BISCOITO DOCE TIPO ROSQUINHA DE LEITE PACOTE 500G</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6" w:type="pct"/>
            <w:shd w:val="clear" w:color="auto" w:fill="auto"/>
          </w:tcPr>
          <w:p w:rsidR="00B40E8C" w:rsidRPr="007F2513" w:rsidRDefault="00B40E8C" w:rsidP="00F04F79">
            <w:pPr>
              <w:ind w:right="60"/>
              <w:jc w:val="center"/>
              <w:rPr>
                <w:rFonts w:eastAsia="Calibri"/>
              </w:rPr>
            </w:pPr>
            <w:r>
              <w:rPr>
                <w:rFonts w:eastAsia="Calibri"/>
              </w:rPr>
              <w:t>40</w:t>
            </w:r>
          </w:p>
        </w:tc>
        <w:tc>
          <w:tcPr>
            <w:tcW w:w="836" w:type="pct"/>
          </w:tcPr>
          <w:p w:rsidR="00B40E8C" w:rsidRPr="007F2513" w:rsidRDefault="00B40E8C" w:rsidP="00F04F79">
            <w:pPr>
              <w:ind w:right="60"/>
              <w:jc w:val="center"/>
              <w:rPr>
                <w:rFonts w:eastAsia="Calibri"/>
              </w:rPr>
            </w:pPr>
            <w:r>
              <w:rPr>
                <w:rFonts w:eastAsia="Calibri"/>
              </w:rPr>
              <w:t>494,40</w:t>
            </w:r>
          </w:p>
        </w:tc>
        <w:tc>
          <w:tcPr>
            <w:tcW w:w="833" w:type="pct"/>
            <w:shd w:val="clear" w:color="auto" w:fill="auto"/>
          </w:tcPr>
          <w:p w:rsidR="00B40E8C" w:rsidRPr="007F2513" w:rsidRDefault="00B40E8C" w:rsidP="00F04F79">
            <w:pPr>
              <w:ind w:right="60"/>
              <w:jc w:val="center"/>
              <w:rPr>
                <w:rFonts w:eastAsia="Calibri"/>
              </w:rPr>
            </w:pPr>
            <w:r>
              <w:rPr>
                <w:rFonts w:eastAsia="Calibri"/>
              </w:rPr>
              <w:t>989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BISCOITO SALGADO ÁGU</w:t>
            </w:r>
            <w:r>
              <w:rPr>
                <w:rFonts w:ascii="Calibri" w:hAnsi="Calibri" w:cs="Calibri"/>
                <w:b/>
                <w:bCs/>
              </w:rPr>
              <w:t>A E SAL PACOTE 400GR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20</w:t>
            </w:r>
          </w:p>
        </w:tc>
        <w:tc>
          <w:tcPr>
            <w:tcW w:w="906" w:type="pct"/>
            <w:shd w:val="clear" w:color="auto" w:fill="auto"/>
          </w:tcPr>
          <w:p w:rsidR="00B40E8C" w:rsidRPr="007F2513" w:rsidRDefault="00B40E8C" w:rsidP="00F04F79">
            <w:pPr>
              <w:ind w:right="60"/>
              <w:jc w:val="center"/>
              <w:rPr>
                <w:rFonts w:eastAsia="Calibri"/>
              </w:rPr>
            </w:pPr>
            <w:r>
              <w:rPr>
                <w:rFonts w:eastAsia="Calibri"/>
              </w:rPr>
              <w:t>6</w:t>
            </w:r>
            <w:r w:rsidRPr="007F2513">
              <w:rPr>
                <w:rFonts w:eastAsia="Calibri"/>
              </w:rPr>
              <w:t>0</w:t>
            </w:r>
          </w:p>
        </w:tc>
        <w:tc>
          <w:tcPr>
            <w:tcW w:w="836" w:type="pct"/>
          </w:tcPr>
          <w:p w:rsidR="00B40E8C" w:rsidRPr="007F2513" w:rsidRDefault="00B40E8C" w:rsidP="00F04F79">
            <w:pPr>
              <w:ind w:right="60"/>
              <w:jc w:val="center"/>
              <w:rPr>
                <w:rFonts w:eastAsia="Calibri"/>
              </w:rPr>
            </w:pPr>
            <w:r>
              <w:rPr>
                <w:rFonts w:eastAsia="Calibri"/>
              </w:rPr>
              <w:t>741,60</w:t>
            </w:r>
          </w:p>
        </w:tc>
        <w:tc>
          <w:tcPr>
            <w:tcW w:w="833" w:type="pct"/>
            <w:shd w:val="clear" w:color="auto" w:fill="auto"/>
          </w:tcPr>
          <w:p w:rsidR="00B40E8C" w:rsidRPr="007F2513" w:rsidRDefault="00B40E8C" w:rsidP="00F04F79">
            <w:pPr>
              <w:ind w:right="60"/>
              <w:jc w:val="center"/>
              <w:rPr>
                <w:rFonts w:eastAsia="Calibri"/>
              </w:rPr>
            </w:pPr>
            <w:r>
              <w:rPr>
                <w:rFonts w:eastAsia="Calibri"/>
              </w:rPr>
              <w:t>1854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b/>
                <w:bCs/>
              </w:rPr>
            </w:pPr>
            <w:r w:rsidRPr="00784734">
              <w:rPr>
                <w:rFonts w:ascii="Calibri" w:hAnsi="Calibri" w:cs="Calibri"/>
                <w:b/>
                <w:bCs/>
              </w:rPr>
              <w:t>BISCOITO SALGADO INTEGRAL TIPO CREAM CRACKER OU ÁGUA E SAL PACOTE 400GR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6" w:type="pct"/>
            <w:shd w:val="clear" w:color="auto" w:fill="auto"/>
          </w:tcPr>
          <w:p w:rsidR="00B40E8C" w:rsidRPr="007F2513" w:rsidRDefault="00B40E8C" w:rsidP="00F04F79">
            <w:pPr>
              <w:ind w:right="60"/>
              <w:jc w:val="center"/>
              <w:rPr>
                <w:rFonts w:eastAsia="Calibri"/>
              </w:rPr>
            </w:pPr>
            <w:r>
              <w:rPr>
                <w:rFonts w:eastAsia="Calibri"/>
              </w:rPr>
              <w:t>60</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37,20</w:t>
            </w:r>
          </w:p>
        </w:tc>
        <w:tc>
          <w:tcPr>
            <w:tcW w:w="833" w:type="pct"/>
            <w:shd w:val="clear" w:color="auto" w:fill="auto"/>
          </w:tcPr>
          <w:p w:rsidR="00B40E8C" w:rsidRPr="007F2513" w:rsidRDefault="00B40E8C" w:rsidP="00F04F79">
            <w:pPr>
              <w:ind w:right="60"/>
              <w:jc w:val="center"/>
              <w:rPr>
                <w:rFonts w:eastAsia="Calibri"/>
              </w:rPr>
            </w:pPr>
            <w:r>
              <w:rPr>
                <w:rFonts w:eastAsia="Calibri"/>
              </w:rPr>
              <w:t>93 pacotes</w:t>
            </w:r>
          </w:p>
        </w:tc>
      </w:tr>
      <w:tr w:rsidR="00B40E8C" w:rsidRPr="00822421" w:rsidTr="00F04F79">
        <w:tc>
          <w:tcPr>
            <w:tcW w:w="1729" w:type="pct"/>
            <w:shd w:val="clear" w:color="auto" w:fill="auto"/>
            <w:vAlign w:val="center"/>
          </w:tcPr>
          <w:p w:rsidR="00B40E8C" w:rsidRPr="00784734" w:rsidRDefault="00B40E8C" w:rsidP="00F04F79">
            <w:pPr>
              <w:jc w:val="center"/>
              <w:rPr>
                <w:rFonts w:ascii="Calibri" w:hAnsi="Calibri" w:cs="Calibri"/>
                <w:b/>
                <w:bCs/>
              </w:rPr>
            </w:pPr>
            <w:r w:rsidRPr="00784734">
              <w:rPr>
                <w:rFonts w:ascii="Calibri" w:hAnsi="Calibri" w:cs="Calibri"/>
                <w:b/>
                <w:bCs/>
              </w:rPr>
              <w:t>BISCOITO SALGADO TIPO CREAM CRACKER OU ÁGUA E SAL SEM DERIVADOS DE LEITE PACOTE 200GR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6" w:type="pct"/>
            <w:shd w:val="clear" w:color="auto" w:fill="auto"/>
          </w:tcPr>
          <w:p w:rsidR="00B40E8C" w:rsidRPr="007F2513" w:rsidRDefault="00B40E8C" w:rsidP="00F04F79">
            <w:pPr>
              <w:ind w:right="60"/>
              <w:jc w:val="center"/>
              <w:rPr>
                <w:rFonts w:eastAsia="Calibri"/>
              </w:rPr>
            </w:pPr>
            <w:r>
              <w:rPr>
                <w:rFonts w:eastAsia="Calibri"/>
              </w:rPr>
              <w:t>60</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37,20</w:t>
            </w:r>
          </w:p>
        </w:tc>
        <w:tc>
          <w:tcPr>
            <w:tcW w:w="833" w:type="pct"/>
            <w:shd w:val="clear" w:color="auto" w:fill="auto"/>
          </w:tcPr>
          <w:p w:rsidR="00B40E8C" w:rsidRPr="007F2513" w:rsidRDefault="00B40E8C" w:rsidP="00F04F79">
            <w:pPr>
              <w:ind w:right="60"/>
              <w:jc w:val="center"/>
              <w:rPr>
                <w:rFonts w:eastAsia="Calibri"/>
              </w:rPr>
            </w:pPr>
            <w:r>
              <w:rPr>
                <w:rFonts w:eastAsia="Calibri"/>
              </w:rPr>
              <w:t>186 pacotes</w:t>
            </w:r>
          </w:p>
        </w:tc>
      </w:tr>
      <w:tr w:rsidR="00B40E8C" w:rsidRPr="00822421" w:rsidTr="00F04F79">
        <w:tc>
          <w:tcPr>
            <w:tcW w:w="1729" w:type="pct"/>
            <w:shd w:val="clear" w:color="auto" w:fill="auto"/>
            <w:vAlign w:val="center"/>
          </w:tcPr>
          <w:p w:rsidR="00B40E8C" w:rsidRPr="00784734" w:rsidRDefault="00B40E8C" w:rsidP="00F04F79">
            <w:pPr>
              <w:jc w:val="center"/>
              <w:rPr>
                <w:rFonts w:ascii="Calibri" w:hAnsi="Calibri" w:cs="Calibri"/>
                <w:b/>
                <w:bCs/>
              </w:rPr>
            </w:pPr>
            <w:r w:rsidRPr="00784734">
              <w:rPr>
                <w:rFonts w:ascii="Calibri" w:hAnsi="Calibri" w:cs="Calibri"/>
                <w:b/>
                <w:bCs/>
              </w:rPr>
              <w:t>BISCOITO SALGADO TIPO CREAM CRACKER OU ÁGUA E SAL SEM GLÚTEN PACOTE 200GR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6" w:type="pct"/>
            <w:shd w:val="clear" w:color="auto" w:fill="auto"/>
          </w:tcPr>
          <w:p w:rsidR="00B40E8C" w:rsidRPr="007F2513" w:rsidRDefault="00B40E8C" w:rsidP="00F04F79">
            <w:pPr>
              <w:ind w:right="60"/>
              <w:jc w:val="center"/>
              <w:rPr>
                <w:rFonts w:eastAsia="Calibri"/>
              </w:rPr>
            </w:pPr>
            <w:r>
              <w:rPr>
                <w:rFonts w:eastAsia="Calibri"/>
              </w:rPr>
              <w:t>60</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37,20</w:t>
            </w:r>
          </w:p>
        </w:tc>
        <w:tc>
          <w:tcPr>
            <w:tcW w:w="833" w:type="pct"/>
            <w:shd w:val="clear" w:color="auto" w:fill="auto"/>
          </w:tcPr>
          <w:p w:rsidR="00B40E8C" w:rsidRPr="007F2513" w:rsidRDefault="00B40E8C" w:rsidP="00F04F79">
            <w:pPr>
              <w:ind w:right="60"/>
              <w:jc w:val="center"/>
              <w:rPr>
                <w:rFonts w:eastAsia="Calibri"/>
              </w:rPr>
            </w:pPr>
            <w:r>
              <w:rPr>
                <w:rFonts w:eastAsia="Calibri"/>
              </w:rPr>
              <w:t>186 pacotes</w:t>
            </w:r>
          </w:p>
        </w:tc>
      </w:tr>
      <w:tr w:rsidR="00B40E8C" w:rsidRPr="00822421" w:rsidTr="00F04F79">
        <w:trPr>
          <w:trHeight w:val="297"/>
        </w:trPr>
        <w:tc>
          <w:tcPr>
            <w:tcW w:w="1729"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rPr>
              <w:t>CACAU</w:t>
            </w:r>
            <w:r>
              <w:rPr>
                <w:rFonts w:ascii="Calibri" w:hAnsi="Calibri" w:cs="Calibri"/>
                <w:b/>
              </w:rPr>
              <w:t xml:space="preserve"> EM PÓ 100%, SEM AÇÚCAR PACOTE 5</w:t>
            </w:r>
            <w:r w:rsidRPr="00F8307A">
              <w:rPr>
                <w:rFonts w:ascii="Calibri" w:hAnsi="Calibri" w:cs="Calibri"/>
                <w:b/>
              </w:rPr>
              <w:t>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5</w:t>
            </w:r>
          </w:p>
        </w:tc>
        <w:tc>
          <w:tcPr>
            <w:tcW w:w="906" w:type="pct"/>
            <w:shd w:val="clear" w:color="auto" w:fill="auto"/>
          </w:tcPr>
          <w:p w:rsidR="00B40E8C" w:rsidRPr="007F2513" w:rsidRDefault="00B40E8C" w:rsidP="00F04F79">
            <w:pPr>
              <w:ind w:right="60"/>
              <w:jc w:val="center"/>
              <w:rPr>
                <w:rFonts w:eastAsia="Calibri"/>
              </w:rPr>
            </w:pPr>
            <w:r>
              <w:rPr>
                <w:rFonts w:eastAsia="Calibri"/>
              </w:rPr>
              <w:t>3</w:t>
            </w:r>
            <w:r w:rsidRPr="007F2513">
              <w:rPr>
                <w:rFonts w:eastAsia="Calibri"/>
              </w:rPr>
              <w:t>00</w:t>
            </w:r>
          </w:p>
        </w:tc>
        <w:tc>
          <w:tcPr>
            <w:tcW w:w="836" w:type="pct"/>
          </w:tcPr>
          <w:p w:rsidR="00B40E8C" w:rsidRPr="007F2513" w:rsidRDefault="00B40E8C" w:rsidP="00F04F79">
            <w:pPr>
              <w:ind w:right="60"/>
              <w:jc w:val="center"/>
              <w:rPr>
                <w:rFonts w:eastAsia="Calibri"/>
              </w:rPr>
            </w:pPr>
            <w:r>
              <w:rPr>
                <w:rFonts w:eastAsia="Calibri"/>
              </w:rPr>
              <w:t>927</w:t>
            </w:r>
          </w:p>
        </w:tc>
        <w:tc>
          <w:tcPr>
            <w:tcW w:w="833" w:type="pct"/>
            <w:shd w:val="clear" w:color="auto" w:fill="auto"/>
          </w:tcPr>
          <w:p w:rsidR="00B40E8C" w:rsidRPr="007F2513" w:rsidRDefault="00B40E8C" w:rsidP="00F04F79">
            <w:pPr>
              <w:ind w:right="60"/>
              <w:jc w:val="center"/>
              <w:rPr>
                <w:rFonts w:eastAsia="Calibri"/>
              </w:rPr>
            </w:pPr>
            <w:r>
              <w:rPr>
                <w:rFonts w:eastAsia="Calibri"/>
              </w:rPr>
              <w:t>1854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CANELA EM PÓ PACOTE 10GR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0,5</w:t>
            </w:r>
          </w:p>
        </w:tc>
        <w:tc>
          <w:tcPr>
            <w:tcW w:w="906" w:type="pct"/>
            <w:shd w:val="clear" w:color="auto" w:fill="auto"/>
          </w:tcPr>
          <w:p w:rsidR="00B40E8C" w:rsidRPr="007F2513" w:rsidRDefault="00B40E8C" w:rsidP="00F04F79">
            <w:pPr>
              <w:ind w:right="60"/>
              <w:jc w:val="center"/>
              <w:rPr>
                <w:rFonts w:eastAsia="Calibri"/>
              </w:rPr>
            </w:pPr>
            <w:r>
              <w:rPr>
                <w:rFonts w:eastAsia="Calibri"/>
              </w:rPr>
              <w:t>4</w:t>
            </w:r>
          </w:p>
        </w:tc>
        <w:tc>
          <w:tcPr>
            <w:tcW w:w="836" w:type="pct"/>
          </w:tcPr>
          <w:p w:rsidR="00B40E8C" w:rsidRPr="007F2513" w:rsidRDefault="00B40E8C" w:rsidP="00F04F79">
            <w:pPr>
              <w:ind w:right="60"/>
              <w:jc w:val="center"/>
              <w:rPr>
                <w:rFonts w:eastAsia="Calibri"/>
              </w:rPr>
            </w:pPr>
            <w:r>
              <w:rPr>
                <w:rFonts w:eastAsia="Calibri"/>
              </w:rPr>
              <w:t>1,23</w:t>
            </w:r>
          </w:p>
        </w:tc>
        <w:tc>
          <w:tcPr>
            <w:tcW w:w="833" w:type="pct"/>
            <w:shd w:val="clear" w:color="auto" w:fill="auto"/>
          </w:tcPr>
          <w:p w:rsidR="00B40E8C" w:rsidRPr="007F2513" w:rsidRDefault="00B40E8C" w:rsidP="00F04F79">
            <w:pPr>
              <w:ind w:right="60"/>
              <w:jc w:val="center"/>
              <w:rPr>
                <w:rFonts w:eastAsia="Calibri"/>
              </w:rPr>
            </w:pPr>
            <w:r>
              <w:rPr>
                <w:rFonts w:eastAsia="Calibri"/>
              </w:rPr>
              <w:t>124 pacotes</w:t>
            </w:r>
          </w:p>
        </w:tc>
      </w:tr>
      <w:tr w:rsidR="00B40E8C" w:rsidRPr="00822421" w:rsidTr="00F04F79">
        <w:tc>
          <w:tcPr>
            <w:tcW w:w="1729" w:type="pct"/>
            <w:shd w:val="clear" w:color="auto" w:fill="auto"/>
            <w:vAlign w:val="center"/>
          </w:tcPr>
          <w:p w:rsidR="00B40E8C" w:rsidRPr="00F151CA" w:rsidRDefault="00B40E8C" w:rsidP="00F04F79">
            <w:pPr>
              <w:jc w:val="center"/>
              <w:rPr>
                <w:rFonts w:ascii="Calibri" w:hAnsi="Calibri" w:cs="Calibri"/>
              </w:rPr>
            </w:pPr>
            <w:r w:rsidRPr="00F151CA">
              <w:rPr>
                <w:rFonts w:ascii="Calibri" w:hAnsi="Calibri" w:cs="Calibri"/>
                <w:b/>
                <w:bCs/>
              </w:rPr>
              <w:t>CANJICA BRANCA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25</w:t>
            </w:r>
          </w:p>
        </w:tc>
        <w:tc>
          <w:tcPr>
            <w:tcW w:w="906" w:type="pct"/>
            <w:shd w:val="clear" w:color="auto" w:fill="auto"/>
          </w:tcPr>
          <w:p w:rsidR="00B40E8C" w:rsidRPr="007F2513" w:rsidRDefault="00B40E8C" w:rsidP="00F04F79">
            <w:pPr>
              <w:ind w:right="60"/>
              <w:jc w:val="center"/>
              <w:rPr>
                <w:rFonts w:eastAsia="Calibri"/>
              </w:rPr>
            </w:pPr>
            <w:r>
              <w:rPr>
                <w:rFonts w:eastAsia="Calibri"/>
              </w:rPr>
              <w:t>2</w:t>
            </w:r>
          </w:p>
        </w:tc>
        <w:tc>
          <w:tcPr>
            <w:tcW w:w="836" w:type="pct"/>
          </w:tcPr>
          <w:p w:rsidR="00B40E8C" w:rsidRPr="007F2513" w:rsidRDefault="00B40E8C" w:rsidP="00F04F79">
            <w:pPr>
              <w:ind w:right="60"/>
              <w:jc w:val="center"/>
              <w:rPr>
                <w:rFonts w:eastAsia="Calibri"/>
              </w:rPr>
            </w:pPr>
            <w:r>
              <w:rPr>
                <w:rFonts w:eastAsia="Calibri"/>
              </w:rPr>
              <w:t>30,90</w:t>
            </w:r>
          </w:p>
        </w:tc>
        <w:tc>
          <w:tcPr>
            <w:tcW w:w="833" w:type="pct"/>
            <w:shd w:val="clear" w:color="auto" w:fill="auto"/>
          </w:tcPr>
          <w:p w:rsidR="00B40E8C" w:rsidRPr="007F2513" w:rsidRDefault="00B40E8C" w:rsidP="00F04F79">
            <w:pPr>
              <w:ind w:right="60"/>
              <w:jc w:val="center"/>
              <w:rPr>
                <w:rFonts w:eastAsia="Calibri"/>
              </w:rPr>
            </w:pPr>
            <w:r>
              <w:rPr>
                <w:rFonts w:eastAsia="Calibri"/>
              </w:rPr>
              <w:t>62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b/>
                <w:bCs/>
              </w:rPr>
            </w:pPr>
            <w:r w:rsidRPr="00F151CA">
              <w:rPr>
                <w:rFonts w:ascii="Calibri" w:hAnsi="Calibri" w:cs="Calibri"/>
                <w:b/>
                <w:bCs/>
              </w:rPr>
              <w:t>COCO RALADO SEM AÇÚCAR PACOTE 100G</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2</w:t>
            </w:r>
          </w:p>
        </w:tc>
        <w:tc>
          <w:tcPr>
            <w:tcW w:w="836" w:type="pct"/>
          </w:tcPr>
          <w:p w:rsidR="00B40E8C" w:rsidRPr="007F2513" w:rsidRDefault="00B40E8C" w:rsidP="00F04F79">
            <w:pPr>
              <w:ind w:right="60"/>
              <w:jc w:val="center"/>
              <w:rPr>
                <w:rFonts w:eastAsia="Calibri"/>
              </w:rPr>
            </w:pPr>
            <w:r>
              <w:rPr>
                <w:rFonts w:eastAsia="Calibri"/>
              </w:rPr>
              <w:t>12,36</w:t>
            </w:r>
          </w:p>
        </w:tc>
        <w:tc>
          <w:tcPr>
            <w:tcW w:w="833" w:type="pct"/>
            <w:shd w:val="clear" w:color="auto" w:fill="auto"/>
          </w:tcPr>
          <w:p w:rsidR="00B40E8C" w:rsidRPr="007F2513" w:rsidRDefault="00B40E8C" w:rsidP="00F04F79">
            <w:pPr>
              <w:ind w:right="60"/>
              <w:jc w:val="center"/>
              <w:rPr>
                <w:rFonts w:eastAsia="Calibri"/>
              </w:rPr>
            </w:pPr>
            <w:r>
              <w:rPr>
                <w:rFonts w:eastAsia="Calibri"/>
              </w:rPr>
              <w:t>124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COLORÍFICO PACOTE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0,5</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60</w:t>
            </w:r>
          </w:p>
        </w:tc>
        <w:tc>
          <w:tcPr>
            <w:tcW w:w="836" w:type="pct"/>
          </w:tcPr>
          <w:p w:rsidR="00B40E8C" w:rsidRPr="007F2513" w:rsidRDefault="00B40E8C" w:rsidP="00F04F79">
            <w:pPr>
              <w:ind w:right="60"/>
              <w:jc w:val="center"/>
              <w:rPr>
                <w:rFonts w:eastAsia="Calibri"/>
              </w:rPr>
            </w:pPr>
            <w:r>
              <w:rPr>
                <w:rFonts w:eastAsia="Calibri"/>
              </w:rPr>
              <w:t>18,54</w:t>
            </w:r>
          </w:p>
        </w:tc>
        <w:tc>
          <w:tcPr>
            <w:tcW w:w="833" w:type="pct"/>
            <w:shd w:val="clear" w:color="auto" w:fill="auto"/>
          </w:tcPr>
          <w:p w:rsidR="00B40E8C" w:rsidRPr="007F2513" w:rsidRDefault="00B40E8C" w:rsidP="00F04F79">
            <w:pPr>
              <w:ind w:right="60"/>
              <w:jc w:val="center"/>
              <w:rPr>
                <w:rFonts w:eastAsia="Calibri"/>
              </w:rPr>
            </w:pPr>
            <w:r>
              <w:rPr>
                <w:rFonts w:eastAsia="Calibri"/>
              </w:rPr>
              <w:t>38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b/>
              </w:rPr>
            </w:pPr>
            <w:r w:rsidRPr="00F151CA">
              <w:rPr>
                <w:rFonts w:ascii="Calibri" w:hAnsi="Calibri" w:cs="Calibri"/>
                <w:b/>
                <w:bCs/>
              </w:rPr>
              <w:t>CRAVO DA ÍNDIA PACOTE 20G</w:t>
            </w:r>
          </w:p>
        </w:tc>
        <w:tc>
          <w:tcPr>
            <w:tcW w:w="696" w:type="pct"/>
            <w:shd w:val="clear" w:color="auto" w:fill="auto"/>
          </w:tcPr>
          <w:p w:rsidR="00B40E8C" w:rsidRPr="007F2513" w:rsidRDefault="00B40E8C" w:rsidP="00F04F79">
            <w:pPr>
              <w:ind w:right="60"/>
              <w:jc w:val="center"/>
              <w:rPr>
                <w:rFonts w:eastAsia="Calibri"/>
              </w:rPr>
            </w:pPr>
            <w:r>
              <w:rPr>
                <w:rFonts w:eastAsia="Calibri"/>
              </w:rPr>
              <w:t>0,5</w:t>
            </w:r>
          </w:p>
        </w:tc>
        <w:tc>
          <w:tcPr>
            <w:tcW w:w="906" w:type="pct"/>
            <w:shd w:val="clear" w:color="auto" w:fill="auto"/>
          </w:tcPr>
          <w:p w:rsidR="00B40E8C" w:rsidRPr="007F2513" w:rsidRDefault="00B40E8C" w:rsidP="00F04F79">
            <w:pPr>
              <w:ind w:right="60"/>
              <w:jc w:val="center"/>
              <w:rPr>
                <w:rFonts w:eastAsia="Calibri"/>
              </w:rPr>
            </w:pPr>
            <w:r>
              <w:rPr>
                <w:rFonts w:eastAsia="Calibri"/>
              </w:rPr>
              <w:t>4</w:t>
            </w:r>
          </w:p>
        </w:tc>
        <w:tc>
          <w:tcPr>
            <w:tcW w:w="836" w:type="pct"/>
          </w:tcPr>
          <w:p w:rsidR="00B40E8C" w:rsidRPr="007F2513" w:rsidRDefault="00B40E8C" w:rsidP="00F04F79">
            <w:pPr>
              <w:ind w:right="60"/>
              <w:jc w:val="center"/>
              <w:rPr>
                <w:rFonts w:eastAsia="Calibri"/>
              </w:rPr>
            </w:pPr>
            <w:r>
              <w:rPr>
                <w:rFonts w:eastAsia="Calibri"/>
              </w:rPr>
              <w:t>1,23</w:t>
            </w:r>
          </w:p>
        </w:tc>
        <w:tc>
          <w:tcPr>
            <w:tcW w:w="833" w:type="pct"/>
            <w:shd w:val="clear" w:color="auto" w:fill="auto"/>
          </w:tcPr>
          <w:p w:rsidR="00B40E8C" w:rsidRPr="007F2513" w:rsidRDefault="00B40E8C" w:rsidP="00F04F79">
            <w:pPr>
              <w:ind w:right="60"/>
              <w:jc w:val="center"/>
              <w:rPr>
                <w:rFonts w:eastAsia="Calibri"/>
              </w:rPr>
            </w:pPr>
            <w:r>
              <w:rPr>
                <w:rFonts w:eastAsia="Calibri"/>
              </w:rPr>
              <w:t>62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color w:val="000000"/>
              </w:rPr>
              <w:t>EXTRATO DE TOMATE LATA 4</w:t>
            </w:r>
            <w:r w:rsidRPr="00F8307A">
              <w:rPr>
                <w:rFonts w:ascii="Calibri" w:hAnsi="Calibri" w:cs="Calibri"/>
                <w:b/>
                <w:color w:val="000000"/>
              </w:rPr>
              <w:t>KG</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7</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48</w:t>
            </w:r>
          </w:p>
        </w:tc>
        <w:tc>
          <w:tcPr>
            <w:tcW w:w="836" w:type="pct"/>
          </w:tcPr>
          <w:p w:rsidR="00B40E8C" w:rsidRPr="007F2513" w:rsidRDefault="00B40E8C" w:rsidP="00F04F79">
            <w:pPr>
              <w:ind w:right="60"/>
              <w:jc w:val="center"/>
              <w:rPr>
                <w:rFonts w:eastAsia="Calibri"/>
              </w:rPr>
            </w:pPr>
            <w:r>
              <w:rPr>
                <w:rFonts w:eastAsia="Calibri"/>
              </w:rPr>
              <w:t>207,64</w:t>
            </w:r>
          </w:p>
        </w:tc>
        <w:tc>
          <w:tcPr>
            <w:tcW w:w="833" w:type="pct"/>
            <w:shd w:val="clear" w:color="auto" w:fill="auto"/>
          </w:tcPr>
          <w:p w:rsidR="00B40E8C" w:rsidRPr="007F2513" w:rsidRDefault="00B40E8C" w:rsidP="00F04F79">
            <w:pPr>
              <w:ind w:right="60"/>
              <w:jc w:val="center"/>
              <w:rPr>
                <w:rFonts w:eastAsia="Calibri"/>
              </w:rPr>
            </w:pPr>
            <w:r>
              <w:rPr>
                <w:rFonts w:eastAsia="Calibri"/>
              </w:rPr>
              <w:t>52 latas</w:t>
            </w:r>
          </w:p>
        </w:tc>
      </w:tr>
      <w:tr w:rsidR="00B40E8C" w:rsidRPr="00822421" w:rsidTr="00F04F79">
        <w:tc>
          <w:tcPr>
            <w:tcW w:w="1729" w:type="pct"/>
            <w:shd w:val="clear" w:color="auto" w:fill="auto"/>
          </w:tcPr>
          <w:p w:rsidR="00B40E8C" w:rsidRPr="00775EF4" w:rsidRDefault="00B40E8C" w:rsidP="00F04F79">
            <w:pPr>
              <w:jc w:val="center"/>
              <w:rPr>
                <w:rFonts w:cs="Calibri"/>
              </w:rPr>
            </w:pPr>
            <w:r>
              <w:rPr>
                <w:rFonts w:ascii="Calibri" w:hAnsi="Calibri" w:cs="Calibri"/>
                <w:b/>
                <w:color w:val="000000"/>
              </w:rPr>
              <w:t>FARINHA DE AVEIA PACOTE</w:t>
            </w:r>
            <w:r w:rsidRPr="00775EF4">
              <w:rPr>
                <w:rFonts w:ascii="Calibri" w:hAnsi="Calibri" w:cs="Calibri"/>
                <w:b/>
                <w:color w:val="000000"/>
              </w:rPr>
              <w:t xml:space="preserve"> 25</w:t>
            </w:r>
            <w:r w:rsidRPr="00775EF4">
              <w:rPr>
                <w:rFonts w:ascii="Calibri" w:hAnsi="Calibri" w:cs="Calibri"/>
                <w:b/>
              </w:rPr>
              <w:t>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6" w:type="pct"/>
          </w:tcPr>
          <w:p w:rsidR="00B40E8C" w:rsidRPr="007F2513" w:rsidRDefault="00B40E8C" w:rsidP="00F04F79">
            <w:pPr>
              <w:ind w:right="60"/>
              <w:jc w:val="center"/>
              <w:rPr>
                <w:rFonts w:eastAsia="Calibri"/>
              </w:rPr>
            </w:pPr>
            <w:r>
              <w:rPr>
                <w:rFonts w:eastAsia="Calibri"/>
              </w:rPr>
              <w:t>148,32</w:t>
            </w:r>
          </w:p>
        </w:tc>
        <w:tc>
          <w:tcPr>
            <w:tcW w:w="833" w:type="pct"/>
            <w:shd w:val="clear" w:color="auto" w:fill="auto"/>
          </w:tcPr>
          <w:p w:rsidR="00B40E8C" w:rsidRPr="007F2513" w:rsidRDefault="00B40E8C" w:rsidP="00F04F79">
            <w:pPr>
              <w:ind w:right="60"/>
              <w:jc w:val="center"/>
              <w:rPr>
                <w:rFonts w:eastAsia="Calibri"/>
              </w:rPr>
            </w:pPr>
            <w:r>
              <w:rPr>
                <w:rFonts w:eastAsia="Calibri"/>
              </w:rPr>
              <w:t>594 pacotes</w:t>
            </w:r>
          </w:p>
        </w:tc>
      </w:tr>
      <w:tr w:rsidR="00B40E8C" w:rsidRPr="00822421" w:rsidTr="00F04F79">
        <w:tc>
          <w:tcPr>
            <w:tcW w:w="1729" w:type="pct"/>
            <w:shd w:val="clear" w:color="auto" w:fill="auto"/>
          </w:tcPr>
          <w:p w:rsidR="00B40E8C" w:rsidRPr="00775EF4" w:rsidRDefault="00B40E8C" w:rsidP="00F04F79">
            <w:pPr>
              <w:jc w:val="center"/>
              <w:rPr>
                <w:rFonts w:cs="Calibri"/>
              </w:rPr>
            </w:pPr>
            <w:r w:rsidRPr="00775EF4">
              <w:rPr>
                <w:rFonts w:ascii="Calibri" w:hAnsi="Calibri" w:cs="Calibri"/>
                <w:b/>
                <w:color w:val="000000"/>
              </w:rPr>
              <w:lastRenderedPageBreak/>
              <w:t>FARIN</w:t>
            </w:r>
            <w:r>
              <w:rPr>
                <w:rFonts w:ascii="Calibri" w:hAnsi="Calibri" w:cs="Calibri"/>
                <w:b/>
                <w:color w:val="000000"/>
              </w:rPr>
              <w:t>HA DE AVEIA SEM GLÚTEN PACOTE</w:t>
            </w:r>
            <w:r w:rsidRPr="00775EF4">
              <w:rPr>
                <w:rFonts w:ascii="Calibri" w:hAnsi="Calibri" w:cs="Calibri"/>
                <w:b/>
                <w:color w:val="000000"/>
              </w:rPr>
              <w:t xml:space="preserve"> 25</w:t>
            </w:r>
            <w:r w:rsidRPr="00775EF4">
              <w:rPr>
                <w:rFonts w:ascii="Calibri" w:hAnsi="Calibri" w:cs="Calibri"/>
                <w:b/>
              </w:rPr>
              <w:t>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7,44</w:t>
            </w:r>
          </w:p>
        </w:tc>
        <w:tc>
          <w:tcPr>
            <w:tcW w:w="833" w:type="pct"/>
            <w:shd w:val="clear" w:color="auto" w:fill="auto"/>
          </w:tcPr>
          <w:p w:rsidR="00B40E8C" w:rsidRPr="007F2513" w:rsidRDefault="00B40E8C" w:rsidP="00F04F79">
            <w:pPr>
              <w:ind w:right="60"/>
              <w:jc w:val="center"/>
              <w:rPr>
                <w:rFonts w:eastAsia="Calibri"/>
              </w:rPr>
            </w:pPr>
            <w:r>
              <w:rPr>
                <w:rFonts w:eastAsia="Calibri"/>
              </w:rPr>
              <w:t>30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color w:val="000000"/>
              </w:rPr>
              <w:t>FARINHA DE MANDIOCA</w:t>
            </w:r>
            <w:r w:rsidRPr="00F8307A">
              <w:rPr>
                <w:rFonts w:ascii="Calibri" w:hAnsi="Calibri" w:cs="Calibri"/>
                <w:b/>
                <w:color w:val="000000"/>
              </w:rPr>
              <w:t xml:space="preserve"> PACOTE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15</w:t>
            </w:r>
          </w:p>
        </w:tc>
        <w:tc>
          <w:tcPr>
            <w:tcW w:w="906" w:type="pct"/>
            <w:shd w:val="clear" w:color="auto" w:fill="auto"/>
          </w:tcPr>
          <w:p w:rsidR="00B40E8C" w:rsidRPr="007F2513" w:rsidRDefault="00B40E8C" w:rsidP="00F04F79">
            <w:pPr>
              <w:ind w:right="60"/>
              <w:jc w:val="center"/>
              <w:rPr>
                <w:rFonts w:eastAsia="Calibri"/>
              </w:rPr>
            </w:pPr>
            <w:r>
              <w:rPr>
                <w:rFonts w:eastAsia="Calibri"/>
              </w:rPr>
              <w:t>24</w:t>
            </w:r>
          </w:p>
        </w:tc>
        <w:tc>
          <w:tcPr>
            <w:tcW w:w="836" w:type="pct"/>
          </w:tcPr>
          <w:p w:rsidR="00B40E8C" w:rsidRPr="007F2513" w:rsidRDefault="00B40E8C" w:rsidP="00F04F79">
            <w:pPr>
              <w:ind w:right="60"/>
              <w:jc w:val="center"/>
              <w:rPr>
                <w:rFonts w:eastAsia="Calibri"/>
              </w:rPr>
            </w:pPr>
            <w:r>
              <w:rPr>
                <w:rFonts w:eastAsia="Calibri"/>
              </w:rPr>
              <w:t>222,48</w:t>
            </w:r>
          </w:p>
        </w:tc>
        <w:tc>
          <w:tcPr>
            <w:tcW w:w="833" w:type="pct"/>
            <w:shd w:val="clear" w:color="auto" w:fill="auto"/>
          </w:tcPr>
          <w:p w:rsidR="00B40E8C" w:rsidRPr="007F2513" w:rsidRDefault="00B40E8C" w:rsidP="00F04F79">
            <w:pPr>
              <w:ind w:right="60"/>
              <w:jc w:val="center"/>
              <w:rPr>
                <w:rFonts w:eastAsia="Calibri"/>
              </w:rPr>
            </w:pPr>
            <w:r>
              <w:rPr>
                <w:rFonts w:eastAsia="Calibri"/>
              </w:rPr>
              <w:t>445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FARINHA DE MILHO PACOTE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15</w:t>
            </w:r>
          </w:p>
        </w:tc>
        <w:tc>
          <w:tcPr>
            <w:tcW w:w="906" w:type="pct"/>
            <w:shd w:val="clear" w:color="auto" w:fill="auto"/>
          </w:tcPr>
          <w:p w:rsidR="00B40E8C" w:rsidRPr="007F2513" w:rsidRDefault="00B40E8C" w:rsidP="00F04F79">
            <w:pPr>
              <w:ind w:right="60"/>
              <w:jc w:val="center"/>
              <w:rPr>
                <w:rFonts w:eastAsia="Calibri"/>
              </w:rPr>
            </w:pPr>
            <w:r>
              <w:rPr>
                <w:rFonts w:eastAsia="Calibri"/>
              </w:rPr>
              <w:t>24</w:t>
            </w:r>
          </w:p>
        </w:tc>
        <w:tc>
          <w:tcPr>
            <w:tcW w:w="836" w:type="pct"/>
          </w:tcPr>
          <w:p w:rsidR="00B40E8C" w:rsidRPr="007F2513" w:rsidRDefault="00B40E8C" w:rsidP="00F04F79">
            <w:pPr>
              <w:ind w:right="60"/>
              <w:jc w:val="center"/>
              <w:rPr>
                <w:rFonts w:eastAsia="Calibri"/>
              </w:rPr>
            </w:pPr>
            <w:r>
              <w:rPr>
                <w:rFonts w:eastAsia="Calibri"/>
              </w:rPr>
              <w:t>222,48</w:t>
            </w:r>
          </w:p>
        </w:tc>
        <w:tc>
          <w:tcPr>
            <w:tcW w:w="833" w:type="pct"/>
            <w:shd w:val="clear" w:color="auto" w:fill="auto"/>
          </w:tcPr>
          <w:p w:rsidR="00B40E8C" w:rsidRPr="007F2513" w:rsidRDefault="00B40E8C" w:rsidP="00F04F79">
            <w:pPr>
              <w:ind w:right="60"/>
              <w:jc w:val="center"/>
              <w:rPr>
                <w:rFonts w:eastAsia="Calibri"/>
              </w:rPr>
            </w:pPr>
            <w:r>
              <w:rPr>
                <w:rFonts w:eastAsia="Calibri"/>
              </w:rPr>
              <w:t>445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FARINHA DE TRIGO ESPECIAL PACOTE 1KG</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15</w:t>
            </w:r>
          </w:p>
        </w:tc>
        <w:tc>
          <w:tcPr>
            <w:tcW w:w="906" w:type="pct"/>
            <w:shd w:val="clear" w:color="auto" w:fill="auto"/>
          </w:tcPr>
          <w:p w:rsidR="00B40E8C" w:rsidRPr="007F2513" w:rsidRDefault="00B40E8C" w:rsidP="00F04F79">
            <w:pPr>
              <w:ind w:right="60"/>
              <w:jc w:val="center"/>
              <w:rPr>
                <w:rFonts w:eastAsia="Calibri"/>
              </w:rPr>
            </w:pPr>
            <w:r>
              <w:rPr>
                <w:rFonts w:eastAsia="Calibri"/>
              </w:rPr>
              <w:t>36</w:t>
            </w:r>
          </w:p>
        </w:tc>
        <w:tc>
          <w:tcPr>
            <w:tcW w:w="836" w:type="pct"/>
          </w:tcPr>
          <w:p w:rsidR="00B40E8C" w:rsidRPr="007F2513" w:rsidRDefault="00B40E8C" w:rsidP="00F04F79">
            <w:pPr>
              <w:ind w:right="60"/>
              <w:jc w:val="center"/>
              <w:rPr>
                <w:rFonts w:eastAsia="Calibri"/>
              </w:rPr>
            </w:pPr>
            <w:r>
              <w:rPr>
                <w:rFonts w:eastAsia="Calibri"/>
              </w:rPr>
              <w:t>333,72</w:t>
            </w:r>
          </w:p>
        </w:tc>
        <w:tc>
          <w:tcPr>
            <w:tcW w:w="833" w:type="pct"/>
            <w:shd w:val="clear" w:color="auto" w:fill="auto"/>
          </w:tcPr>
          <w:p w:rsidR="00B40E8C" w:rsidRPr="007F2513" w:rsidRDefault="00B40E8C" w:rsidP="00F04F79">
            <w:pPr>
              <w:ind w:right="60"/>
              <w:jc w:val="center"/>
              <w:rPr>
                <w:rFonts w:eastAsia="Calibri"/>
              </w:rPr>
            </w:pPr>
            <w:r>
              <w:rPr>
                <w:rFonts w:eastAsia="Calibri"/>
              </w:rPr>
              <w:t>334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FEIJÃO BRANCO TIPO 1 PACOTE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20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6" w:type="pct"/>
          </w:tcPr>
          <w:p w:rsidR="00B40E8C" w:rsidRPr="007F2513" w:rsidRDefault="00B40E8C" w:rsidP="00F04F79">
            <w:pPr>
              <w:ind w:right="60"/>
              <w:jc w:val="center"/>
              <w:rPr>
                <w:rFonts w:eastAsia="Calibri"/>
              </w:rPr>
            </w:pPr>
            <w:r>
              <w:rPr>
                <w:rFonts w:eastAsia="Calibri"/>
              </w:rPr>
              <w:t>296,64</w:t>
            </w:r>
          </w:p>
        </w:tc>
        <w:tc>
          <w:tcPr>
            <w:tcW w:w="833" w:type="pct"/>
            <w:shd w:val="clear" w:color="auto" w:fill="auto"/>
          </w:tcPr>
          <w:p w:rsidR="00B40E8C" w:rsidRPr="007F2513" w:rsidRDefault="00B40E8C" w:rsidP="00F04F79">
            <w:pPr>
              <w:ind w:right="60"/>
              <w:jc w:val="center"/>
              <w:rPr>
                <w:rFonts w:eastAsia="Calibri"/>
              </w:rPr>
            </w:pPr>
            <w:r>
              <w:rPr>
                <w:rFonts w:eastAsia="Calibri"/>
              </w:rPr>
              <w:t>594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 xml:space="preserve">FEIJÃO CARIOCA TIPO </w:t>
            </w:r>
            <w:r>
              <w:rPr>
                <w:rFonts w:ascii="Calibri" w:hAnsi="Calibri" w:cs="Calibri"/>
                <w:b/>
                <w:color w:val="000000"/>
              </w:rPr>
              <w:t>1 PACOTE 2</w:t>
            </w:r>
            <w:r w:rsidRPr="00F8307A">
              <w:rPr>
                <w:rFonts w:ascii="Calibri" w:hAnsi="Calibri" w:cs="Calibri"/>
                <w:b/>
                <w:color w:val="000000"/>
              </w:rPr>
              <w:t>KG</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20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300</w:t>
            </w:r>
          </w:p>
        </w:tc>
        <w:tc>
          <w:tcPr>
            <w:tcW w:w="836" w:type="pct"/>
          </w:tcPr>
          <w:p w:rsidR="00B40E8C" w:rsidRPr="007F2513" w:rsidRDefault="00B40E8C" w:rsidP="00F04F79">
            <w:pPr>
              <w:ind w:right="60"/>
              <w:jc w:val="center"/>
              <w:rPr>
                <w:rFonts w:eastAsia="Calibri"/>
              </w:rPr>
            </w:pPr>
            <w:r>
              <w:rPr>
                <w:rFonts w:eastAsia="Calibri"/>
              </w:rPr>
              <w:t>3708</w:t>
            </w:r>
          </w:p>
        </w:tc>
        <w:tc>
          <w:tcPr>
            <w:tcW w:w="833" w:type="pct"/>
            <w:shd w:val="clear" w:color="auto" w:fill="auto"/>
          </w:tcPr>
          <w:p w:rsidR="00B40E8C" w:rsidRPr="007F2513" w:rsidRDefault="00B40E8C" w:rsidP="00F04F79">
            <w:pPr>
              <w:ind w:right="60"/>
              <w:jc w:val="center"/>
              <w:rPr>
                <w:rFonts w:eastAsia="Calibri"/>
              </w:rPr>
            </w:pPr>
            <w:r>
              <w:rPr>
                <w:rFonts w:eastAsia="Calibri"/>
              </w:rPr>
              <w:t>1854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FEIJÃO PRETO TIPO 1 PACOTE 1KG</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20</w:t>
            </w:r>
          </w:p>
        </w:tc>
        <w:tc>
          <w:tcPr>
            <w:tcW w:w="906" w:type="pct"/>
            <w:shd w:val="clear" w:color="auto" w:fill="auto"/>
          </w:tcPr>
          <w:p w:rsidR="00B40E8C" w:rsidRPr="007F2513" w:rsidRDefault="00B40E8C" w:rsidP="00F04F79">
            <w:pPr>
              <w:ind w:right="60"/>
              <w:jc w:val="center"/>
              <w:rPr>
                <w:rFonts w:eastAsia="Calibri"/>
              </w:rPr>
            </w:pPr>
            <w:r>
              <w:rPr>
                <w:rFonts w:eastAsia="Calibri"/>
              </w:rPr>
              <w:t>48</w:t>
            </w:r>
          </w:p>
        </w:tc>
        <w:tc>
          <w:tcPr>
            <w:tcW w:w="836" w:type="pct"/>
          </w:tcPr>
          <w:p w:rsidR="00B40E8C" w:rsidRPr="007F2513" w:rsidRDefault="00B40E8C" w:rsidP="00F04F79">
            <w:pPr>
              <w:ind w:right="60"/>
              <w:jc w:val="center"/>
              <w:rPr>
                <w:rFonts w:eastAsia="Calibri"/>
              </w:rPr>
            </w:pPr>
            <w:r>
              <w:rPr>
                <w:rFonts w:eastAsia="Calibri"/>
              </w:rPr>
              <w:t>593,28</w:t>
            </w:r>
          </w:p>
        </w:tc>
        <w:tc>
          <w:tcPr>
            <w:tcW w:w="833" w:type="pct"/>
            <w:shd w:val="clear" w:color="auto" w:fill="auto"/>
          </w:tcPr>
          <w:p w:rsidR="00B40E8C" w:rsidRPr="007F2513" w:rsidRDefault="00B40E8C" w:rsidP="00F04F79">
            <w:pPr>
              <w:ind w:right="60"/>
              <w:jc w:val="center"/>
              <w:rPr>
                <w:rFonts w:eastAsia="Calibri"/>
              </w:rPr>
            </w:pPr>
            <w:r>
              <w:rPr>
                <w:rFonts w:eastAsia="Calibri"/>
              </w:rPr>
              <w:t>594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FERMENTO EM PÓ 250GR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NA*</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6" w:type="pct"/>
          </w:tcPr>
          <w:p w:rsidR="00B40E8C" w:rsidRPr="007F2513" w:rsidRDefault="00B40E8C" w:rsidP="00F04F79">
            <w:pPr>
              <w:ind w:right="60"/>
              <w:jc w:val="center"/>
              <w:rPr>
                <w:rFonts w:eastAsia="Calibri"/>
              </w:rPr>
            </w:pPr>
            <w:r w:rsidRPr="007F2513">
              <w:rPr>
                <w:rFonts w:eastAsia="Calibri"/>
              </w:rPr>
              <w:t>NA*</w:t>
            </w:r>
          </w:p>
        </w:tc>
        <w:tc>
          <w:tcPr>
            <w:tcW w:w="833" w:type="pct"/>
            <w:shd w:val="clear" w:color="auto" w:fill="auto"/>
          </w:tcPr>
          <w:p w:rsidR="00B40E8C" w:rsidRPr="007F2513" w:rsidRDefault="00B40E8C" w:rsidP="00F04F79">
            <w:pPr>
              <w:ind w:right="60"/>
              <w:jc w:val="center"/>
              <w:rPr>
                <w:rFonts w:eastAsia="Calibri"/>
              </w:rPr>
            </w:pPr>
            <w:r>
              <w:rPr>
                <w:rFonts w:eastAsia="Calibri"/>
              </w:rPr>
              <w:t>24 potes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color w:val="000000"/>
              </w:rPr>
              <w:t xml:space="preserve">FUBÁ </w:t>
            </w:r>
            <w:r w:rsidRPr="00F8307A">
              <w:rPr>
                <w:rFonts w:ascii="Calibri" w:hAnsi="Calibri" w:cs="Calibri"/>
                <w:b/>
                <w:color w:val="000000"/>
              </w:rPr>
              <w:t>PACOTE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30</w:t>
            </w:r>
          </w:p>
        </w:tc>
        <w:tc>
          <w:tcPr>
            <w:tcW w:w="906" w:type="pct"/>
            <w:shd w:val="clear" w:color="auto" w:fill="auto"/>
          </w:tcPr>
          <w:p w:rsidR="00B40E8C" w:rsidRPr="007F2513" w:rsidRDefault="00B40E8C" w:rsidP="00F04F79">
            <w:pPr>
              <w:ind w:right="60"/>
              <w:jc w:val="center"/>
              <w:rPr>
                <w:rFonts w:eastAsia="Calibri"/>
              </w:rPr>
            </w:pPr>
            <w:r>
              <w:rPr>
                <w:rFonts w:eastAsia="Calibri"/>
              </w:rPr>
              <w:t>24</w:t>
            </w:r>
          </w:p>
        </w:tc>
        <w:tc>
          <w:tcPr>
            <w:tcW w:w="836" w:type="pct"/>
          </w:tcPr>
          <w:p w:rsidR="00B40E8C" w:rsidRPr="007F2513" w:rsidRDefault="00B40E8C" w:rsidP="00F04F79">
            <w:pPr>
              <w:ind w:right="60"/>
              <w:jc w:val="center"/>
              <w:rPr>
                <w:rFonts w:eastAsia="Calibri"/>
              </w:rPr>
            </w:pPr>
            <w:r>
              <w:rPr>
                <w:rFonts w:eastAsia="Calibri"/>
              </w:rPr>
              <w:t>444,96</w:t>
            </w:r>
          </w:p>
        </w:tc>
        <w:tc>
          <w:tcPr>
            <w:tcW w:w="833" w:type="pct"/>
            <w:shd w:val="clear" w:color="auto" w:fill="auto"/>
          </w:tcPr>
          <w:p w:rsidR="00B40E8C" w:rsidRPr="007F2513" w:rsidRDefault="00B40E8C" w:rsidP="00F04F79">
            <w:pPr>
              <w:ind w:right="60"/>
              <w:jc w:val="center"/>
              <w:rPr>
                <w:rFonts w:eastAsia="Calibri"/>
              </w:rPr>
            </w:pPr>
            <w:r>
              <w:rPr>
                <w:rFonts w:eastAsia="Calibri"/>
              </w:rPr>
              <w:t>890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 xml:space="preserve">GELATINA EM </w:t>
            </w:r>
            <w:r>
              <w:rPr>
                <w:rFonts w:ascii="Calibri" w:hAnsi="Calibri" w:cs="Calibri"/>
                <w:b/>
                <w:color w:val="000000"/>
              </w:rPr>
              <w:t>PÓ SEM SABOR INCOLOR PACOTE 24GR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NA*</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6" w:type="pct"/>
          </w:tcPr>
          <w:p w:rsidR="00B40E8C" w:rsidRPr="007F2513" w:rsidRDefault="00B40E8C" w:rsidP="00F04F79">
            <w:pPr>
              <w:ind w:right="60"/>
              <w:jc w:val="center"/>
              <w:rPr>
                <w:rFonts w:eastAsia="Calibri"/>
              </w:rPr>
            </w:pPr>
            <w:r w:rsidRPr="007F2513">
              <w:rPr>
                <w:rFonts w:eastAsia="Calibri"/>
              </w:rPr>
              <w:t>NA*</w:t>
            </w:r>
          </w:p>
        </w:tc>
        <w:tc>
          <w:tcPr>
            <w:tcW w:w="833" w:type="pct"/>
            <w:shd w:val="clear" w:color="auto" w:fill="auto"/>
          </w:tcPr>
          <w:p w:rsidR="00B40E8C" w:rsidRPr="007F2513" w:rsidRDefault="00B40E8C" w:rsidP="00F04F79">
            <w:pPr>
              <w:ind w:right="60"/>
              <w:jc w:val="center"/>
              <w:rPr>
                <w:rFonts w:eastAsia="Calibri"/>
              </w:rPr>
            </w:pPr>
            <w:r>
              <w:rPr>
                <w:rFonts w:eastAsia="Calibri"/>
              </w:rPr>
              <w:t>24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GRÃO DE BICO</w:t>
            </w:r>
            <w:r w:rsidRPr="00F8307A">
              <w:rPr>
                <w:rFonts w:ascii="Calibri" w:hAnsi="Calibri" w:cs="Calibri"/>
              </w:rPr>
              <w:t xml:space="preserve"> </w:t>
            </w:r>
            <w:r w:rsidRPr="00F8307A">
              <w:rPr>
                <w:rFonts w:ascii="Calibri" w:hAnsi="Calibri" w:cs="Calibri"/>
                <w:b/>
              </w:rPr>
              <w:t>PACOTE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20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12</w:t>
            </w:r>
          </w:p>
        </w:tc>
        <w:tc>
          <w:tcPr>
            <w:tcW w:w="836" w:type="pct"/>
          </w:tcPr>
          <w:p w:rsidR="00B40E8C" w:rsidRPr="007F2513" w:rsidRDefault="00B40E8C" w:rsidP="00F04F79">
            <w:pPr>
              <w:ind w:right="60"/>
              <w:jc w:val="center"/>
              <w:rPr>
                <w:rFonts w:eastAsia="Calibri"/>
              </w:rPr>
            </w:pPr>
            <w:r>
              <w:rPr>
                <w:rFonts w:eastAsia="Calibri"/>
              </w:rPr>
              <w:t>148,32</w:t>
            </w:r>
          </w:p>
        </w:tc>
        <w:tc>
          <w:tcPr>
            <w:tcW w:w="833" w:type="pct"/>
            <w:shd w:val="clear" w:color="auto" w:fill="auto"/>
          </w:tcPr>
          <w:p w:rsidR="00B40E8C" w:rsidRPr="007F2513" w:rsidRDefault="00B40E8C" w:rsidP="00F04F79">
            <w:pPr>
              <w:ind w:right="60"/>
              <w:jc w:val="center"/>
              <w:rPr>
                <w:rFonts w:eastAsia="Calibri"/>
              </w:rPr>
            </w:pPr>
            <w:r>
              <w:rPr>
                <w:rFonts w:eastAsia="Calibri"/>
              </w:rPr>
              <w:t>297 pacotes</w:t>
            </w:r>
          </w:p>
        </w:tc>
      </w:tr>
      <w:tr w:rsidR="00B40E8C" w:rsidRPr="00822421" w:rsidTr="00F04F79">
        <w:tc>
          <w:tcPr>
            <w:tcW w:w="1729" w:type="pct"/>
            <w:shd w:val="clear" w:color="auto" w:fill="auto"/>
            <w:vAlign w:val="center"/>
          </w:tcPr>
          <w:p w:rsidR="00B40E8C" w:rsidRPr="00F01794" w:rsidRDefault="00B40E8C" w:rsidP="00F04F79">
            <w:pPr>
              <w:jc w:val="center"/>
              <w:rPr>
                <w:rFonts w:ascii="Calibri" w:hAnsi="Calibri" w:cs="Calibri"/>
              </w:rPr>
            </w:pPr>
            <w:r w:rsidRPr="00F01794">
              <w:rPr>
                <w:rFonts w:ascii="Calibri" w:hAnsi="Calibri" w:cs="Calibri"/>
                <w:b/>
              </w:rPr>
              <w:t>IOGUR</w:t>
            </w:r>
            <w:r>
              <w:rPr>
                <w:rFonts w:ascii="Calibri" w:hAnsi="Calibri" w:cs="Calibri"/>
                <w:b/>
              </w:rPr>
              <w:t>TE NATURAL INTEGRAL EMBALAGEM 170</w:t>
            </w:r>
            <w:r w:rsidRPr="00F01794">
              <w:rPr>
                <w:rFonts w:ascii="Calibri" w:hAnsi="Calibri" w:cs="Calibri"/>
                <w:b/>
              </w:rPr>
              <w:t>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100</w:t>
            </w:r>
          </w:p>
        </w:tc>
        <w:tc>
          <w:tcPr>
            <w:tcW w:w="906" w:type="pct"/>
            <w:shd w:val="clear" w:color="auto" w:fill="auto"/>
          </w:tcPr>
          <w:p w:rsidR="00B40E8C" w:rsidRPr="007F2513" w:rsidRDefault="00B40E8C" w:rsidP="00F04F79">
            <w:pPr>
              <w:ind w:right="60"/>
              <w:jc w:val="center"/>
              <w:rPr>
                <w:rFonts w:eastAsia="Calibri"/>
              </w:rPr>
            </w:pPr>
            <w:r>
              <w:rPr>
                <w:rFonts w:eastAsia="Calibri"/>
              </w:rPr>
              <w:t>12</w:t>
            </w:r>
          </w:p>
        </w:tc>
        <w:tc>
          <w:tcPr>
            <w:tcW w:w="836" w:type="pct"/>
          </w:tcPr>
          <w:p w:rsidR="00B40E8C" w:rsidRPr="007F2513" w:rsidRDefault="00B40E8C" w:rsidP="00F04F79">
            <w:pPr>
              <w:ind w:right="60"/>
              <w:jc w:val="center"/>
              <w:rPr>
                <w:rFonts w:eastAsia="Calibri"/>
              </w:rPr>
            </w:pPr>
            <w:r>
              <w:rPr>
                <w:rFonts w:eastAsia="Calibri"/>
              </w:rPr>
              <w:t>741,60</w:t>
            </w:r>
          </w:p>
        </w:tc>
        <w:tc>
          <w:tcPr>
            <w:tcW w:w="833" w:type="pct"/>
            <w:shd w:val="clear" w:color="auto" w:fill="auto"/>
          </w:tcPr>
          <w:p w:rsidR="00B40E8C" w:rsidRPr="007F2513" w:rsidRDefault="00B40E8C" w:rsidP="00F04F79">
            <w:pPr>
              <w:ind w:right="60"/>
              <w:jc w:val="center"/>
              <w:rPr>
                <w:rFonts w:eastAsia="Calibri"/>
              </w:rPr>
            </w:pPr>
            <w:r>
              <w:rPr>
                <w:rFonts w:eastAsia="Calibri"/>
              </w:rPr>
              <w:t>4363 unidades</w:t>
            </w:r>
          </w:p>
        </w:tc>
      </w:tr>
      <w:tr w:rsidR="00B40E8C" w:rsidRPr="00822421" w:rsidTr="00F04F79">
        <w:tc>
          <w:tcPr>
            <w:tcW w:w="1729" w:type="pct"/>
            <w:shd w:val="clear" w:color="auto" w:fill="auto"/>
            <w:vAlign w:val="center"/>
          </w:tcPr>
          <w:p w:rsidR="00B40E8C" w:rsidRPr="00F01794" w:rsidRDefault="00B40E8C" w:rsidP="00F04F79">
            <w:pPr>
              <w:jc w:val="center"/>
              <w:rPr>
                <w:rFonts w:ascii="Calibri" w:hAnsi="Calibri" w:cs="Calibri"/>
              </w:rPr>
            </w:pPr>
            <w:r w:rsidRPr="00F01794">
              <w:rPr>
                <w:rFonts w:ascii="Calibri" w:hAnsi="Calibri" w:cs="Calibri"/>
                <w:b/>
              </w:rPr>
              <w:t xml:space="preserve">IOGURTE </w:t>
            </w:r>
            <w:r>
              <w:rPr>
                <w:rFonts w:ascii="Calibri" w:hAnsi="Calibri" w:cs="Calibri"/>
                <w:b/>
              </w:rPr>
              <w:t xml:space="preserve">NATURAL INTEGRAL ZERO </w:t>
            </w:r>
            <w:r w:rsidRPr="00F01794">
              <w:rPr>
                <w:rFonts w:ascii="Calibri" w:hAnsi="Calibri" w:cs="Calibri"/>
                <w:b/>
              </w:rPr>
              <w:t>LACTOSE</w:t>
            </w:r>
            <w:r>
              <w:rPr>
                <w:rFonts w:ascii="Calibri" w:hAnsi="Calibri" w:cs="Calibri"/>
                <w:b/>
              </w:rPr>
              <w:t xml:space="preserve"> EMBALAGEM 170</w:t>
            </w:r>
            <w:r w:rsidRPr="00F01794">
              <w:rPr>
                <w:rFonts w:ascii="Calibri" w:hAnsi="Calibri" w:cs="Calibri"/>
                <w:b/>
              </w:rPr>
              <w:t>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100</w:t>
            </w:r>
          </w:p>
        </w:tc>
        <w:tc>
          <w:tcPr>
            <w:tcW w:w="906" w:type="pct"/>
            <w:shd w:val="clear" w:color="auto" w:fill="auto"/>
          </w:tcPr>
          <w:p w:rsidR="00B40E8C" w:rsidRPr="007F2513" w:rsidRDefault="00B40E8C" w:rsidP="00F04F79">
            <w:pPr>
              <w:ind w:right="60"/>
              <w:jc w:val="center"/>
              <w:rPr>
                <w:rFonts w:eastAsia="Calibri"/>
              </w:rPr>
            </w:pPr>
            <w:r>
              <w:rPr>
                <w:rFonts w:eastAsia="Calibri"/>
              </w:rPr>
              <w:t>12</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37,20</w:t>
            </w:r>
          </w:p>
        </w:tc>
        <w:tc>
          <w:tcPr>
            <w:tcW w:w="833" w:type="pct"/>
            <w:shd w:val="clear" w:color="auto" w:fill="auto"/>
          </w:tcPr>
          <w:p w:rsidR="00B40E8C" w:rsidRPr="007F2513" w:rsidRDefault="00B40E8C" w:rsidP="00F04F79">
            <w:pPr>
              <w:ind w:right="60"/>
              <w:jc w:val="center"/>
              <w:rPr>
                <w:rFonts w:eastAsia="Calibri"/>
              </w:rPr>
            </w:pPr>
            <w:r>
              <w:rPr>
                <w:rFonts w:eastAsia="Calibri"/>
              </w:rPr>
              <w:t>219 unidades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rPr>
              <w:t xml:space="preserve">LEITE DE CÔCO FRASCO </w:t>
            </w:r>
            <w:r w:rsidRPr="00F8307A">
              <w:rPr>
                <w:rFonts w:ascii="Calibri" w:hAnsi="Calibri" w:cs="Calibri"/>
                <w:b/>
              </w:rPr>
              <w:t>200ML</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80</w:t>
            </w:r>
          </w:p>
        </w:tc>
        <w:tc>
          <w:tcPr>
            <w:tcW w:w="906" w:type="pct"/>
            <w:shd w:val="clear" w:color="auto" w:fill="auto"/>
          </w:tcPr>
          <w:p w:rsidR="00B40E8C" w:rsidRPr="007F2513" w:rsidRDefault="00B40E8C" w:rsidP="00F04F79">
            <w:pPr>
              <w:ind w:right="60"/>
              <w:jc w:val="center"/>
              <w:rPr>
                <w:rFonts w:eastAsia="Calibri"/>
              </w:rPr>
            </w:pPr>
            <w:r>
              <w:rPr>
                <w:rFonts w:eastAsia="Calibri"/>
              </w:rPr>
              <w:t>2</w:t>
            </w:r>
          </w:p>
        </w:tc>
        <w:tc>
          <w:tcPr>
            <w:tcW w:w="836" w:type="pct"/>
          </w:tcPr>
          <w:p w:rsidR="00B40E8C" w:rsidRPr="007F2513" w:rsidRDefault="00B40E8C" w:rsidP="00F04F79">
            <w:pPr>
              <w:ind w:right="60"/>
              <w:jc w:val="center"/>
              <w:rPr>
                <w:rFonts w:eastAsia="Calibri"/>
              </w:rPr>
            </w:pPr>
            <w:r>
              <w:rPr>
                <w:rFonts w:eastAsia="Calibri"/>
              </w:rPr>
              <w:t>98,88</w:t>
            </w:r>
          </w:p>
        </w:tc>
        <w:tc>
          <w:tcPr>
            <w:tcW w:w="833" w:type="pct"/>
            <w:shd w:val="clear" w:color="auto" w:fill="auto"/>
          </w:tcPr>
          <w:p w:rsidR="00B40E8C" w:rsidRPr="007F2513" w:rsidRDefault="00B40E8C" w:rsidP="00F04F79">
            <w:pPr>
              <w:ind w:right="60"/>
              <w:jc w:val="center"/>
              <w:rPr>
                <w:rFonts w:eastAsia="Calibri"/>
              </w:rPr>
            </w:pPr>
            <w:r>
              <w:rPr>
                <w:rFonts w:eastAsia="Calibri"/>
              </w:rPr>
              <w:t>495 frascos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b/>
              </w:rPr>
            </w:pPr>
            <w:r>
              <w:rPr>
                <w:rFonts w:ascii="Calibri" w:hAnsi="Calibri" w:cs="Calibri"/>
                <w:b/>
                <w:bCs/>
                <w:color w:val="000000"/>
              </w:rPr>
              <w:t>LEITE DE SOJA</w:t>
            </w:r>
            <w:r w:rsidRPr="00F8307A">
              <w:rPr>
                <w:rFonts w:ascii="Calibri" w:hAnsi="Calibri" w:cs="Calibri"/>
                <w:b/>
                <w:bCs/>
                <w:color w:val="000000"/>
              </w:rPr>
              <w:t xml:space="preserve"> 1 LITRO</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120</w:t>
            </w:r>
          </w:p>
        </w:tc>
        <w:tc>
          <w:tcPr>
            <w:tcW w:w="906" w:type="pct"/>
            <w:shd w:val="clear" w:color="auto" w:fill="auto"/>
          </w:tcPr>
          <w:p w:rsidR="00B40E8C" w:rsidRPr="007F2513" w:rsidRDefault="00B40E8C" w:rsidP="00F04F79">
            <w:pPr>
              <w:ind w:right="60"/>
              <w:jc w:val="center"/>
              <w:rPr>
                <w:rFonts w:eastAsia="Calibri"/>
              </w:rPr>
            </w:pPr>
            <w:r>
              <w:rPr>
                <w:rFonts w:eastAsia="Calibri"/>
              </w:rPr>
              <w:t>42</w:t>
            </w:r>
            <w:r w:rsidRPr="007F2513">
              <w:rPr>
                <w:rFonts w:eastAsia="Calibri"/>
              </w:rPr>
              <w:t>0</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1562,40</w:t>
            </w:r>
          </w:p>
        </w:tc>
        <w:tc>
          <w:tcPr>
            <w:tcW w:w="833" w:type="pct"/>
            <w:shd w:val="clear" w:color="auto" w:fill="auto"/>
          </w:tcPr>
          <w:p w:rsidR="00B40E8C" w:rsidRPr="007F2513" w:rsidRDefault="00B40E8C" w:rsidP="00F04F79">
            <w:pPr>
              <w:ind w:right="60"/>
              <w:jc w:val="center"/>
              <w:rPr>
                <w:rFonts w:eastAsia="Calibri"/>
              </w:rPr>
            </w:pPr>
            <w:r>
              <w:rPr>
                <w:rFonts w:eastAsia="Calibri"/>
              </w:rPr>
              <w:t>1563 litros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LEITE EM PÓ INTEGRAL INSTANTANEO PACOTE 400GR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15</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6" w:type="pct"/>
          </w:tcPr>
          <w:p w:rsidR="00B40E8C" w:rsidRPr="007F2513" w:rsidRDefault="00B40E8C" w:rsidP="00F04F79">
            <w:pPr>
              <w:ind w:right="60"/>
              <w:jc w:val="center"/>
              <w:rPr>
                <w:rFonts w:eastAsia="Calibri"/>
              </w:rPr>
            </w:pPr>
            <w:r>
              <w:rPr>
                <w:rFonts w:eastAsia="Calibri"/>
              </w:rPr>
              <w:t>222,48</w:t>
            </w:r>
          </w:p>
        </w:tc>
        <w:tc>
          <w:tcPr>
            <w:tcW w:w="833" w:type="pct"/>
            <w:shd w:val="clear" w:color="auto" w:fill="auto"/>
          </w:tcPr>
          <w:p w:rsidR="00B40E8C" w:rsidRPr="007F2513" w:rsidRDefault="00B40E8C" w:rsidP="00F04F79">
            <w:pPr>
              <w:ind w:right="60"/>
              <w:jc w:val="center"/>
              <w:rPr>
                <w:rFonts w:eastAsia="Calibri"/>
              </w:rPr>
            </w:pPr>
            <w:r>
              <w:rPr>
                <w:rFonts w:eastAsia="Calibri"/>
              </w:rPr>
              <w:t>557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 xml:space="preserve">LEITE LONGA VIDA SEM LACTOSE </w:t>
            </w:r>
            <w:r w:rsidRPr="00F8307A">
              <w:rPr>
                <w:rFonts w:ascii="Calibri" w:hAnsi="Calibri" w:cs="Calibri"/>
                <w:b/>
                <w:bCs/>
                <w:color w:val="000000"/>
              </w:rPr>
              <w:t>1LITRO</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120</w:t>
            </w:r>
          </w:p>
        </w:tc>
        <w:tc>
          <w:tcPr>
            <w:tcW w:w="906" w:type="pct"/>
            <w:shd w:val="clear" w:color="auto" w:fill="auto"/>
          </w:tcPr>
          <w:p w:rsidR="00B40E8C" w:rsidRPr="007F2513" w:rsidRDefault="00B40E8C" w:rsidP="00F04F79">
            <w:pPr>
              <w:ind w:right="60"/>
              <w:jc w:val="center"/>
              <w:rPr>
                <w:rFonts w:eastAsia="Calibri"/>
              </w:rPr>
            </w:pPr>
            <w:r>
              <w:rPr>
                <w:rFonts w:eastAsia="Calibri"/>
              </w:rPr>
              <w:t>42</w:t>
            </w:r>
            <w:r w:rsidRPr="007F2513">
              <w:rPr>
                <w:rFonts w:eastAsia="Calibri"/>
              </w:rPr>
              <w:t>0</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1562,40</w:t>
            </w:r>
          </w:p>
        </w:tc>
        <w:tc>
          <w:tcPr>
            <w:tcW w:w="833" w:type="pct"/>
            <w:shd w:val="clear" w:color="auto" w:fill="auto"/>
          </w:tcPr>
          <w:p w:rsidR="00B40E8C" w:rsidRPr="007F2513" w:rsidRDefault="00B40E8C" w:rsidP="00F04F79">
            <w:pPr>
              <w:ind w:right="60"/>
              <w:jc w:val="center"/>
              <w:rPr>
                <w:rFonts w:eastAsia="Calibri"/>
              </w:rPr>
            </w:pPr>
            <w:r>
              <w:rPr>
                <w:rFonts w:eastAsia="Calibri"/>
              </w:rPr>
              <w:t>1563 litros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b/>
                <w:bCs/>
              </w:rPr>
            </w:pPr>
            <w:r w:rsidRPr="00F8307A">
              <w:rPr>
                <w:rFonts w:ascii="Calibri" w:hAnsi="Calibri" w:cs="Calibri"/>
                <w:b/>
              </w:rPr>
              <w:t>LENTILHA TIPO</w:t>
            </w:r>
            <w:r w:rsidRPr="00F8307A">
              <w:rPr>
                <w:rFonts w:ascii="Calibri" w:hAnsi="Calibri" w:cs="Calibri"/>
              </w:rPr>
              <w:t xml:space="preserve"> </w:t>
            </w:r>
            <w:r w:rsidRPr="00F8307A">
              <w:rPr>
                <w:rFonts w:ascii="Calibri" w:hAnsi="Calibri" w:cs="Calibri"/>
                <w:b/>
              </w:rPr>
              <w:t>1</w:t>
            </w:r>
            <w:r>
              <w:rPr>
                <w:rFonts w:ascii="Calibri" w:hAnsi="Calibri" w:cs="Calibri"/>
              </w:rPr>
              <w:t xml:space="preserve"> </w:t>
            </w:r>
            <w:r w:rsidRPr="00F8307A">
              <w:rPr>
                <w:rFonts w:ascii="Calibri" w:hAnsi="Calibri" w:cs="Calibri"/>
                <w:b/>
              </w:rPr>
              <w:t>PACOTE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25</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12</w:t>
            </w:r>
          </w:p>
        </w:tc>
        <w:tc>
          <w:tcPr>
            <w:tcW w:w="836" w:type="pct"/>
          </w:tcPr>
          <w:p w:rsidR="00B40E8C" w:rsidRPr="007F2513" w:rsidRDefault="00B40E8C" w:rsidP="00F04F79">
            <w:pPr>
              <w:ind w:right="60"/>
              <w:jc w:val="center"/>
              <w:rPr>
                <w:rFonts w:eastAsia="Calibri"/>
              </w:rPr>
            </w:pPr>
            <w:r>
              <w:rPr>
                <w:rFonts w:eastAsia="Calibri"/>
              </w:rPr>
              <w:t>185,40</w:t>
            </w:r>
          </w:p>
        </w:tc>
        <w:tc>
          <w:tcPr>
            <w:tcW w:w="833" w:type="pct"/>
            <w:shd w:val="clear" w:color="auto" w:fill="auto"/>
          </w:tcPr>
          <w:p w:rsidR="00B40E8C" w:rsidRPr="007F2513" w:rsidRDefault="00B40E8C" w:rsidP="00F04F79">
            <w:pPr>
              <w:ind w:right="60"/>
              <w:jc w:val="center"/>
              <w:rPr>
                <w:rFonts w:eastAsia="Calibri"/>
              </w:rPr>
            </w:pPr>
            <w:r>
              <w:rPr>
                <w:rFonts w:eastAsia="Calibri"/>
              </w:rPr>
              <w:t>371 pacotes</w:t>
            </w:r>
          </w:p>
        </w:tc>
      </w:tr>
      <w:tr w:rsidR="00B40E8C" w:rsidRPr="00822421" w:rsidTr="00F04F79">
        <w:trPr>
          <w:trHeight w:val="144"/>
        </w:trPr>
        <w:tc>
          <w:tcPr>
            <w:tcW w:w="1729" w:type="pct"/>
            <w:shd w:val="clear" w:color="auto" w:fill="auto"/>
            <w:vAlign w:val="center"/>
          </w:tcPr>
          <w:p w:rsidR="00B40E8C" w:rsidRPr="00F8307A" w:rsidRDefault="00B40E8C" w:rsidP="00F04F79">
            <w:pPr>
              <w:jc w:val="center"/>
              <w:rPr>
                <w:rFonts w:ascii="Calibri" w:hAnsi="Calibri" w:cs="Calibri"/>
              </w:rPr>
            </w:pPr>
            <w:r w:rsidRPr="00F01794">
              <w:rPr>
                <w:rFonts w:ascii="Calibri" w:hAnsi="Calibri" w:cs="Calibri"/>
                <w:b/>
                <w:bCs/>
              </w:rPr>
              <w:t>LOURO</w:t>
            </w:r>
            <w:r>
              <w:rPr>
                <w:rFonts w:ascii="Calibri" w:hAnsi="Calibri" w:cs="Calibri"/>
                <w:b/>
                <w:bCs/>
              </w:rPr>
              <w:t xml:space="preserve"> PACOTE 50GR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0,5</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12</w:t>
            </w:r>
          </w:p>
        </w:tc>
        <w:tc>
          <w:tcPr>
            <w:tcW w:w="836" w:type="pct"/>
          </w:tcPr>
          <w:p w:rsidR="00B40E8C" w:rsidRPr="007F2513" w:rsidRDefault="00B40E8C" w:rsidP="00F04F79">
            <w:pPr>
              <w:ind w:right="60"/>
              <w:jc w:val="center"/>
              <w:rPr>
                <w:rFonts w:eastAsia="Calibri"/>
              </w:rPr>
            </w:pPr>
            <w:r>
              <w:rPr>
                <w:rFonts w:eastAsia="Calibri"/>
              </w:rPr>
              <w:t>3,70</w:t>
            </w:r>
          </w:p>
        </w:tc>
        <w:tc>
          <w:tcPr>
            <w:tcW w:w="833" w:type="pct"/>
            <w:shd w:val="clear" w:color="auto" w:fill="auto"/>
          </w:tcPr>
          <w:p w:rsidR="00B40E8C" w:rsidRPr="007F2513" w:rsidRDefault="00B40E8C" w:rsidP="00F04F79">
            <w:pPr>
              <w:ind w:right="60"/>
              <w:jc w:val="center"/>
              <w:rPr>
                <w:rFonts w:eastAsia="Calibri"/>
              </w:rPr>
            </w:pPr>
            <w:r>
              <w:rPr>
                <w:rFonts w:eastAsia="Calibri"/>
              </w:rPr>
              <w:t>74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b/>
                <w:bCs/>
              </w:rPr>
            </w:pPr>
            <w:r w:rsidRPr="00F8307A">
              <w:rPr>
                <w:rFonts w:ascii="Calibri" w:hAnsi="Calibri" w:cs="Calibri"/>
                <w:b/>
                <w:bCs/>
              </w:rPr>
              <w:t>MACARRÃO AVE MARIA MIÚDO PACOTE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40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12</w:t>
            </w:r>
          </w:p>
        </w:tc>
        <w:tc>
          <w:tcPr>
            <w:tcW w:w="836" w:type="pct"/>
          </w:tcPr>
          <w:p w:rsidR="00B40E8C" w:rsidRPr="007F2513" w:rsidRDefault="00B40E8C" w:rsidP="00F04F79">
            <w:pPr>
              <w:ind w:right="60"/>
              <w:jc w:val="center"/>
              <w:rPr>
                <w:rFonts w:eastAsia="Calibri"/>
              </w:rPr>
            </w:pPr>
            <w:r>
              <w:rPr>
                <w:rFonts w:eastAsia="Calibri"/>
              </w:rPr>
              <w:t>296,64</w:t>
            </w:r>
          </w:p>
        </w:tc>
        <w:tc>
          <w:tcPr>
            <w:tcW w:w="833" w:type="pct"/>
            <w:shd w:val="clear" w:color="auto" w:fill="auto"/>
          </w:tcPr>
          <w:p w:rsidR="00B40E8C" w:rsidRPr="007F2513" w:rsidRDefault="00B40E8C" w:rsidP="00F04F79">
            <w:pPr>
              <w:ind w:right="60"/>
              <w:jc w:val="center"/>
              <w:rPr>
                <w:rFonts w:eastAsia="Calibri"/>
              </w:rPr>
            </w:pPr>
            <w:r>
              <w:rPr>
                <w:rFonts w:eastAsia="Calibri"/>
              </w:rPr>
              <w:t>594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b/>
                <w:bCs/>
              </w:rPr>
            </w:pPr>
            <w:r w:rsidRPr="00F8307A">
              <w:rPr>
                <w:rFonts w:ascii="Calibri" w:hAnsi="Calibri" w:cs="Calibri"/>
                <w:b/>
                <w:bCs/>
              </w:rPr>
              <w:t>MACARRÃO AVE MARIA MIÚDO SEM GLÚTEN</w:t>
            </w:r>
            <w:r>
              <w:rPr>
                <w:rFonts w:ascii="Calibri" w:hAnsi="Calibri" w:cs="Calibri"/>
                <w:b/>
                <w:bCs/>
              </w:rPr>
              <w:t xml:space="preserve"> PACOTE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40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12</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14,88</w:t>
            </w:r>
          </w:p>
        </w:tc>
        <w:tc>
          <w:tcPr>
            <w:tcW w:w="833" w:type="pct"/>
            <w:shd w:val="clear" w:color="auto" w:fill="auto"/>
          </w:tcPr>
          <w:p w:rsidR="00B40E8C" w:rsidRPr="007F2513" w:rsidRDefault="00B40E8C" w:rsidP="00F04F79">
            <w:pPr>
              <w:ind w:right="60"/>
              <w:jc w:val="center"/>
              <w:rPr>
                <w:rFonts w:eastAsia="Calibri"/>
              </w:rPr>
            </w:pPr>
            <w:r>
              <w:rPr>
                <w:rFonts w:eastAsia="Calibri"/>
              </w:rPr>
              <w:t>30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b/>
              </w:rPr>
            </w:pPr>
            <w:r w:rsidRPr="00F8307A">
              <w:rPr>
                <w:rFonts w:ascii="Calibri" w:hAnsi="Calibri" w:cs="Calibri"/>
                <w:b/>
              </w:rPr>
              <w:t>MACARRÃO DE ARROZ TIPO P</w:t>
            </w:r>
            <w:r>
              <w:rPr>
                <w:rFonts w:ascii="Calibri" w:hAnsi="Calibri" w:cs="Calibri"/>
                <w:b/>
              </w:rPr>
              <w:t xml:space="preserve">ARAFUSO SEM GLÚTEN PACOTE </w:t>
            </w:r>
            <w:r w:rsidRPr="00F8307A">
              <w:rPr>
                <w:rFonts w:ascii="Calibri" w:hAnsi="Calibri" w:cs="Calibri"/>
                <w:b/>
              </w:rPr>
              <w:t>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40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12</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14,88</w:t>
            </w:r>
          </w:p>
        </w:tc>
        <w:tc>
          <w:tcPr>
            <w:tcW w:w="833" w:type="pct"/>
            <w:shd w:val="clear" w:color="auto" w:fill="auto"/>
          </w:tcPr>
          <w:p w:rsidR="00B40E8C" w:rsidRPr="007F2513" w:rsidRDefault="00B40E8C" w:rsidP="00F04F79">
            <w:pPr>
              <w:ind w:right="60"/>
              <w:jc w:val="center"/>
              <w:rPr>
                <w:rFonts w:eastAsia="Calibri"/>
              </w:rPr>
            </w:pPr>
            <w:r>
              <w:rPr>
                <w:rFonts w:eastAsia="Calibri"/>
              </w:rPr>
              <w:t>30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b/>
              </w:rPr>
            </w:pPr>
            <w:r w:rsidRPr="00F8307A">
              <w:rPr>
                <w:rFonts w:ascii="Calibri" w:hAnsi="Calibri" w:cs="Calibri"/>
                <w:b/>
              </w:rPr>
              <w:t xml:space="preserve">MACARRÃO DE ARROZ TIPO PENNE </w:t>
            </w:r>
            <w:r>
              <w:rPr>
                <w:rFonts w:ascii="Calibri" w:hAnsi="Calibri" w:cs="Calibri"/>
                <w:b/>
              </w:rPr>
              <w:t xml:space="preserve">SEM GLÚTEN PACOTE </w:t>
            </w:r>
            <w:r w:rsidRPr="00F8307A">
              <w:rPr>
                <w:rFonts w:ascii="Calibri" w:hAnsi="Calibri" w:cs="Calibri"/>
                <w:b/>
              </w:rPr>
              <w:t>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40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12</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14,88</w:t>
            </w:r>
          </w:p>
        </w:tc>
        <w:tc>
          <w:tcPr>
            <w:tcW w:w="833" w:type="pct"/>
            <w:shd w:val="clear" w:color="auto" w:fill="auto"/>
          </w:tcPr>
          <w:p w:rsidR="00B40E8C" w:rsidRPr="007F2513" w:rsidRDefault="00B40E8C" w:rsidP="00F04F79">
            <w:pPr>
              <w:ind w:right="60"/>
              <w:jc w:val="center"/>
              <w:rPr>
                <w:rFonts w:eastAsia="Calibri"/>
              </w:rPr>
            </w:pPr>
            <w:r>
              <w:rPr>
                <w:rFonts w:eastAsia="Calibri"/>
              </w:rPr>
              <w:t>30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MACARRÃO PARAFUSO PACOTE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40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12</w:t>
            </w:r>
          </w:p>
        </w:tc>
        <w:tc>
          <w:tcPr>
            <w:tcW w:w="836" w:type="pct"/>
          </w:tcPr>
          <w:p w:rsidR="00B40E8C" w:rsidRPr="007F2513" w:rsidRDefault="00B40E8C" w:rsidP="00F04F79">
            <w:pPr>
              <w:ind w:right="60"/>
              <w:jc w:val="center"/>
              <w:rPr>
                <w:rFonts w:eastAsia="Calibri"/>
              </w:rPr>
            </w:pPr>
            <w:r>
              <w:rPr>
                <w:rFonts w:eastAsia="Calibri"/>
              </w:rPr>
              <w:t>296,64</w:t>
            </w:r>
          </w:p>
        </w:tc>
        <w:tc>
          <w:tcPr>
            <w:tcW w:w="833" w:type="pct"/>
            <w:shd w:val="clear" w:color="auto" w:fill="auto"/>
          </w:tcPr>
          <w:p w:rsidR="00B40E8C" w:rsidRPr="007F2513" w:rsidRDefault="00B40E8C" w:rsidP="00F04F79">
            <w:pPr>
              <w:ind w:right="60"/>
              <w:jc w:val="center"/>
              <w:rPr>
                <w:rFonts w:eastAsia="Calibri"/>
              </w:rPr>
            </w:pPr>
            <w:r>
              <w:rPr>
                <w:rFonts w:eastAsia="Calibri"/>
              </w:rPr>
              <w:t>594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MACARRÃO PENNE PACOTE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40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12</w:t>
            </w:r>
          </w:p>
        </w:tc>
        <w:tc>
          <w:tcPr>
            <w:tcW w:w="836" w:type="pct"/>
          </w:tcPr>
          <w:p w:rsidR="00B40E8C" w:rsidRPr="007F2513" w:rsidRDefault="00B40E8C" w:rsidP="00F04F79">
            <w:pPr>
              <w:ind w:right="60"/>
              <w:jc w:val="center"/>
              <w:rPr>
                <w:rFonts w:eastAsia="Calibri"/>
              </w:rPr>
            </w:pPr>
            <w:r>
              <w:rPr>
                <w:rFonts w:eastAsia="Calibri"/>
              </w:rPr>
              <w:t>296,64</w:t>
            </w:r>
          </w:p>
        </w:tc>
        <w:tc>
          <w:tcPr>
            <w:tcW w:w="833" w:type="pct"/>
            <w:shd w:val="clear" w:color="auto" w:fill="auto"/>
          </w:tcPr>
          <w:p w:rsidR="00B40E8C" w:rsidRPr="007F2513" w:rsidRDefault="00B40E8C" w:rsidP="00F04F79">
            <w:pPr>
              <w:ind w:right="60"/>
              <w:jc w:val="center"/>
              <w:rPr>
                <w:rFonts w:eastAsia="Calibri"/>
              </w:rPr>
            </w:pPr>
            <w:r>
              <w:rPr>
                <w:rFonts w:eastAsia="Calibri"/>
              </w:rPr>
              <w:t>594 pacotes</w:t>
            </w:r>
          </w:p>
        </w:tc>
      </w:tr>
      <w:tr w:rsidR="00B40E8C" w:rsidRPr="00822421" w:rsidTr="00F04F79">
        <w:tc>
          <w:tcPr>
            <w:tcW w:w="1729" w:type="pct"/>
            <w:shd w:val="clear" w:color="auto" w:fill="auto"/>
            <w:vAlign w:val="center"/>
          </w:tcPr>
          <w:p w:rsidR="00B40E8C" w:rsidRPr="00F151CA" w:rsidRDefault="00B40E8C" w:rsidP="00F04F79">
            <w:pPr>
              <w:jc w:val="center"/>
              <w:rPr>
                <w:rFonts w:ascii="Calibri" w:hAnsi="Calibri" w:cs="Calibri"/>
              </w:rPr>
            </w:pPr>
            <w:r w:rsidRPr="00F151CA">
              <w:rPr>
                <w:rFonts w:ascii="Calibri" w:hAnsi="Calibri" w:cs="Calibri"/>
                <w:b/>
                <w:bCs/>
              </w:rPr>
              <w:t>MARGARINA; COM SAL E SEM GORDURA TRANS POTE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5</w:t>
            </w:r>
          </w:p>
        </w:tc>
        <w:tc>
          <w:tcPr>
            <w:tcW w:w="906" w:type="pct"/>
            <w:shd w:val="clear" w:color="auto" w:fill="auto"/>
          </w:tcPr>
          <w:p w:rsidR="00B40E8C" w:rsidRPr="007F2513" w:rsidRDefault="00B40E8C" w:rsidP="00F04F79">
            <w:pPr>
              <w:ind w:right="60"/>
              <w:jc w:val="center"/>
              <w:rPr>
                <w:rFonts w:eastAsia="Calibri"/>
              </w:rPr>
            </w:pPr>
            <w:r>
              <w:rPr>
                <w:rFonts w:eastAsia="Calibri"/>
              </w:rPr>
              <w:t>300</w:t>
            </w:r>
          </w:p>
        </w:tc>
        <w:tc>
          <w:tcPr>
            <w:tcW w:w="836" w:type="pct"/>
          </w:tcPr>
          <w:p w:rsidR="00B40E8C" w:rsidRPr="007F2513" w:rsidRDefault="00B40E8C" w:rsidP="00F04F79">
            <w:pPr>
              <w:ind w:right="60"/>
              <w:jc w:val="center"/>
              <w:rPr>
                <w:rFonts w:eastAsia="Calibri"/>
              </w:rPr>
            </w:pPr>
            <w:r>
              <w:rPr>
                <w:rFonts w:eastAsia="Calibri"/>
              </w:rPr>
              <w:t>927</w:t>
            </w:r>
          </w:p>
        </w:tc>
        <w:tc>
          <w:tcPr>
            <w:tcW w:w="833" w:type="pct"/>
            <w:shd w:val="clear" w:color="auto" w:fill="auto"/>
          </w:tcPr>
          <w:p w:rsidR="00B40E8C" w:rsidRPr="007F2513" w:rsidRDefault="00B40E8C" w:rsidP="00F04F79">
            <w:pPr>
              <w:ind w:right="60"/>
              <w:jc w:val="center"/>
              <w:rPr>
                <w:rFonts w:eastAsia="Calibri"/>
              </w:rPr>
            </w:pPr>
            <w:r>
              <w:rPr>
                <w:rFonts w:eastAsia="Calibri"/>
              </w:rPr>
              <w:t>1854 potes</w:t>
            </w:r>
          </w:p>
        </w:tc>
      </w:tr>
      <w:tr w:rsidR="00B40E8C" w:rsidRPr="00822421" w:rsidTr="00F04F79">
        <w:tc>
          <w:tcPr>
            <w:tcW w:w="1729" w:type="pct"/>
            <w:shd w:val="clear" w:color="auto" w:fill="auto"/>
            <w:vAlign w:val="center"/>
          </w:tcPr>
          <w:p w:rsidR="00B40E8C" w:rsidRPr="00F151CA" w:rsidRDefault="00B40E8C" w:rsidP="00F04F79">
            <w:pPr>
              <w:jc w:val="center"/>
              <w:rPr>
                <w:rFonts w:ascii="Calibri" w:hAnsi="Calibri" w:cs="Calibri"/>
              </w:rPr>
            </w:pPr>
            <w:r w:rsidRPr="00F151CA">
              <w:rPr>
                <w:rFonts w:ascii="Calibri" w:hAnsi="Calibri" w:cs="Calibri"/>
                <w:b/>
                <w:bCs/>
              </w:rPr>
              <w:t>MILHO PARA PIPOCA PACOTE 500G</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6" w:type="pct"/>
            <w:shd w:val="clear" w:color="auto" w:fill="auto"/>
          </w:tcPr>
          <w:p w:rsidR="00B40E8C" w:rsidRPr="007F2513" w:rsidRDefault="00B40E8C" w:rsidP="00F04F79">
            <w:pPr>
              <w:ind w:right="60"/>
              <w:jc w:val="center"/>
              <w:rPr>
                <w:rFonts w:eastAsia="Calibri"/>
              </w:rPr>
            </w:pPr>
            <w:r>
              <w:rPr>
                <w:rFonts w:eastAsia="Calibri"/>
              </w:rPr>
              <w:t>12</w:t>
            </w:r>
          </w:p>
        </w:tc>
        <w:tc>
          <w:tcPr>
            <w:tcW w:w="836" w:type="pct"/>
          </w:tcPr>
          <w:p w:rsidR="00B40E8C" w:rsidRPr="007F2513" w:rsidRDefault="00B40E8C" w:rsidP="00F04F79">
            <w:pPr>
              <w:ind w:right="60"/>
              <w:jc w:val="center"/>
              <w:rPr>
                <w:rFonts w:eastAsia="Calibri"/>
              </w:rPr>
            </w:pPr>
            <w:r>
              <w:rPr>
                <w:rFonts w:eastAsia="Calibri"/>
              </w:rPr>
              <w:t>222,48</w:t>
            </w:r>
          </w:p>
        </w:tc>
        <w:tc>
          <w:tcPr>
            <w:tcW w:w="833" w:type="pct"/>
            <w:shd w:val="clear" w:color="auto" w:fill="auto"/>
          </w:tcPr>
          <w:p w:rsidR="00B40E8C" w:rsidRPr="007F2513" w:rsidRDefault="00B40E8C" w:rsidP="00F04F79">
            <w:pPr>
              <w:ind w:right="60"/>
              <w:jc w:val="center"/>
              <w:rPr>
                <w:rFonts w:eastAsia="Calibri"/>
              </w:rPr>
            </w:pPr>
            <w:r>
              <w:rPr>
                <w:rFonts w:eastAsia="Calibri"/>
              </w:rPr>
              <w:t>445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ÓLEO DE SOJA 900ML</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4</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300</w:t>
            </w:r>
          </w:p>
        </w:tc>
        <w:tc>
          <w:tcPr>
            <w:tcW w:w="836" w:type="pct"/>
          </w:tcPr>
          <w:p w:rsidR="00B40E8C" w:rsidRPr="007F2513" w:rsidRDefault="00B40E8C" w:rsidP="00F04F79">
            <w:pPr>
              <w:ind w:right="60"/>
              <w:jc w:val="center"/>
              <w:rPr>
                <w:rFonts w:eastAsia="Calibri"/>
              </w:rPr>
            </w:pPr>
            <w:r>
              <w:rPr>
                <w:rFonts w:eastAsia="Calibri"/>
              </w:rPr>
              <w:t>741,60</w:t>
            </w:r>
          </w:p>
        </w:tc>
        <w:tc>
          <w:tcPr>
            <w:tcW w:w="833" w:type="pct"/>
            <w:shd w:val="clear" w:color="auto" w:fill="auto"/>
          </w:tcPr>
          <w:p w:rsidR="00B40E8C" w:rsidRPr="007F2513" w:rsidRDefault="00B40E8C" w:rsidP="00F04F79">
            <w:pPr>
              <w:ind w:right="60"/>
              <w:jc w:val="center"/>
              <w:rPr>
                <w:rFonts w:eastAsia="Calibri"/>
              </w:rPr>
            </w:pPr>
            <w:r>
              <w:rPr>
                <w:rFonts w:eastAsia="Calibri"/>
              </w:rPr>
              <w:t>824 frascos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ORÉGANO DESIDRATADO</w:t>
            </w:r>
            <w:r>
              <w:rPr>
                <w:rFonts w:ascii="Calibri" w:hAnsi="Calibri" w:cs="Calibri"/>
                <w:b/>
                <w:color w:val="000000"/>
              </w:rPr>
              <w:t xml:space="preserve"> PACOTE 100GR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36</w:t>
            </w:r>
          </w:p>
        </w:tc>
        <w:tc>
          <w:tcPr>
            <w:tcW w:w="836" w:type="pct"/>
          </w:tcPr>
          <w:p w:rsidR="00B40E8C" w:rsidRPr="007F2513" w:rsidRDefault="00B40E8C" w:rsidP="00F04F79">
            <w:pPr>
              <w:ind w:right="60"/>
              <w:jc w:val="center"/>
              <w:rPr>
                <w:rFonts w:eastAsia="Calibri"/>
              </w:rPr>
            </w:pPr>
            <w:r>
              <w:rPr>
                <w:rFonts w:eastAsia="Calibri"/>
              </w:rPr>
              <w:t>22,24</w:t>
            </w:r>
          </w:p>
        </w:tc>
        <w:tc>
          <w:tcPr>
            <w:tcW w:w="833" w:type="pct"/>
            <w:shd w:val="clear" w:color="auto" w:fill="auto"/>
          </w:tcPr>
          <w:p w:rsidR="00B40E8C" w:rsidRPr="007F2513" w:rsidRDefault="00B40E8C" w:rsidP="00F04F79">
            <w:pPr>
              <w:ind w:right="60"/>
              <w:jc w:val="center"/>
              <w:rPr>
                <w:rFonts w:eastAsia="Calibri"/>
              </w:rPr>
            </w:pPr>
            <w:r>
              <w:rPr>
                <w:rFonts w:eastAsia="Calibri"/>
              </w:rPr>
              <w:t>223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01794">
              <w:rPr>
                <w:rFonts w:ascii="Calibri" w:hAnsi="Calibri" w:cs="Calibri"/>
                <w:b/>
                <w:color w:val="000000"/>
              </w:rPr>
              <w:lastRenderedPageBreak/>
              <w:t>OVO DE GALINHA</w:t>
            </w:r>
            <w:r>
              <w:rPr>
                <w:rFonts w:ascii="Calibri" w:hAnsi="Calibri" w:cs="Calibri"/>
                <w:b/>
                <w:color w:val="000000"/>
              </w:rPr>
              <w:t xml:space="preserve"> DUZIA DE 660GR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45</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36</w:t>
            </w:r>
          </w:p>
        </w:tc>
        <w:tc>
          <w:tcPr>
            <w:tcW w:w="836" w:type="pct"/>
          </w:tcPr>
          <w:p w:rsidR="00B40E8C" w:rsidRPr="007F2513" w:rsidRDefault="00B40E8C" w:rsidP="00F04F79">
            <w:pPr>
              <w:ind w:right="60"/>
              <w:jc w:val="center"/>
              <w:rPr>
                <w:rFonts w:eastAsia="Calibri"/>
              </w:rPr>
            </w:pPr>
            <w:r>
              <w:rPr>
                <w:rFonts w:eastAsia="Calibri"/>
              </w:rPr>
              <w:t>1001,16</w:t>
            </w:r>
          </w:p>
        </w:tc>
        <w:tc>
          <w:tcPr>
            <w:tcW w:w="833" w:type="pct"/>
            <w:shd w:val="clear" w:color="auto" w:fill="auto"/>
          </w:tcPr>
          <w:p w:rsidR="00B40E8C" w:rsidRPr="007F2513" w:rsidRDefault="00B40E8C" w:rsidP="00F04F79">
            <w:pPr>
              <w:ind w:right="60"/>
              <w:jc w:val="center"/>
              <w:rPr>
                <w:rFonts w:eastAsia="Calibri"/>
              </w:rPr>
            </w:pPr>
            <w:r>
              <w:rPr>
                <w:rFonts w:eastAsia="Calibri"/>
              </w:rPr>
              <w:t>1517 dúzias</w:t>
            </w:r>
          </w:p>
        </w:tc>
      </w:tr>
      <w:tr w:rsidR="00B40E8C" w:rsidRPr="00822421" w:rsidTr="00F04F79">
        <w:tc>
          <w:tcPr>
            <w:tcW w:w="1729" w:type="pct"/>
            <w:shd w:val="clear" w:color="auto" w:fill="auto"/>
          </w:tcPr>
          <w:p w:rsidR="00B40E8C" w:rsidRPr="00775EF4" w:rsidRDefault="00B40E8C" w:rsidP="00F04F79">
            <w:pPr>
              <w:jc w:val="center"/>
              <w:rPr>
                <w:rFonts w:cs="Calibri"/>
              </w:rPr>
            </w:pPr>
            <w:r w:rsidRPr="00775EF4">
              <w:rPr>
                <w:rFonts w:ascii="Calibri" w:hAnsi="Calibri" w:cs="Calibri"/>
                <w:b/>
                <w:color w:val="000000"/>
              </w:rPr>
              <w:t>PÃO DE FORMA FATIADO TIPO INTEGRAL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6" w:type="pct"/>
            <w:shd w:val="clear" w:color="auto" w:fill="auto"/>
          </w:tcPr>
          <w:p w:rsidR="00B40E8C" w:rsidRPr="007F2513" w:rsidRDefault="00B40E8C" w:rsidP="00F04F79">
            <w:pPr>
              <w:ind w:right="60"/>
              <w:jc w:val="center"/>
              <w:rPr>
                <w:rFonts w:eastAsia="Calibri"/>
              </w:rPr>
            </w:pPr>
            <w:r>
              <w:rPr>
                <w:rFonts w:eastAsia="Calibri"/>
              </w:rPr>
              <w:t>24</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37,20</w:t>
            </w:r>
          </w:p>
        </w:tc>
        <w:tc>
          <w:tcPr>
            <w:tcW w:w="833" w:type="pct"/>
            <w:shd w:val="clear" w:color="auto" w:fill="auto"/>
          </w:tcPr>
          <w:p w:rsidR="00B40E8C" w:rsidRPr="007F2513" w:rsidRDefault="00B40E8C" w:rsidP="00F04F79">
            <w:pPr>
              <w:ind w:right="60"/>
              <w:jc w:val="center"/>
              <w:rPr>
                <w:rFonts w:eastAsia="Calibri"/>
              </w:rPr>
            </w:pPr>
            <w:r>
              <w:rPr>
                <w:rFonts w:eastAsia="Calibri"/>
              </w:rPr>
              <w:t>75 pacotes</w:t>
            </w:r>
          </w:p>
        </w:tc>
      </w:tr>
      <w:tr w:rsidR="00B40E8C" w:rsidRPr="00822421" w:rsidTr="00F04F79">
        <w:tc>
          <w:tcPr>
            <w:tcW w:w="1729" w:type="pct"/>
            <w:shd w:val="clear" w:color="auto" w:fill="auto"/>
          </w:tcPr>
          <w:p w:rsidR="00B40E8C" w:rsidRPr="00775EF4" w:rsidRDefault="00B40E8C" w:rsidP="00F04F79">
            <w:pPr>
              <w:jc w:val="center"/>
              <w:rPr>
                <w:rFonts w:cs="Calibri"/>
                <w:b/>
                <w:color w:val="000000"/>
              </w:rPr>
            </w:pPr>
            <w:r w:rsidRPr="00775EF4">
              <w:rPr>
                <w:rFonts w:ascii="Calibri" w:hAnsi="Calibri" w:cs="Calibri"/>
                <w:b/>
                <w:color w:val="000000"/>
              </w:rPr>
              <w:t>PÃO DE FORMA FATIADO TIPO SEM GLÚTEN E LEITE 200GR</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6" w:type="pct"/>
            <w:shd w:val="clear" w:color="auto" w:fill="auto"/>
          </w:tcPr>
          <w:p w:rsidR="00B40E8C" w:rsidRPr="007F2513" w:rsidRDefault="00B40E8C" w:rsidP="00F04F79">
            <w:pPr>
              <w:ind w:right="60"/>
              <w:jc w:val="center"/>
              <w:rPr>
                <w:rFonts w:eastAsia="Calibri"/>
              </w:rPr>
            </w:pPr>
            <w:r>
              <w:rPr>
                <w:rFonts w:eastAsia="Calibri"/>
              </w:rPr>
              <w:t>24</w:t>
            </w:r>
          </w:p>
        </w:tc>
        <w:tc>
          <w:tcPr>
            <w:tcW w:w="836" w:type="pct"/>
          </w:tcPr>
          <w:p w:rsidR="00B40E8C" w:rsidRDefault="00B40E8C" w:rsidP="00F04F79">
            <w:pPr>
              <w:ind w:right="60"/>
              <w:jc w:val="center"/>
              <w:rPr>
                <w:rFonts w:eastAsia="Calibri"/>
              </w:rPr>
            </w:pPr>
            <w:r>
              <w:rPr>
                <w:rFonts w:eastAsia="Calibri"/>
              </w:rPr>
              <w:t>(31 alunos)*</w:t>
            </w:r>
          </w:p>
          <w:p w:rsidR="00B40E8C" w:rsidRPr="007F2513" w:rsidRDefault="00B40E8C" w:rsidP="00F04F79">
            <w:pPr>
              <w:ind w:right="60"/>
              <w:jc w:val="center"/>
              <w:rPr>
                <w:rFonts w:eastAsia="Calibri"/>
              </w:rPr>
            </w:pPr>
            <w:r>
              <w:rPr>
                <w:rFonts w:eastAsia="Calibri"/>
              </w:rPr>
              <w:t>37,20</w:t>
            </w:r>
          </w:p>
        </w:tc>
        <w:tc>
          <w:tcPr>
            <w:tcW w:w="833" w:type="pct"/>
            <w:shd w:val="clear" w:color="auto" w:fill="auto"/>
          </w:tcPr>
          <w:p w:rsidR="00B40E8C" w:rsidRPr="007F2513" w:rsidRDefault="00B40E8C" w:rsidP="00F04F79">
            <w:pPr>
              <w:ind w:right="60"/>
              <w:jc w:val="center"/>
              <w:rPr>
                <w:rFonts w:eastAsia="Calibri"/>
              </w:rPr>
            </w:pPr>
            <w:r>
              <w:rPr>
                <w:rFonts w:eastAsia="Calibri"/>
              </w:rPr>
              <w:t>186 pacotes</w:t>
            </w:r>
          </w:p>
        </w:tc>
      </w:tr>
      <w:tr w:rsidR="00B40E8C" w:rsidRPr="00822421" w:rsidTr="00F04F79">
        <w:tc>
          <w:tcPr>
            <w:tcW w:w="1729" w:type="pct"/>
            <w:shd w:val="clear" w:color="auto" w:fill="auto"/>
          </w:tcPr>
          <w:p w:rsidR="00B40E8C" w:rsidRPr="00775EF4" w:rsidRDefault="00B40E8C" w:rsidP="00F04F79">
            <w:pPr>
              <w:jc w:val="center"/>
              <w:rPr>
                <w:rFonts w:cs="Calibri"/>
              </w:rPr>
            </w:pPr>
            <w:r w:rsidRPr="00775EF4">
              <w:rPr>
                <w:rFonts w:ascii="Calibri" w:hAnsi="Calibri" w:cs="Calibri"/>
                <w:b/>
                <w:color w:val="000000"/>
              </w:rPr>
              <w:t xml:space="preserve">PÃO DE FORMA </w:t>
            </w:r>
            <w:r>
              <w:rPr>
                <w:rFonts w:ascii="Calibri" w:hAnsi="Calibri" w:cs="Calibri"/>
                <w:b/>
                <w:color w:val="000000"/>
              </w:rPr>
              <w:t xml:space="preserve">FATIADO </w:t>
            </w:r>
            <w:r w:rsidRPr="00775EF4">
              <w:rPr>
                <w:rFonts w:ascii="Calibri" w:hAnsi="Calibri" w:cs="Calibri"/>
                <w:b/>
                <w:color w:val="000000"/>
              </w:rPr>
              <w:t>TIPO TRADICIONAL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6" w:type="pct"/>
            <w:shd w:val="clear" w:color="auto" w:fill="auto"/>
          </w:tcPr>
          <w:p w:rsidR="00B40E8C" w:rsidRPr="007F2513" w:rsidRDefault="00B40E8C" w:rsidP="00F04F79">
            <w:pPr>
              <w:ind w:right="60"/>
              <w:jc w:val="center"/>
              <w:rPr>
                <w:rFonts w:eastAsia="Calibri"/>
              </w:rPr>
            </w:pPr>
            <w:r>
              <w:rPr>
                <w:rFonts w:eastAsia="Calibri"/>
              </w:rPr>
              <w:t>24</w:t>
            </w:r>
          </w:p>
        </w:tc>
        <w:tc>
          <w:tcPr>
            <w:tcW w:w="836" w:type="pct"/>
          </w:tcPr>
          <w:p w:rsidR="00B40E8C" w:rsidRPr="007F2513" w:rsidRDefault="00B40E8C" w:rsidP="00F04F79">
            <w:pPr>
              <w:ind w:right="60"/>
              <w:jc w:val="center"/>
              <w:rPr>
                <w:rFonts w:eastAsia="Calibri"/>
              </w:rPr>
            </w:pPr>
            <w:r>
              <w:rPr>
                <w:rFonts w:eastAsia="Calibri"/>
              </w:rPr>
              <w:t>741,60</w:t>
            </w:r>
          </w:p>
        </w:tc>
        <w:tc>
          <w:tcPr>
            <w:tcW w:w="833" w:type="pct"/>
            <w:shd w:val="clear" w:color="auto" w:fill="auto"/>
          </w:tcPr>
          <w:p w:rsidR="00B40E8C" w:rsidRPr="007F2513" w:rsidRDefault="00B40E8C" w:rsidP="00F04F79">
            <w:pPr>
              <w:ind w:right="60"/>
              <w:jc w:val="center"/>
              <w:rPr>
                <w:rFonts w:eastAsia="Calibri"/>
              </w:rPr>
            </w:pPr>
            <w:r>
              <w:rPr>
                <w:rFonts w:eastAsia="Calibri"/>
              </w:rPr>
              <w:t>1484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b/>
                <w:bCs/>
              </w:rPr>
            </w:pPr>
            <w:r>
              <w:rPr>
                <w:rFonts w:ascii="Calibri" w:hAnsi="Calibri" w:cs="Calibri"/>
                <w:b/>
                <w:bCs/>
              </w:rPr>
              <w:t>POLVILHO AZEDO PACOTE</w:t>
            </w:r>
            <w:r w:rsidRPr="00F8307A">
              <w:rPr>
                <w:rFonts w:ascii="Calibri" w:hAnsi="Calibri" w:cs="Calibri"/>
                <w:b/>
                <w:bCs/>
              </w:rPr>
              <w:t xml:space="preserve"> DE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12</w:t>
            </w:r>
          </w:p>
        </w:tc>
        <w:tc>
          <w:tcPr>
            <w:tcW w:w="836" w:type="pct"/>
          </w:tcPr>
          <w:p w:rsidR="00B40E8C" w:rsidRPr="007F2513" w:rsidRDefault="00B40E8C" w:rsidP="00F04F79">
            <w:pPr>
              <w:ind w:right="60"/>
              <w:jc w:val="center"/>
              <w:rPr>
                <w:rFonts w:eastAsia="Calibri"/>
              </w:rPr>
            </w:pPr>
            <w:r>
              <w:rPr>
                <w:rFonts w:eastAsia="Calibri"/>
              </w:rPr>
              <w:t>74,16</w:t>
            </w:r>
          </w:p>
        </w:tc>
        <w:tc>
          <w:tcPr>
            <w:tcW w:w="833" w:type="pct"/>
            <w:shd w:val="clear" w:color="auto" w:fill="auto"/>
          </w:tcPr>
          <w:p w:rsidR="00B40E8C" w:rsidRPr="007F2513" w:rsidRDefault="00B40E8C" w:rsidP="00F04F79">
            <w:pPr>
              <w:ind w:right="60"/>
              <w:jc w:val="center"/>
              <w:rPr>
                <w:rFonts w:eastAsia="Calibri"/>
              </w:rPr>
            </w:pPr>
            <w:r>
              <w:rPr>
                <w:rFonts w:eastAsia="Calibri"/>
              </w:rPr>
              <w:t>149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bCs/>
              </w:rPr>
              <w:t>POLVILHO DOCE PACOTE</w:t>
            </w:r>
            <w:r w:rsidRPr="00F8307A">
              <w:rPr>
                <w:rFonts w:ascii="Calibri" w:hAnsi="Calibri" w:cs="Calibri"/>
                <w:b/>
                <w:bCs/>
              </w:rPr>
              <w:t xml:space="preserve"> DE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12</w:t>
            </w:r>
          </w:p>
        </w:tc>
        <w:tc>
          <w:tcPr>
            <w:tcW w:w="836" w:type="pct"/>
          </w:tcPr>
          <w:p w:rsidR="00B40E8C" w:rsidRPr="007F2513" w:rsidRDefault="00B40E8C" w:rsidP="00F04F79">
            <w:pPr>
              <w:ind w:right="60"/>
              <w:jc w:val="center"/>
              <w:rPr>
                <w:rFonts w:eastAsia="Calibri"/>
              </w:rPr>
            </w:pPr>
            <w:r>
              <w:rPr>
                <w:rFonts w:eastAsia="Calibri"/>
              </w:rPr>
              <w:t>74,16</w:t>
            </w:r>
          </w:p>
        </w:tc>
        <w:tc>
          <w:tcPr>
            <w:tcW w:w="833" w:type="pct"/>
            <w:shd w:val="clear" w:color="auto" w:fill="auto"/>
          </w:tcPr>
          <w:p w:rsidR="00B40E8C" w:rsidRPr="007F2513" w:rsidRDefault="00B40E8C" w:rsidP="00F04F79">
            <w:pPr>
              <w:ind w:right="60"/>
              <w:jc w:val="center"/>
              <w:rPr>
                <w:rFonts w:eastAsia="Calibri"/>
              </w:rPr>
            </w:pPr>
            <w:r>
              <w:rPr>
                <w:rFonts w:eastAsia="Calibri"/>
              </w:rPr>
              <w:t>149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QUEIJO TIPO MUSSARELA FATIADO</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30</w:t>
            </w:r>
          </w:p>
        </w:tc>
        <w:tc>
          <w:tcPr>
            <w:tcW w:w="906" w:type="pct"/>
            <w:shd w:val="clear" w:color="auto" w:fill="auto"/>
          </w:tcPr>
          <w:p w:rsidR="00B40E8C" w:rsidRPr="007F2513" w:rsidRDefault="00B40E8C" w:rsidP="00F04F79">
            <w:pPr>
              <w:ind w:right="60"/>
              <w:jc w:val="center"/>
              <w:rPr>
                <w:rFonts w:eastAsia="Calibri"/>
              </w:rPr>
            </w:pPr>
            <w:r>
              <w:rPr>
                <w:rFonts w:eastAsia="Calibri"/>
              </w:rPr>
              <w:t>48</w:t>
            </w:r>
          </w:p>
        </w:tc>
        <w:tc>
          <w:tcPr>
            <w:tcW w:w="836" w:type="pct"/>
          </w:tcPr>
          <w:p w:rsidR="00B40E8C" w:rsidRPr="007F2513" w:rsidRDefault="00B40E8C" w:rsidP="00F04F79">
            <w:pPr>
              <w:ind w:right="60"/>
              <w:jc w:val="center"/>
              <w:rPr>
                <w:rFonts w:eastAsia="Calibri"/>
              </w:rPr>
            </w:pPr>
            <w:r>
              <w:rPr>
                <w:rFonts w:eastAsia="Calibri"/>
              </w:rPr>
              <w:t>889,92</w:t>
            </w:r>
          </w:p>
        </w:tc>
        <w:tc>
          <w:tcPr>
            <w:tcW w:w="833" w:type="pct"/>
            <w:shd w:val="clear" w:color="auto" w:fill="auto"/>
          </w:tcPr>
          <w:p w:rsidR="00B40E8C" w:rsidRPr="007F2513" w:rsidRDefault="00B40E8C" w:rsidP="00F04F79">
            <w:pPr>
              <w:ind w:right="60"/>
              <w:jc w:val="center"/>
              <w:rPr>
                <w:rFonts w:eastAsia="Calibri"/>
              </w:rPr>
            </w:pPr>
            <w:r>
              <w:rPr>
                <w:rFonts w:eastAsia="Calibri"/>
              </w:rPr>
              <w:t>890 Kg</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REQUEIJÃO CREMOSO</w:t>
            </w:r>
            <w:r>
              <w:rPr>
                <w:rFonts w:ascii="Calibri" w:hAnsi="Calibri" w:cs="Calibri"/>
                <w:b/>
              </w:rPr>
              <w:t xml:space="preserve"> POTE 200G</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15</w:t>
            </w:r>
          </w:p>
        </w:tc>
        <w:tc>
          <w:tcPr>
            <w:tcW w:w="906" w:type="pct"/>
            <w:shd w:val="clear" w:color="auto" w:fill="auto"/>
          </w:tcPr>
          <w:p w:rsidR="00B40E8C" w:rsidRPr="007F2513" w:rsidRDefault="00B40E8C" w:rsidP="00F04F79">
            <w:pPr>
              <w:ind w:right="60"/>
              <w:jc w:val="center"/>
              <w:rPr>
                <w:rFonts w:eastAsia="Calibri"/>
              </w:rPr>
            </w:pPr>
            <w:r>
              <w:rPr>
                <w:rFonts w:eastAsia="Calibri"/>
              </w:rPr>
              <w:t>12</w:t>
            </w:r>
            <w:r w:rsidRPr="007F2513">
              <w:rPr>
                <w:rFonts w:eastAsia="Calibri"/>
              </w:rPr>
              <w:t>0</w:t>
            </w:r>
          </w:p>
        </w:tc>
        <w:tc>
          <w:tcPr>
            <w:tcW w:w="836" w:type="pct"/>
          </w:tcPr>
          <w:p w:rsidR="00B40E8C" w:rsidRPr="007F2513" w:rsidRDefault="00B40E8C" w:rsidP="00F04F79">
            <w:pPr>
              <w:ind w:right="60"/>
              <w:jc w:val="center"/>
              <w:rPr>
                <w:rFonts w:eastAsia="Calibri"/>
              </w:rPr>
            </w:pPr>
            <w:r>
              <w:rPr>
                <w:rFonts w:eastAsia="Calibri"/>
              </w:rPr>
              <w:t>1112,40</w:t>
            </w:r>
          </w:p>
        </w:tc>
        <w:tc>
          <w:tcPr>
            <w:tcW w:w="833" w:type="pct"/>
            <w:shd w:val="clear" w:color="auto" w:fill="auto"/>
          </w:tcPr>
          <w:p w:rsidR="00B40E8C" w:rsidRPr="007F2513" w:rsidRDefault="00B40E8C" w:rsidP="00F04F79">
            <w:pPr>
              <w:ind w:right="60"/>
              <w:jc w:val="center"/>
              <w:rPr>
                <w:rFonts w:eastAsia="Calibri"/>
              </w:rPr>
            </w:pPr>
            <w:r>
              <w:rPr>
                <w:rFonts w:eastAsia="Calibri"/>
              </w:rPr>
              <w:t>5562 potes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b/>
                <w:bCs/>
              </w:rPr>
            </w:pPr>
            <w:r>
              <w:rPr>
                <w:rFonts w:ascii="Calibri" w:hAnsi="Calibri" w:cs="Calibri"/>
                <w:b/>
                <w:bCs/>
              </w:rPr>
              <w:t>RICOTA FRESCA EMBALAGEM DE 4</w:t>
            </w:r>
            <w:r w:rsidRPr="00F8307A">
              <w:rPr>
                <w:rFonts w:ascii="Calibri" w:hAnsi="Calibri" w:cs="Calibri"/>
                <w:b/>
                <w:bCs/>
              </w:rPr>
              <w:t>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30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6" w:type="pct"/>
          </w:tcPr>
          <w:p w:rsidR="00B40E8C" w:rsidRPr="007F2513" w:rsidRDefault="00B40E8C" w:rsidP="00F04F79">
            <w:pPr>
              <w:ind w:right="60"/>
              <w:jc w:val="center"/>
              <w:rPr>
                <w:rFonts w:eastAsia="Calibri"/>
              </w:rPr>
            </w:pPr>
            <w:r>
              <w:rPr>
                <w:rFonts w:eastAsia="Calibri"/>
              </w:rPr>
              <w:t>444,96</w:t>
            </w:r>
          </w:p>
        </w:tc>
        <w:tc>
          <w:tcPr>
            <w:tcW w:w="833" w:type="pct"/>
            <w:shd w:val="clear" w:color="auto" w:fill="auto"/>
          </w:tcPr>
          <w:p w:rsidR="00B40E8C" w:rsidRPr="007F2513" w:rsidRDefault="00B40E8C" w:rsidP="00F04F79">
            <w:pPr>
              <w:ind w:right="60"/>
              <w:jc w:val="center"/>
              <w:rPr>
                <w:rFonts w:eastAsia="Calibri"/>
              </w:rPr>
            </w:pPr>
            <w:r>
              <w:rPr>
                <w:rFonts w:eastAsia="Calibri"/>
              </w:rPr>
              <w:t>1113 unidades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SAGU PACOTE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10</w:t>
            </w:r>
          </w:p>
        </w:tc>
        <w:tc>
          <w:tcPr>
            <w:tcW w:w="906" w:type="pct"/>
            <w:shd w:val="clear" w:color="auto" w:fill="auto"/>
          </w:tcPr>
          <w:p w:rsidR="00B40E8C" w:rsidRPr="007F2513" w:rsidRDefault="00B40E8C" w:rsidP="00F04F79">
            <w:pPr>
              <w:ind w:right="60"/>
              <w:jc w:val="center"/>
              <w:rPr>
                <w:rFonts w:eastAsia="Calibri"/>
              </w:rPr>
            </w:pPr>
            <w:r>
              <w:rPr>
                <w:rFonts w:eastAsia="Calibri"/>
              </w:rPr>
              <w:t>4</w:t>
            </w:r>
          </w:p>
        </w:tc>
        <w:tc>
          <w:tcPr>
            <w:tcW w:w="836" w:type="pct"/>
          </w:tcPr>
          <w:p w:rsidR="00B40E8C" w:rsidRPr="007F2513" w:rsidRDefault="00B40E8C" w:rsidP="00F04F79">
            <w:pPr>
              <w:ind w:right="60"/>
              <w:jc w:val="center"/>
              <w:rPr>
                <w:rFonts w:eastAsia="Calibri"/>
              </w:rPr>
            </w:pPr>
            <w:r>
              <w:rPr>
                <w:rFonts w:eastAsia="Calibri"/>
              </w:rPr>
              <w:t>24,72</w:t>
            </w:r>
          </w:p>
        </w:tc>
        <w:tc>
          <w:tcPr>
            <w:tcW w:w="833" w:type="pct"/>
            <w:shd w:val="clear" w:color="auto" w:fill="auto"/>
          </w:tcPr>
          <w:p w:rsidR="00B40E8C" w:rsidRPr="007F2513" w:rsidRDefault="00B40E8C" w:rsidP="00F04F79">
            <w:pPr>
              <w:ind w:right="60"/>
              <w:jc w:val="center"/>
              <w:rPr>
                <w:rFonts w:eastAsia="Calibri"/>
              </w:rPr>
            </w:pPr>
            <w:r>
              <w:rPr>
                <w:rFonts w:eastAsia="Calibri"/>
              </w:rPr>
              <w:t>50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SAL REFINADO IODADO PACOTE 1KG</w:t>
            </w:r>
          </w:p>
        </w:tc>
        <w:tc>
          <w:tcPr>
            <w:tcW w:w="696" w:type="pct"/>
            <w:shd w:val="clear" w:color="auto" w:fill="auto"/>
          </w:tcPr>
          <w:p w:rsidR="00B40E8C" w:rsidRPr="007F2513" w:rsidRDefault="00B40E8C" w:rsidP="00F04F79">
            <w:pPr>
              <w:ind w:right="60"/>
              <w:jc w:val="center"/>
              <w:rPr>
                <w:rFonts w:eastAsia="Calibri"/>
              </w:rPr>
            </w:pPr>
            <w:r>
              <w:rPr>
                <w:rFonts w:eastAsia="Calibri"/>
              </w:rPr>
              <w:t>3,5</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300</w:t>
            </w:r>
          </w:p>
        </w:tc>
        <w:tc>
          <w:tcPr>
            <w:tcW w:w="836" w:type="pct"/>
          </w:tcPr>
          <w:p w:rsidR="00B40E8C" w:rsidRPr="007F2513" w:rsidRDefault="00B40E8C" w:rsidP="00F04F79">
            <w:pPr>
              <w:ind w:right="60"/>
              <w:jc w:val="center"/>
              <w:rPr>
                <w:rFonts w:eastAsia="Calibri"/>
              </w:rPr>
            </w:pPr>
            <w:r>
              <w:rPr>
                <w:rFonts w:eastAsia="Calibri"/>
              </w:rPr>
              <w:t>648,90</w:t>
            </w:r>
          </w:p>
        </w:tc>
        <w:tc>
          <w:tcPr>
            <w:tcW w:w="833" w:type="pct"/>
            <w:shd w:val="clear" w:color="auto" w:fill="auto"/>
          </w:tcPr>
          <w:p w:rsidR="00B40E8C" w:rsidRPr="007F2513" w:rsidRDefault="00B40E8C" w:rsidP="00F04F79">
            <w:pPr>
              <w:ind w:right="60"/>
              <w:jc w:val="center"/>
              <w:rPr>
                <w:rFonts w:eastAsia="Calibri"/>
              </w:rPr>
            </w:pPr>
            <w:r>
              <w:rPr>
                <w:rFonts w:eastAsia="Calibri"/>
              </w:rPr>
              <w:t>649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color w:val="000000"/>
              </w:rPr>
              <w:t>TRIGO PARA QU</w:t>
            </w:r>
            <w:r w:rsidRPr="00F8307A">
              <w:rPr>
                <w:rFonts w:ascii="Calibri" w:hAnsi="Calibri" w:cs="Calibri"/>
                <w:b/>
                <w:color w:val="000000"/>
              </w:rPr>
              <w:t>IBE PACOTE 500GR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20</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6</w:t>
            </w:r>
          </w:p>
        </w:tc>
        <w:tc>
          <w:tcPr>
            <w:tcW w:w="836" w:type="pct"/>
          </w:tcPr>
          <w:p w:rsidR="00B40E8C" w:rsidRPr="007F2513" w:rsidRDefault="00B40E8C" w:rsidP="00F04F79">
            <w:pPr>
              <w:ind w:right="60"/>
              <w:jc w:val="center"/>
              <w:rPr>
                <w:rFonts w:eastAsia="Calibri"/>
              </w:rPr>
            </w:pPr>
            <w:r>
              <w:rPr>
                <w:rFonts w:eastAsia="Calibri"/>
              </w:rPr>
              <w:t>74,16</w:t>
            </w:r>
          </w:p>
        </w:tc>
        <w:tc>
          <w:tcPr>
            <w:tcW w:w="833" w:type="pct"/>
            <w:shd w:val="clear" w:color="auto" w:fill="auto"/>
          </w:tcPr>
          <w:p w:rsidR="00B40E8C" w:rsidRPr="007F2513" w:rsidRDefault="00B40E8C" w:rsidP="00F04F79">
            <w:pPr>
              <w:ind w:right="60"/>
              <w:jc w:val="center"/>
              <w:rPr>
                <w:rFonts w:eastAsia="Calibri"/>
              </w:rPr>
            </w:pPr>
            <w:r>
              <w:rPr>
                <w:rFonts w:eastAsia="Calibri"/>
              </w:rPr>
              <w:t>149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color w:val="000000"/>
              </w:rPr>
              <w:t>UVA PASSA</w:t>
            </w:r>
            <w:r w:rsidRPr="00F8307A">
              <w:rPr>
                <w:rFonts w:ascii="Calibri" w:hAnsi="Calibri" w:cs="Calibri"/>
                <w:b/>
                <w:color w:val="000000"/>
              </w:rPr>
              <w:t xml:space="preserve"> PACOTE 100GR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5</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60</w:t>
            </w:r>
          </w:p>
        </w:tc>
        <w:tc>
          <w:tcPr>
            <w:tcW w:w="836" w:type="pct"/>
          </w:tcPr>
          <w:p w:rsidR="00B40E8C" w:rsidRPr="007F2513" w:rsidRDefault="00B40E8C" w:rsidP="00F04F79">
            <w:pPr>
              <w:ind w:right="60"/>
              <w:jc w:val="center"/>
              <w:rPr>
                <w:rFonts w:eastAsia="Calibri"/>
              </w:rPr>
            </w:pPr>
            <w:r>
              <w:rPr>
                <w:rFonts w:eastAsia="Calibri"/>
              </w:rPr>
              <w:t>185,40</w:t>
            </w:r>
          </w:p>
        </w:tc>
        <w:tc>
          <w:tcPr>
            <w:tcW w:w="833" w:type="pct"/>
            <w:shd w:val="clear" w:color="auto" w:fill="auto"/>
          </w:tcPr>
          <w:p w:rsidR="00B40E8C" w:rsidRPr="007F2513" w:rsidRDefault="00B40E8C" w:rsidP="00F04F79">
            <w:pPr>
              <w:ind w:right="60"/>
              <w:jc w:val="center"/>
              <w:rPr>
                <w:rFonts w:eastAsia="Calibri"/>
              </w:rPr>
            </w:pPr>
            <w:r>
              <w:rPr>
                <w:rFonts w:eastAsia="Calibri"/>
              </w:rPr>
              <w:t>1854 pacotes</w:t>
            </w:r>
          </w:p>
        </w:tc>
      </w:tr>
      <w:tr w:rsidR="00B40E8C" w:rsidRPr="00822421" w:rsidTr="00F04F79">
        <w:tc>
          <w:tcPr>
            <w:tcW w:w="1729"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color w:val="000000"/>
              </w:rPr>
              <w:t>VINAGRE DE ALCOOL 750ML</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5</w:t>
            </w:r>
          </w:p>
        </w:tc>
        <w:tc>
          <w:tcPr>
            <w:tcW w:w="906" w:type="pct"/>
            <w:shd w:val="clear" w:color="auto" w:fill="auto"/>
          </w:tcPr>
          <w:p w:rsidR="00B40E8C" w:rsidRPr="007F2513" w:rsidRDefault="00B40E8C" w:rsidP="00F04F79">
            <w:pPr>
              <w:ind w:right="60"/>
              <w:jc w:val="center"/>
              <w:rPr>
                <w:rFonts w:eastAsia="Calibri"/>
              </w:rPr>
            </w:pPr>
            <w:r w:rsidRPr="007F2513">
              <w:rPr>
                <w:rFonts w:eastAsia="Calibri"/>
              </w:rPr>
              <w:t>300</w:t>
            </w:r>
          </w:p>
        </w:tc>
        <w:tc>
          <w:tcPr>
            <w:tcW w:w="836" w:type="pct"/>
          </w:tcPr>
          <w:p w:rsidR="00B40E8C" w:rsidRPr="007F2513" w:rsidRDefault="00B40E8C" w:rsidP="00F04F79">
            <w:pPr>
              <w:ind w:right="60"/>
              <w:jc w:val="center"/>
              <w:rPr>
                <w:rFonts w:eastAsia="Calibri"/>
              </w:rPr>
            </w:pPr>
            <w:r>
              <w:rPr>
                <w:rFonts w:eastAsia="Calibri"/>
              </w:rPr>
              <w:t>927</w:t>
            </w:r>
          </w:p>
        </w:tc>
        <w:tc>
          <w:tcPr>
            <w:tcW w:w="833" w:type="pct"/>
            <w:shd w:val="clear" w:color="auto" w:fill="auto"/>
          </w:tcPr>
          <w:p w:rsidR="00B40E8C" w:rsidRPr="007F2513" w:rsidRDefault="00B40E8C" w:rsidP="00F04F79">
            <w:pPr>
              <w:ind w:right="60"/>
              <w:jc w:val="center"/>
              <w:rPr>
                <w:rFonts w:eastAsia="Calibri"/>
              </w:rPr>
            </w:pPr>
            <w:r>
              <w:rPr>
                <w:rFonts w:eastAsia="Calibri"/>
              </w:rPr>
              <w:t>1236 frascos</w:t>
            </w:r>
          </w:p>
        </w:tc>
      </w:tr>
    </w:tbl>
    <w:p w:rsidR="00B40E8C" w:rsidRPr="007F2513" w:rsidRDefault="00B40E8C" w:rsidP="00B40E8C">
      <w:pPr>
        <w:ind w:left="60" w:right="60"/>
        <w:jc w:val="both"/>
        <w:rPr>
          <w:rFonts w:eastAsia="Calibri"/>
        </w:rPr>
      </w:pPr>
      <w:r w:rsidRPr="007F2513">
        <w:rPr>
          <w:rFonts w:eastAsia="Calibri"/>
          <w:b/>
        </w:rPr>
        <w:t>Per capita (PC) –</w:t>
      </w:r>
      <w:r w:rsidRPr="007F2513">
        <w:rPr>
          <w:rFonts w:eastAsia="Calibri"/>
        </w:rPr>
        <w:t xml:space="preserve"> Quantid</w:t>
      </w:r>
      <w:r>
        <w:rPr>
          <w:rFonts w:eastAsia="Calibri"/>
        </w:rPr>
        <w:t>ade do alimento cru por criança em gramas ou ml.</w:t>
      </w:r>
    </w:p>
    <w:p w:rsidR="00B40E8C" w:rsidRPr="007F2513" w:rsidRDefault="00B40E8C" w:rsidP="00B40E8C">
      <w:pPr>
        <w:ind w:left="60" w:right="60"/>
        <w:jc w:val="both"/>
        <w:rPr>
          <w:rFonts w:eastAsia="Calibri"/>
        </w:rPr>
      </w:pPr>
      <w:r w:rsidRPr="007F2513">
        <w:rPr>
          <w:rFonts w:eastAsia="Calibri"/>
          <w:b/>
        </w:rPr>
        <w:t>Frequência (F) –</w:t>
      </w:r>
      <w:r w:rsidRPr="007F2513">
        <w:rPr>
          <w:rFonts w:eastAsia="Calibri"/>
        </w:rPr>
        <w:t xml:space="preserve"> Média estimada de consu</w:t>
      </w:r>
      <w:r>
        <w:rPr>
          <w:rFonts w:eastAsia="Calibri"/>
        </w:rPr>
        <w:t>mo de acordo com os cardápios para o período de 12</w:t>
      </w:r>
      <w:r w:rsidRPr="007F2513">
        <w:rPr>
          <w:rFonts w:eastAsia="Calibri"/>
        </w:rPr>
        <w:t xml:space="preserve"> meses.</w:t>
      </w:r>
    </w:p>
    <w:p w:rsidR="00B40E8C" w:rsidRDefault="00B40E8C" w:rsidP="00B40E8C">
      <w:pPr>
        <w:ind w:left="60" w:right="60"/>
        <w:jc w:val="both"/>
        <w:rPr>
          <w:rFonts w:eastAsia="Calibri"/>
        </w:rPr>
      </w:pPr>
      <w:r>
        <w:rPr>
          <w:rFonts w:eastAsia="Calibri"/>
          <w:b/>
        </w:rPr>
        <w:t xml:space="preserve">Total </w:t>
      </w:r>
      <w:r w:rsidRPr="007F2513">
        <w:rPr>
          <w:rFonts w:eastAsia="Calibri"/>
          <w:b/>
        </w:rPr>
        <w:t>–</w:t>
      </w:r>
      <w:r>
        <w:rPr>
          <w:rFonts w:eastAsia="Calibri"/>
        </w:rPr>
        <w:t xml:space="preserve"> PC x F x 618</w:t>
      </w:r>
      <w:r w:rsidRPr="007F2513">
        <w:rPr>
          <w:rFonts w:eastAsia="Calibri"/>
        </w:rPr>
        <w:t xml:space="preserve"> crianças</w:t>
      </w:r>
      <w:r>
        <w:rPr>
          <w:rFonts w:eastAsia="Calibri"/>
        </w:rPr>
        <w:t xml:space="preserve"> </w:t>
      </w:r>
      <w:r w:rsidRPr="00447735">
        <w:rPr>
          <w:rFonts w:eastAsia="Calibri"/>
        </w:rPr>
        <w:t>÷</w:t>
      </w:r>
      <w:r>
        <w:rPr>
          <w:rFonts w:eastAsia="Calibri"/>
        </w:rPr>
        <w:t xml:space="preserve"> 1000 = quantidade total em Kg ou L </w:t>
      </w:r>
      <w:r w:rsidRPr="00447735">
        <w:rPr>
          <w:rFonts w:eastAsia="Calibri"/>
        </w:rPr>
        <w:t>÷</w:t>
      </w:r>
      <w:r>
        <w:rPr>
          <w:rFonts w:eastAsia="Calibri"/>
        </w:rPr>
        <w:t xml:space="preserve"> pela unidade de medida do alimento na descrição = quantidade total de pacotes, frascos, potes...</w:t>
      </w:r>
    </w:p>
    <w:p w:rsidR="00B40E8C" w:rsidRPr="000E28E2" w:rsidRDefault="00B40E8C" w:rsidP="00B40E8C">
      <w:pPr>
        <w:ind w:left="60" w:right="60"/>
        <w:jc w:val="both"/>
        <w:rPr>
          <w:rFonts w:eastAsia="Calibri"/>
          <w:sz w:val="8"/>
          <w:szCs w:val="8"/>
        </w:rPr>
      </w:pPr>
    </w:p>
    <w:p w:rsidR="00B40E8C" w:rsidRDefault="00B40E8C" w:rsidP="00B40E8C">
      <w:pPr>
        <w:ind w:left="60" w:right="60"/>
        <w:jc w:val="both"/>
        <w:rPr>
          <w:rFonts w:eastAsia="Calibri"/>
        </w:rPr>
      </w:pPr>
      <w:r>
        <w:rPr>
          <w:rFonts w:eastAsia="Calibri"/>
          <w:b/>
        </w:rPr>
        <w:t>Obs:</w:t>
      </w:r>
      <w:r>
        <w:rPr>
          <w:rFonts w:eastAsia="Calibri"/>
        </w:rPr>
        <w:t xml:space="preserve"> Alguns alimentos específicos para casos de alergias alimentares ou diabetes foram calculados considerando o número de 31 crianças, que equivalem a 5% da quantidade total (com o avançar da idade os casos de alergia tendem a diminuir, justificando a % utilizada).</w:t>
      </w:r>
    </w:p>
    <w:p w:rsidR="00B40E8C" w:rsidRDefault="00B40E8C" w:rsidP="00B40E8C">
      <w:pPr>
        <w:jc w:val="both"/>
      </w:pPr>
      <w:r>
        <w:rPr>
          <w:rFonts w:eastAsia="Calibri"/>
          <w:b/>
        </w:rPr>
        <w:t>NA* (não se aplica) -</w:t>
      </w:r>
      <w:r>
        <w:rPr>
          <w:rFonts w:eastAsia="Calibri"/>
        </w:rPr>
        <w:t xml:space="preserve"> Quando não há per capita do alimento para mensurar a quantidade.</w:t>
      </w:r>
    </w:p>
    <w:p w:rsidR="00B40E8C" w:rsidRDefault="00B40E8C" w:rsidP="00B40E8C">
      <w:pPr>
        <w:spacing w:line="360" w:lineRule="auto"/>
      </w:pPr>
    </w:p>
    <w:p w:rsidR="00B40E8C" w:rsidRDefault="00B40E8C" w:rsidP="00B40E8C">
      <w:pPr>
        <w:ind w:left="60" w:right="60"/>
        <w:jc w:val="both"/>
        <w:rPr>
          <w:b/>
          <w:bCs/>
        </w:rPr>
      </w:pPr>
      <w:r>
        <w:rPr>
          <w:b/>
          <w:bCs/>
        </w:rPr>
        <w:t>Cálculo baseado no Per Capita de Crianças do Ensino Fundamental Integral – 351 alunos de 1 Escola Municipal Integral e Projeto Fundamental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1261"/>
        <w:gridCol w:w="1638"/>
        <w:gridCol w:w="1513"/>
        <w:gridCol w:w="1524"/>
      </w:tblGrid>
      <w:tr w:rsidR="00B40E8C" w:rsidRPr="00822421" w:rsidTr="00F04F79">
        <w:tc>
          <w:tcPr>
            <w:tcW w:w="1724" w:type="pct"/>
            <w:shd w:val="clear" w:color="auto" w:fill="auto"/>
          </w:tcPr>
          <w:p w:rsidR="00B40E8C" w:rsidRPr="007F2513" w:rsidRDefault="00B40E8C" w:rsidP="00F04F79">
            <w:pPr>
              <w:ind w:right="60"/>
              <w:jc w:val="center"/>
              <w:rPr>
                <w:rFonts w:eastAsia="Calibri"/>
                <w:b/>
              </w:rPr>
            </w:pPr>
            <w:r w:rsidRPr="007F2513">
              <w:rPr>
                <w:rFonts w:eastAsia="Calibri"/>
                <w:b/>
              </w:rPr>
              <w:t>Alimento</w:t>
            </w:r>
          </w:p>
        </w:tc>
        <w:tc>
          <w:tcPr>
            <w:tcW w:w="696" w:type="pct"/>
            <w:shd w:val="clear" w:color="auto" w:fill="auto"/>
          </w:tcPr>
          <w:p w:rsidR="00B40E8C" w:rsidRPr="007F2513" w:rsidRDefault="00B40E8C" w:rsidP="00F04F79">
            <w:pPr>
              <w:ind w:right="60"/>
              <w:jc w:val="center"/>
              <w:rPr>
                <w:rFonts w:eastAsia="Calibri"/>
                <w:b/>
              </w:rPr>
            </w:pPr>
            <w:r w:rsidRPr="007F2513">
              <w:rPr>
                <w:rFonts w:eastAsia="Calibri"/>
                <w:b/>
              </w:rPr>
              <w:t>Per capita*</w:t>
            </w:r>
          </w:p>
          <w:p w:rsidR="00B40E8C" w:rsidRPr="007F2513" w:rsidRDefault="00B40E8C" w:rsidP="00F04F79">
            <w:pPr>
              <w:ind w:right="60"/>
              <w:jc w:val="center"/>
              <w:rPr>
                <w:rFonts w:eastAsia="Calibri"/>
                <w:b/>
              </w:rPr>
            </w:pPr>
            <w:r w:rsidRPr="007F2513">
              <w:rPr>
                <w:rFonts w:eastAsia="Calibri"/>
                <w:b/>
              </w:rPr>
              <w:t>(gr ou ml)</w:t>
            </w:r>
          </w:p>
        </w:tc>
        <w:tc>
          <w:tcPr>
            <w:tcW w:w="904" w:type="pct"/>
            <w:shd w:val="clear" w:color="auto" w:fill="auto"/>
          </w:tcPr>
          <w:p w:rsidR="00B40E8C" w:rsidRPr="007F2513" w:rsidRDefault="00B40E8C" w:rsidP="00F04F79">
            <w:pPr>
              <w:ind w:right="60"/>
              <w:jc w:val="center"/>
              <w:rPr>
                <w:rFonts w:eastAsia="Calibri"/>
                <w:b/>
              </w:rPr>
            </w:pPr>
            <w:r w:rsidRPr="007F2513">
              <w:rPr>
                <w:rFonts w:eastAsia="Calibri"/>
                <w:b/>
              </w:rPr>
              <w:t>Frequência* no cardápio para 12 meses</w:t>
            </w:r>
          </w:p>
        </w:tc>
        <w:tc>
          <w:tcPr>
            <w:tcW w:w="835" w:type="pct"/>
            <w:shd w:val="clear" w:color="auto" w:fill="auto"/>
          </w:tcPr>
          <w:p w:rsidR="00B40E8C" w:rsidRPr="007F2513" w:rsidRDefault="00B40E8C" w:rsidP="00F04F79">
            <w:pPr>
              <w:ind w:right="60"/>
              <w:jc w:val="center"/>
              <w:rPr>
                <w:rFonts w:eastAsia="Calibri"/>
                <w:b/>
              </w:rPr>
            </w:pPr>
            <w:r w:rsidRPr="007F2513">
              <w:rPr>
                <w:rFonts w:eastAsia="Calibri"/>
                <w:b/>
              </w:rPr>
              <w:t>Total*</w:t>
            </w:r>
          </w:p>
          <w:p w:rsidR="00B40E8C" w:rsidRPr="007F2513" w:rsidRDefault="00B40E8C" w:rsidP="00F04F79">
            <w:pPr>
              <w:ind w:right="60"/>
              <w:jc w:val="center"/>
              <w:rPr>
                <w:rFonts w:eastAsia="Calibri"/>
                <w:b/>
              </w:rPr>
            </w:pPr>
            <w:r>
              <w:rPr>
                <w:rFonts w:eastAsia="Calibri"/>
                <w:b/>
              </w:rPr>
              <w:t>(351</w:t>
            </w:r>
            <w:r w:rsidRPr="007F2513">
              <w:rPr>
                <w:rFonts w:eastAsia="Calibri"/>
                <w:b/>
              </w:rPr>
              <w:t xml:space="preserve"> alunos) </w:t>
            </w:r>
          </w:p>
          <w:p w:rsidR="00B40E8C" w:rsidRPr="007F2513" w:rsidRDefault="00B40E8C" w:rsidP="00F04F79">
            <w:pPr>
              <w:ind w:right="60"/>
              <w:jc w:val="center"/>
              <w:rPr>
                <w:rFonts w:eastAsia="Calibri"/>
                <w:b/>
              </w:rPr>
            </w:pPr>
            <w:r w:rsidRPr="007F2513">
              <w:rPr>
                <w:rFonts w:eastAsia="Calibri"/>
                <w:b/>
              </w:rPr>
              <w:t>Kg ou L</w:t>
            </w:r>
          </w:p>
        </w:tc>
        <w:tc>
          <w:tcPr>
            <w:tcW w:w="842" w:type="pct"/>
          </w:tcPr>
          <w:p w:rsidR="00B40E8C" w:rsidRPr="007F2513" w:rsidRDefault="00B40E8C" w:rsidP="00F04F79">
            <w:pPr>
              <w:ind w:right="60"/>
              <w:jc w:val="center"/>
              <w:rPr>
                <w:rFonts w:eastAsia="Calibri"/>
                <w:b/>
              </w:rPr>
            </w:pPr>
            <w:r w:rsidRPr="007F2513">
              <w:rPr>
                <w:rFonts w:eastAsia="Calibri"/>
                <w:b/>
              </w:rPr>
              <w:t>Total*</w:t>
            </w:r>
          </w:p>
          <w:p w:rsidR="00B40E8C" w:rsidRPr="007F2513" w:rsidRDefault="00B40E8C" w:rsidP="00F04F79">
            <w:pPr>
              <w:ind w:right="60"/>
              <w:jc w:val="center"/>
              <w:rPr>
                <w:rFonts w:eastAsia="Calibri"/>
                <w:b/>
              </w:rPr>
            </w:pPr>
            <w:r>
              <w:rPr>
                <w:rFonts w:eastAsia="Calibri"/>
                <w:b/>
              </w:rPr>
              <w:t>(351</w:t>
            </w:r>
            <w:r w:rsidRPr="007F2513">
              <w:rPr>
                <w:rFonts w:eastAsia="Calibri"/>
                <w:b/>
              </w:rPr>
              <w:t xml:space="preserve"> alunos)</w:t>
            </w:r>
          </w:p>
          <w:p w:rsidR="00B40E8C" w:rsidRPr="007F2513" w:rsidRDefault="00B40E8C" w:rsidP="00F04F79">
            <w:pPr>
              <w:ind w:right="60"/>
              <w:jc w:val="center"/>
              <w:rPr>
                <w:rFonts w:eastAsia="Calibri"/>
                <w:b/>
              </w:rPr>
            </w:pPr>
            <w:r w:rsidRPr="007F2513">
              <w:rPr>
                <w:rFonts w:eastAsia="Calibri"/>
                <w:b/>
              </w:rPr>
              <w:t>Unidades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01794">
              <w:rPr>
                <w:rFonts w:ascii="Calibri" w:hAnsi="Calibri" w:cs="Calibri"/>
                <w:b/>
                <w:bCs/>
                <w:color w:val="000000"/>
              </w:rPr>
              <w:t>AÇAFRÃO DA TERRA EM PÓ</w:t>
            </w:r>
            <w:r>
              <w:rPr>
                <w:rFonts w:ascii="Calibri" w:hAnsi="Calibri" w:cs="Calibri"/>
                <w:b/>
                <w:bCs/>
                <w:color w:val="000000"/>
              </w:rPr>
              <w:t xml:space="preserve"> PACOTE 50G</w:t>
            </w:r>
          </w:p>
        </w:tc>
        <w:tc>
          <w:tcPr>
            <w:tcW w:w="696" w:type="pct"/>
            <w:shd w:val="clear" w:color="auto" w:fill="auto"/>
          </w:tcPr>
          <w:p w:rsidR="00B40E8C" w:rsidRPr="007F2513" w:rsidRDefault="00B40E8C" w:rsidP="00F04F79">
            <w:pPr>
              <w:ind w:right="60"/>
              <w:jc w:val="center"/>
              <w:rPr>
                <w:rFonts w:eastAsia="Calibri"/>
              </w:rPr>
            </w:pPr>
            <w:r>
              <w:rPr>
                <w:rFonts w:eastAsia="Calibri"/>
              </w:rPr>
              <w:t>1</w:t>
            </w:r>
          </w:p>
        </w:tc>
        <w:tc>
          <w:tcPr>
            <w:tcW w:w="904" w:type="pct"/>
            <w:shd w:val="clear" w:color="auto" w:fill="auto"/>
          </w:tcPr>
          <w:p w:rsidR="00B40E8C" w:rsidRPr="007F2513" w:rsidRDefault="00B40E8C" w:rsidP="00F04F79">
            <w:pPr>
              <w:ind w:right="60"/>
              <w:jc w:val="center"/>
              <w:rPr>
                <w:rFonts w:eastAsia="Calibri"/>
              </w:rPr>
            </w:pPr>
            <w:r>
              <w:rPr>
                <w:rFonts w:eastAsia="Calibri"/>
              </w:rPr>
              <w:t>60</w:t>
            </w:r>
          </w:p>
        </w:tc>
        <w:tc>
          <w:tcPr>
            <w:tcW w:w="835" w:type="pct"/>
            <w:shd w:val="clear" w:color="auto" w:fill="auto"/>
          </w:tcPr>
          <w:p w:rsidR="00B40E8C" w:rsidRPr="007F2513" w:rsidRDefault="00B40E8C" w:rsidP="00F04F79">
            <w:pPr>
              <w:ind w:right="60"/>
              <w:jc w:val="center"/>
              <w:rPr>
                <w:rFonts w:eastAsia="Calibri"/>
              </w:rPr>
            </w:pPr>
            <w:r>
              <w:rPr>
                <w:rFonts w:eastAsia="Calibri"/>
              </w:rPr>
              <w:t>21,06</w:t>
            </w:r>
          </w:p>
        </w:tc>
        <w:tc>
          <w:tcPr>
            <w:tcW w:w="842" w:type="pct"/>
          </w:tcPr>
          <w:p w:rsidR="00B40E8C" w:rsidRPr="007F2513" w:rsidRDefault="00B40E8C" w:rsidP="00F04F79">
            <w:pPr>
              <w:ind w:right="60"/>
              <w:jc w:val="center"/>
              <w:rPr>
                <w:rFonts w:eastAsia="Calibri"/>
              </w:rPr>
            </w:pPr>
            <w:r>
              <w:rPr>
                <w:rFonts w:eastAsia="Calibri"/>
              </w:rPr>
              <w:t>422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bCs/>
                <w:color w:val="000000"/>
              </w:rPr>
            </w:pPr>
            <w:r w:rsidRPr="00F8307A">
              <w:rPr>
                <w:rFonts w:ascii="Calibri" w:hAnsi="Calibri" w:cs="Calibri"/>
                <w:b/>
                <w:bCs/>
              </w:rPr>
              <w:t>ACHOCOLATADO EM PÓ</w:t>
            </w:r>
            <w:r>
              <w:rPr>
                <w:rFonts w:ascii="Calibri" w:hAnsi="Calibri" w:cs="Calibri"/>
                <w:b/>
                <w:bCs/>
              </w:rPr>
              <w:t xml:space="preserve"> PACOTE 1,800KG</w:t>
            </w:r>
          </w:p>
        </w:tc>
        <w:tc>
          <w:tcPr>
            <w:tcW w:w="696" w:type="pct"/>
            <w:shd w:val="clear" w:color="auto" w:fill="auto"/>
          </w:tcPr>
          <w:p w:rsidR="00B40E8C" w:rsidRPr="007F2513" w:rsidRDefault="00B40E8C" w:rsidP="00F04F79">
            <w:pPr>
              <w:ind w:right="60"/>
              <w:jc w:val="center"/>
              <w:rPr>
                <w:rFonts w:eastAsia="Calibri"/>
              </w:rPr>
            </w:pPr>
            <w:r>
              <w:rPr>
                <w:rFonts w:eastAsia="Calibri"/>
              </w:rPr>
              <w:t>10</w:t>
            </w:r>
          </w:p>
        </w:tc>
        <w:tc>
          <w:tcPr>
            <w:tcW w:w="904" w:type="pct"/>
            <w:shd w:val="clear" w:color="auto" w:fill="auto"/>
          </w:tcPr>
          <w:p w:rsidR="00B40E8C" w:rsidRPr="007F2513" w:rsidRDefault="00B40E8C" w:rsidP="00F04F79">
            <w:pPr>
              <w:ind w:right="60"/>
              <w:jc w:val="center"/>
              <w:rPr>
                <w:rFonts w:eastAsia="Calibri"/>
              </w:rPr>
            </w:pPr>
            <w:r>
              <w:rPr>
                <w:rFonts w:eastAsia="Calibri"/>
              </w:rPr>
              <w:t>3</w:t>
            </w:r>
            <w:r w:rsidRPr="007F2513">
              <w:rPr>
                <w:rFonts w:eastAsia="Calibri"/>
              </w:rPr>
              <w:t>00</w:t>
            </w:r>
          </w:p>
        </w:tc>
        <w:tc>
          <w:tcPr>
            <w:tcW w:w="835" w:type="pct"/>
            <w:shd w:val="clear" w:color="auto" w:fill="auto"/>
          </w:tcPr>
          <w:p w:rsidR="00B40E8C" w:rsidRPr="007F2513" w:rsidRDefault="00B40E8C" w:rsidP="00F04F79">
            <w:pPr>
              <w:ind w:right="60"/>
              <w:jc w:val="center"/>
              <w:rPr>
                <w:rFonts w:eastAsia="Calibri"/>
              </w:rPr>
            </w:pPr>
            <w:r>
              <w:rPr>
                <w:rFonts w:eastAsia="Calibri"/>
              </w:rPr>
              <w:t>1053</w:t>
            </w:r>
          </w:p>
        </w:tc>
        <w:tc>
          <w:tcPr>
            <w:tcW w:w="842" w:type="pct"/>
          </w:tcPr>
          <w:p w:rsidR="00B40E8C" w:rsidRPr="007F2513" w:rsidRDefault="00B40E8C" w:rsidP="00F04F79">
            <w:pPr>
              <w:ind w:right="60"/>
              <w:jc w:val="center"/>
              <w:rPr>
                <w:rFonts w:eastAsia="Calibri"/>
              </w:rPr>
            </w:pPr>
            <w:r>
              <w:rPr>
                <w:rFonts w:eastAsia="Calibri"/>
              </w:rPr>
              <w:t>585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AÇÚCAR CRISTAL PACOTE 5KG</w:t>
            </w:r>
          </w:p>
        </w:tc>
        <w:tc>
          <w:tcPr>
            <w:tcW w:w="696" w:type="pct"/>
            <w:shd w:val="clear" w:color="auto" w:fill="auto"/>
          </w:tcPr>
          <w:p w:rsidR="00B40E8C" w:rsidRPr="007F2513" w:rsidRDefault="00B40E8C" w:rsidP="00F04F79">
            <w:pPr>
              <w:ind w:right="60"/>
              <w:jc w:val="center"/>
              <w:rPr>
                <w:rFonts w:eastAsia="Calibri"/>
              </w:rPr>
            </w:pPr>
            <w:r>
              <w:rPr>
                <w:rFonts w:eastAsia="Calibri"/>
              </w:rPr>
              <w:t>5</w:t>
            </w:r>
          </w:p>
        </w:tc>
        <w:tc>
          <w:tcPr>
            <w:tcW w:w="904" w:type="pct"/>
            <w:shd w:val="clear" w:color="auto" w:fill="auto"/>
          </w:tcPr>
          <w:p w:rsidR="00B40E8C" w:rsidRPr="007F2513" w:rsidRDefault="00B40E8C" w:rsidP="00F04F79">
            <w:pPr>
              <w:ind w:right="60"/>
              <w:jc w:val="center"/>
              <w:rPr>
                <w:rFonts w:eastAsia="Calibri"/>
              </w:rPr>
            </w:pPr>
            <w:r>
              <w:rPr>
                <w:rFonts w:eastAsia="Calibri"/>
              </w:rPr>
              <w:t>240</w:t>
            </w:r>
          </w:p>
        </w:tc>
        <w:tc>
          <w:tcPr>
            <w:tcW w:w="835" w:type="pct"/>
            <w:shd w:val="clear" w:color="auto" w:fill="auto"/>
          </w:tcPr>
          <w:p w:rsidR="00B40E8C" w:rsidRPr="007F2513" w:rsidRDefault="00B40E8C" w:rsidP="00F04F79">
            <w:pPr>
              <w:ind w:right="60"/>
              <w:jc w:val="center"/>
              <w:rPr>
                <w:rFonts w:eastAsia="Calibri"/>
              </w:rPr>
            </w:pPr>
            <w:r>
              <w:rPr>
                <w:rFonts w:eastAsia="Calibri"/>
              </w:rPr>
              <w:t>421,20</w:t>
            </w:r>
          </w:p>
        </w:tc>
        <w:tc>
          <w:tcPr>
            <w:tcW w:w="842" w:type="pct"/>
          </w:tcPr>
          <w:p w:rsidR="00B40E8C" w:rsidRPr="007F2513" w:rsidRDefault="00B40E8C" w:rsidP="00F04F79">
            <w:pPr>
              <w:ind w:right="60"/>
              <w:jc w:val="center"/>
              <w:rPr>
                <w:rFonts w:eastAsia="Calibri"/>
              </w:rPr>
            </w:pPr>
            <w:r>
              <w:rPr>
                <w:rFonts w:eastAsia="Calibri"/>
              </w:rPr>
              <w:t>85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AMEIXA</w:t>
            </w:r>
            <w:r>
              <w:rPr>
                <w:rFonts w:ascii="Calibri" w:hAnsi="Calibri" w:cs="Calibri"/>
                <w:b/>
                <w:bCs/>
              </w:rPr>
              <w:t xml:space="preserve"> SECA PACOTE</w:t>
            </w:r>
            <w:r w:rsidRPr="00F8307A">
              <w:rPr>
                <w:rFonts w:ascii="Calibri" w:hAnsi="Calibri" w:cs="Calibri"/>
                <w:b/>
                <w:bCs/>
              </w:rPr>
              <w:t xml:space="preserve"> 100GR</w:t>
            </w:r>
          </w:p>
        </w:tc>
        <w:tc>
          <w:tcPr>
            <w:tcW w:w="696" w:type="pct"/>
            <w:shd w:val="clear" w:color="auto" w:fill="auto"/>
          </w:tcPr>
          <w:p w:rsidR="00B40E8C" w:rsidRPr="007F2513" w:rsidRDefault="00B40E8C" w:rsidP="00F04F79">
            <w:pPr>
              <w:ind w:right="60"/>
              <w:jc w:val="center"/>
              <w:rPr>
                <w:rFonts w:eastAsia="Calibri"/>
              </w:rPr>
            </w:pPr>
            <w:r>
              <w:rPr>
                <w:rFonts w:eastAsia="Calibri"/>
              </w:rPr>
              <w:t>10</w:t>
            </w:r>
          </w:p>
        </w:tc>
        <w:tc>
          <w:tcPr>
            <w:tcW w:w="904" w:type="pct"/>
            <w:shd w:val="clear" w:color="auto" w:fill="auto"/>
          </w:tcPr>
          <w:p w:rsidR="00B40E8C" w:rsidRPr="007F2513" w:rsidRDefault="00B40E8C" w:rsidP="00F04F79">
            <w:pPr>
              <w:ind w:right="60"/>
              <w:jc w:val="center"/>
              <w:rPr>
                <w:rFonts w:eastAsia="Calibri"/>
              </w:rPr>
            </w:pPr>
            <w:r>
              <w:rPr>
                <w:rFonts w:eastAsia="Calibri"/>
              </w:rPr>
              <w:t>30</w:t>
            </w:r>
          </w:p>
        </w:tc>
        <w:tc>
          <w:tcPr>
            <w:tcW w:w="835" w:type="pct"/>
            <w:shd w:val="clear" w:color="auto" w:fill="auto"/>
          </w:tcPr>
          <w:p w:rsidR="00B40E8C" w:rsidRPr="007F2513" w:rsidRDefault="00B40E8C" w:rsidP="00F04F79">
            <w:pPr>
              <w:ind w:right="60"/>
              <w:jc w:val="center"/>
              <w:rPr>
                <w:rFonts w:eastAsia="Calibri"/>
              </w:rPr>
            </w:pPr>
            <w:r>
              <w:rPr>
                <w:rFonts w:eastAsia="Calibri"/>
              </w:rPr>
              <w:t>105,30</w:t>
            </w:r>
          </w:p>
        </w:tc>
        <w:tc>
          <w:tcPr>
            <w:tcW w:w="842" w:type="pct"/>
          </w:tcPr>
          <w:p w:rsidR="00B40E8C" w:rsidRPr="007F2513" w:rsidRDefault="00B40E8C" w:rsidP="00F04F79">
            <w:pPr>
              <w:ind w:right="60"/>
              <w:jc w:val="center"/>
              <w:rPr>
                <w:rFonts w:eastAsia="Calibri"/>
              </w:rPr>
            </w:pPr>
            <w:r>
              <w:rPr>
                <w:rFonts w:eastAsia="Calibri"/>
              </w:rPr>
              <w:t>1053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AMENDOIM CRU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4" w:type="pct"/>
            <w:shd w:val="clear" w:color="auto" w:fill="auto"/>
          </w:tcPr>
          <w:p w:rsidR="00B40E8C" w:rsidRPr="007F2513" w:rsidRDefault="00B40E8C" w:rsidP="00F04F79">
            <w:pPr>
              <w:ind w:right="60"/>
              <w:jc w:val="center"/>
              <w:rPr>
                <w:rFonts w:eastAsia="Calibri"/>
              </w:rPr>
            </w:pPr>
            <w:r>
              <w:rPr>
                <w:rFonts w:eastAsia="Calibri"/>
              </w:rPr>
              <w:t>4</w:t>
            </w:r>
          </w:p>
        </w:tc>
        <w:tc>
          <w:tcPr>
            <w:tcW w:w="835" w:type="pct"/>
            <w:shd w:val="clear" w:color="auto" w:fill="auto"/>
          </w:tcPr>
          <w:p w:rsidR="00B40E8C" w:rsidRPr="007F2513" w:rsidRDefault="00B40E8C" w:rsidP="00F04F79">
            <w:pPr>
              <w:ind w:right="60"/>
              <w:jc w:val="center"/>
              <w:rPr>
                <w:rFonts w:eastAsia="Calibri"/>
              </w:rPr>
            </w:pPr>
            <w:r>
              <w:rPr>
                <w:rFonts w:eastAsia="Calibri"/>
              </w:rPr>
              <w:t>28,08</w:t>
            </w:r>
          </w:p>
        </w:tc>
        <w:tc>
          <w:tcPr>
            <w:tcW w:w="842" w:type="pct"/>
          </w:tcPr>
          <w:p w:rsidR="00B40E8C" w:rsidRPr="007F2513" w:rsidRDefault="00B40E8C" w:rsidP="00F04F79">
            <w:pPr>
              <w:ind w:right="60"/>
              <w:jc w:val="center"/>
              <w:rPr>
                <w:rFonts w:eastAsia="Calibri"/>
              </w:rPr>
            </w:pPr>
            <w:r>
              <w:rPr>
                <w:rFonts w:eastAsia="Calibri"/>
              </w:rPr>
              <w:t>57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color w:val="000000"/>
              </w:rPr>
              <w:t>AMIDO DE MILHO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252,72</w:t>
            </w:r>
          </w:p>
        </w:tc>
        <w:tc>
          <w:tcPr>
            <w:tcW w:w="842" w:type="pct"/>
          </w:tcPr>
          <w:p w:rsidR="00B40E8C" w:rsidRPr="007F2513" w:rsidRDefault="00B40E8C" w:rsidP="00F04F79">
            <w:pPr>
              <w:ind w:right="60"/>
              <w:jc w:val="center"/>
              <w:rPr>
                <w:rFonts w:eastAsia="Calibri"/>
              </w:rPr>
            </w:pPr>
            <w:r>
              <w:rPr>
                <w:rFonts w:eastAsia="Calibri"/>
              </w:rPr>
              <w:t>506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color w:val="000000"/>
              </w:rPr>
              <w:t>AR</w:t>
            </w:r>
            <w:r>
              <w:rPr>
                <w:rFonts w:ascii="Calibri" w:hAnsi="Calibri" w:cs="Calibri"/>
                <w:b/>
                <w:color w:val="000000"/>
              </w:rPr>
              <w:t>ROZ AGULHINHA TIPO 1 PACOTE 5KG</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300</w:t>
            </w:r>
          </w:p>
        </w:tc>
        <w:tc>
          <w:tcPr>
            <w:tcW w:w="835" w:type="pct"/>
            <w:shd w:val="clear" w:color="auto" w:fill="auto"/>
          </w:tcPr>
          <w:p w:rsidR="00B40E8C" w:rsidRPr="007F2513" w:rsidRDefault="00B40E8C" w:rsidP="00F04F79">
            <w:pPr>
              <w:ind w:right="60"/>
              <w:jc w:val="center"/>
              <w:rPr>
                <w:rFonts w:eastAsia="Calibri"/>
              </w:rPr>
            </w:pPr>
            <w:r>
              <w:rPr>
                <w:rFonts w:eastAsia="Calibri"/>
              </w:rPr>
              <w:t>5265</w:t>
            </w:r>
          </w:p>
        </w:tc>
        <w:tc>
          <w:tcPr>
            <w:tcW w:w="842" w:type="pct"/>
          </w:tcPr>
          <w:p w:rsidR="00B40E8C" w:rsidRPr="007F2513" w:rsidRDefault="00B40E8C" w:rsidP="00F04F79">
            <w:pPr>
              <w:ind w:right="60"/>
              <w:jc w:val="center"/>
              <w:rPr>
                <w:rFonts w:eastAsia="Calibri"/>
              </w:rPr>
            </w:pPr>
            <w:r>
              <w:rPr>
                <w:rFonts w:eastAsia="Calibri"/>
              </w:rPr>
              <w:t>1053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color w:val="000000"/>
              </w:rPr>
              <w:t>ARROZ INTEGRAL TIPO 1 PACOTE 1KG</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210,60</w:t>
            </w:r>
          </w:p>
        </w:tc>
        <w:tc>
          <w:tcPr>
            <w:tcW w:w="842" w:type="pct"/>
          </w:tcPr>
          <w:p w:rsidR="00B40E8C" w:rsidRPr="007F2513" w:rsidRDefault="00B40E8C" w:rsidP="00F04F79">
            <w:pPr>
              <w:ind w:right="60"/>
              <w:jc w:val="center"/>
              <w:rPr>
                <w:rFonts w:eastAsia="Calibri"/>
              </w:rPr>
            </w:pPr>
            <w:r>
              <w:rPr>
                <w:rFonts w:eastAsia="Calibri"/>
              </w:rPr>
              <w:t>211 pacotes</w:t>
            </w:r>
          </w:p>
        </w:tc>
      </w:tr>
      <w:tr w:rsidR="00B40E8C" w:rsidRPr="00822421" w:rsidTr="00F04F79">
        <w:tc>
          <w:tcPr>
            <w:tcW w:w="1724" w:type="pct"/>
            <w:shd w:val="clear" w:color="auto" w:fill="auto"/>
            <w:vAlign w:val="center"/>
          </w:tcPr>
          <w:p w:rsidR="00B40E8C" w:rsidRPr="00F01794" w:rsidRDefault="00B40E8C" w:rsidP="00F04F79">
            <w:pPr>
              <w:jc w:val="center"/>
              <w:rPr>
                <w:rFonts w:ascii="Calibri" w:eastAsia="Calibri" w:hAnsi="Calibri" w:cs="Calibri"/>
              </w:rPr>
            </w:pPr>
            <w:r w:rsidRPr="00F01794">
              <w:rPr>
                <w:rFonts w:ascii="Calibri" w:hAnsi="Calibri" w:cs="Calibri"/>
                <w:b/>
              </w:rPr>
              <w:t xml:space="preserve">AVEIA EM FLOCOS FINOS PACOTE </w:t>
            </w:r>
            <w:r>
              <w:rPr>
                <w:rFonts w:ascii="Calibri" w:hAnsi="Calibri" w:cs="Calibri"/>
                <w:b/>
              </w:rPr>
              <w:t>250</w:t>
            </w:r>
            <w:r w:rsidRPr="00F01794">
              <w:rPr>
                <w:rFonts w:ascii="Calibri" w:hAnsi="Calibri" w:cs="Calibri"/>
                <w:b/>
              </w:rPr>
              <w:t>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126,36</w:t>
            </w:r>
          </w:p>
        </w:tc>
        <w:tc>
          <w:tcPr>
            <w:tcW w:w="842" w:type="pct"/>
          </w:tcPr>
          <w:p w:rsidR="00B40E8C" w:rsidRPr="007F2513" w:rsidRDefault="00B40E8C" w:rsidP="00F04F79">
            <w:pPr>
              <w:ind w:right="60"/>
              <w:jc w:val="center"/>
              <w:rPr>
                <w:rFonts w:eastAsia="Calibri"/>
              </w:rPr>
            </w:pPr>
            <w:r>
              <w:rPr>
                <w:rFonts w:eastAsia="Calibri"/>
              </w:rPr>
              <w:t>506 pacotes</w:t>
            </w:r>
          </w:p>
        </w:tc>
      </w:tr>
      <w:tr w:rsidR="00B40E8C" w:rsidRPr="00822421" w:rsidTr="00F04F79">
        <w:tc>
          <w:tcPr>
            <w:tcW w:w="1724" w:type="pct"/>
            <w:shd w:val="clear" w:color="auto" w:fill="auto"/>
            <w:vAlign w:val="center"/>
          </w:tcPr>
          <w:p w:rsidR="00B40E8C" w:rsidRPr="00F01794" w:rsidRDefault="00B40E8C" w:rsidP="00F04F79">
            <w:pPr>
              <w:jc w:val="center"/>
              <w:rPr>
                <w:rFonts w:ascii="Calibri" w:hAnsi="Calibri" w:cs="Calibri"/>
                <w:b/>
              </w:rPr>
            </w:pPr>
            <w:r>
              <w:rPr>
                <w:rFonts w:ascii="Calibri" w:hAnsi="Calibri" w:cs="Calibri"/>
                <w:b/>
              </w:rPr>
              <w:lastRenderedPageBreak/>
              <w:t>AVEIA EM FLOCOS FINOS SEM GLÚTEN</w:t>
            </w:r>
            <w:r w:rsidRPr="00F01794">
              <w:rPr>
                <w:rFonts w:ascii="Calibri" w:hAnsi="Calibri" w:cs="Calibri"/>
                <w:b/>
              </w:rPr>
              <w:t xml:space="preserve"> PACOTE</w:t>
            </w:r>
            <w:r>
              <w:rPr>
                <w:rFonts w:ascii="Calibri" w:hAnsi="Calibri" w:cs="Calibri"/>
                <w:b/>
              </w:rPr>
              <w:t xml:space="preserve"> 250</w:t>
            </w:r>
            <w:r w:rsidRPr="00F01794">
              <w:rPr>
                <w:rFonts w:ascii="Calibri" w:hAnsi="Calibri" w:cs="Calibri"/>
                <w:b/>
              </w:rPr>
              <w:t>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t>6,48</w:t>
            </w:r>
          </w:p>
        </w:tc>
        <w:tc>
          <w:tcPr>
            <w:tcW w:w="842" w:type="pct"/>
          </w:tcPr>
          <w:p w:rsidR="00B40E8C" w:rsidRPr="007F2513" w:rsidRDefault="00B40E8C" w:rsidP="00F04F79">
            <w:pPr>
              <w:ind w:right="60"/>
              <w:jc w:val="center"/>
              <w:rPr>
                <w:rFonts w:eastAsia="Calibri"/>
              </w:rPr>
            </w:pPr>
            <w:r>
              <w:rPr>
                <w:rFonts w:eastAsia="Calibri"/>
              </w:rPr>
              <w:t>26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AZEITE DE OLIVA EXTRA VIRGEM 500ML</w:t>
            </w:r>
          </w:p>
        </w:tc>
        <w:tc>
          <w:tcPr>
            <w:tcW w:w="696" w:type="pct"/>
            <w:shd w:val="clear" w:color="auto" w:fill="auto"/>
          </w:tcPr>
          <w:p w:rsidR="00B40E8C" w:rsidRPr="007F2513" w:rsidRDefault="00B40E8C" w:rsidP="00F04F79">
            <w:pPr>
              <w:ind w:right="60"/>
              <w:jc w:val="center"/>
              <w:rPr>
                <w:rFonts w:eastAsia="Calibri"/>
              </w:rPr>
            </w:pPr>
            <w:r>
              <w:rPr>
                <w:rFonts w:eastAsia="Calibri"/>
              </w:rPr>
              <w:t>4</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250</w:t>
            </w:r>
          </w:p>
        </w:tc>
        <w:tc>
          <w:tcPr>
            <w:tcW w:w="835" w:type="pct"/>
            <w:shd w:val="clear" w:color="auto" w:fill="auto"/>
          </w:tcPr>
          <w:p w:rsidR="00B40E8C" w:rsidRPr="007F2513" w:rsidRDefault="00B40E8C" w:rsidP="00F04F79">
            <w:pPr>
              <w:ind w:right="60"/>
              <w:jc w:val="center"/>
              <w:rPr>
                <w:rFonts w:eastAsia="Calibri"/>
              </w:rPr>
            </w:pPr>
            <w:r>
              <w:rPr>
                <w:rFonts w:eastAsia="Calibri"/>
              </w:rPr>
              <w:t>351</w:t>
            </w:r>
          </w:p>
        </w:tc>
        <w:tc>
          <w:tcPr>
            <w:tcW w:w="842" w:type="pct"/>
          </w:tcPr>
          <w:p w:rsidR="00B40E8C" w:rsidRPr="007F2513" w:rsidRDefault="00B40E8C" w:rsidP="00F04F79">
            <w:pPr>
              <w:ind w:right="60"/>
              <w:jc w:val="center"/>
              <w:rPr>
                <w:rFonts w:eastAsia="Calibri"/>
              </w:rPr>
            </w:pPr>
            <w:r>
              <w:rPr>
                <w:rFonts w:eastAsia="Calibri"/>
              </w:rPr>
              <w:t>702 frascos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bCs/>
              </w:rPr>
            </w:pPr>
            <w:r w:rsidRPr="00F8307A">
              <w:rPr>
                <w:rFonts w:ascii="Calibri" w:hAnsi="Calibri" w:cs="Calibri"/>
                <w:b/>
                <w:bCs/>
              </w:rPr>
              <w:t>BISCOITO DE POLVILHO</w:t>
            </w:r>
            <w:r>
              <w:rPr>
                <w:rFonts w:ascii="Calibri" w:hAnsi="Calibri" w:cs="Calibri"/>
                <w:b/>
                <w:bCs/>
              </w:rPr>
              <w:t xml:space="preserve"> PACOTE 200GR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36</w:t>
            </w:r>
          </w:p>
        </w:tc>
        <w:tc>
          <w:tcPr>
            <w:tcW w:w="835" w:type="pct"/>
            <w:shd w:val="clear" w:color="auto" w:fill="auto"/>
          </w:tcPr>
          <w:p w:rsidR="00B40E8C" w:rsidRPr="007F2513" w:rsidRDefault="00B40E8C" w:rsidP="00F04F79">
            <w:pPr>
              <w:ind w:right="60"/>
              <w:jc w:val="center"/>
              <w:rPr>
                <w:rFonts w:eastAsia="Calibri"/>
              </w:rPr>
            </w:pPr>
            <w:r>
              <w:rPr>
                <w:rFonts w:eastAsia="Calibri"/>
              </w:rPr>
              <w:t>379,08</w:t>
            </w:r>
          </w:p>
        </w:tc>
        <w:tc>
          <w:tcPr>
            <w:tcW w:w="842" w:type="pct"/>
          </w:tcPr>
          <w:p w:rsidR="00B40E8C" w:rsidRPr="007F2513" w:rsidRDefault="00B40E8C" w:rsidP="00F04F79">
            <w:pPr>
              <w:ind w:right="60"/>
              <w:jc w:val="center"/>
              <w:rPr>
                <w:rFonts w:eastAsia="Calibri"/>
              </w:rPr>
            </w:pPr>
            <w:r>
              <w:rPr>
                <w:rFonts w:eastAsia="Calibri"/>
              </w:rPr>
              <w:t>1896 pacotes</w:t>
            </w:r>
          </w:p>
        </w:tc>
      </w:tr>
      <w:tr w:rsidR="00B40E8C" w:rsidRPr="00822421" w:rsidTr="00F04F79">
        <w:tc>
          <w:tcPr>
            <w:tcW w:w="1724" w:type="pct"/>
            <w:shd w:val="clear" w:color="auto" w:fill="auto"/>
            <w:vAlign w:val="center"/>
          </w:tcPr>
          <w:p w:rsidR="00B40E8C" w:rsidRPr="00784734" w:rsidRDefault="00B40E8C" w:rsidP="00F04F79">
            <w:pPr>
              <w:jc w:val="center"/>
              <w:rPr>
                <w:rFonts w:ascii="Calibri" w:eastAsia="Calibri" w:hAnsi="Calibri" w:cs="Calibri"/>
                <w:b/>
                <w:bCs/>
              </w:rPr>
            </w:pPr>
            <w:r w:rsidRPr="00784734">
              <w:rPr>
                <w:rFonts w:ascii="Calibri" w:eastAsia="Calibri" w:hAnsi="Calibri" w:cs="Calibri"/>
                <w:b/>
                <w:bCs/>
              </w:rPr>
              <w:t>BISCOITO DE POLVILHO SEM GLÚTEN E DERIVADOS DE LEITE PACOTE 100GR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36</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t>19,44</w:t>
            </w:r>
          </w:p>
        </w:tc>
        <w:tc>
          <w:tcPr>
            <w:tcW w:w="842" w:type="pct"/>
          </w:tcPr>
          <w:p w:rsidR="00B40E8C" w:rsidRPr="007F2513" w:rsidRDefault="00B40E8C" w:rsidP="00F04F79">
            <w:pPr>
              <w:ind w:right="60"/>
              <w:jc w:val="center"/>
              <w:rPr>
                <w:rFonts w:eastAsia="Calibri"/>
              </w:rPr>
            </w:pPr>
            <w:r>
              <w:rPr>
                <w:rFonts w:eastAsia="Calibri"/>
              </w:rPr>
              <w:t>195 pacotes</w:t>
            </w:r>
          </w:p>
        </w:tc>
      </w:tr>
      <w:tr w:rsidR="00B40E8C" w:rsidRPr="00822421" w:rsidTr="00F04F79">
        <w:tc>
          <w:tcPr>
            <w:tcW w:w="1724" w:type="pct"/>
            <w:shd w:val="clear" w:color="auto" w:fill="auto"/>
            <w:vAlign w:val="center"/>
          </w:tcPr>
          <w:p w:rsidR="00B40E8C" w:rsidRPr="00784734" w:rsidRDefault="00B40E8C" w:rsidP="00F04F79">
            <w:pPr>
              <w:jc w:val="center"/>
              <w:rPr>
                <w:rFonts w:ascii="Calibri" w:hAnsi="Calibri" w:cs="Calibri"/>
                <w:b/>
              </w:rPr>
            </w:pPr>
            <w:r w:rsidRPr="00784734">
              <w:rPr>
                <w:rFonts w:ascii="Calibri" w:hAnsi="Calibri" w:cs="Calibri"/>
                <w:b/>
              </w:rPr>
              <w:t>BISCOITO DOCE TIPO ROSQUINHA DE CHOCOLATE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40</w:t>
            </w:r>
          </w:p>
        </w:tc>
        <w:tc>
          <w:tcPr>
            <w:tcW w:w="835" w:type="pct"/>
            <w:shd w:val="clear" w:color="auto" w:fill="auto"/>
          </w:tcPr>
          <w:p w:rsidR="00B40E8C" w:rsidRPr="007F2513" w:rsidRDefault="00B40E8C" w:rsidP="00F04F79">
            <w:pPr>
              <w:ind w:right="60"/>
              <w:jc w:val="center"/>
              <w:rPr>
                <w:rFonts w:eastAsia="Calibri"/>
              </w:rPr>
            </w:pPr>
            <w:r>
              <w:rPr>
                <w:rFonts w:eastAsia="Calibri"/>
              </w:rPr>
              <w:t>421,20</w:t>
            </w:r>
          </w:p>
        </w:tc>
        <w:tc>
          <w:tcPr>
            <w:tcW w:w="842" w:type="pct"/>
          </w:tcPr>
          <w:p w:rsidR="00B40E8C" w:rsidRPr="007F2513" w:rsidRDefault="00B40E8C" w:rsidP="00F04F79">
            <w:pPr>
              <w:ind w:right="60"/>
              <w:jc w:val="center"/>
              <w:rPr>
                <w:rFonts w:eastAsia="Calibri"/>
              </w:rPr>
            </w:pPr>
            <w:r>
              <w:rPr>
                <w:rFonts w:eastAsia="Calibri"/>
              </w:rPr>
              <w:t>843 pacotes</w:t>
            </w:r>
          </w:p>
        </w:tc>
      </w:tr>
      <w:tr w:rsidR="00B40E8C" w:rsidRPr="00822421" w:rsidTr="00F04F79">
        <w:tc>
          <w:tcPr>
            <w:tcW w:w="1724" w:type="pct"/>
            <w:shd w:val="clear" w:color="auto" w:fill="auto"/>
            <w:vAlign w:val="center"/>
          </w:tcPr>
          <w:p w:rsidR="00B40E8C" w:rsidRPr="00784734" w:rsidRDefault="00B40E8C" w:rsidP="00F04F79">
            <w:pPr>
              <w:jc w:val="center"/>
              <w:rPr>
                <w:rFonts w:ascii="Calibri" w:hAnsi="Calibri" w:cs="Calibri"/>
                <w:b/>
              </w:rPr>
            </w:pPr>
            <w:r w:rsidRPr="00784734">
              <w:rPr>
                <w:rFonts w:ascii="Calibri" w:hAnsi="Calibri" w:cs="Calibri"/>
                <w:b/>
              </w:rPr>
              <w:t>BISCOITO DOCE TIPO ROSQUINHA DE CHOCOLATE SEM DERIVADOS DE LEITE PACOTE 400GR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40</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t>21,60</w:t>
            </w:r>
          </w:p>
        </w:tc>
        <w:tc>
          <w:tcPr>
            <w:tcW w:w="842" w:type="pct"/>
          </w:tcPr>
          <w:p w:rsidR="00B40E8C" w:rsidRPr="007F2513" w:rsidRDefault="00B40E8C" w:rsidP="00F04F79">
            <w:pPr>
              <w:ind w:right="60"/>
              <w:jc w:val="center"/>
              <w:rPr>
                <w:rFonts w:eastAsia="Calibri"/>
              </w:rPr>
            </w:pPr>
            <w:r>
              <w:rPr>
                <w:rFonts w:eastAsia="Calibri"/>
              </w:rPr>
              <w:t>54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784734">
              <w:rPr>
                <w:rFonts w:ascii="Calibri" w:eastAsia="Calibri" w:hAnsi="Calibri" w:cs="Calibri"/>
                <w:b/>
              </w:rPr>
              <w:t>BISCOITO DOCE TIPO ROSQUINHA DE CHOCOLATE SEM GLÚTEN PACOTE 400GR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40</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t>21,60</w:t>
            </w:r>
          </w:p>
        </w:tc>
        <w:tc>
          <w:tcPr>
            <w:tcW w:w="842" w:type="pct"/>
          </w:tcPr>
          <w:p w:rsidR="00B40E8C" w:rsidRPr="007F2513" w:rsidRDefault="00B40E8C" w:rsidP="00F04F79">
            <w:pPr>
              <w:ind w:right="60"/>
              <w:jc w:val="center"/>
              <w:rPr>
                <w:rFonts w:eastAsia="Calibri"/>
              </w:rPr>
            </w:pPr>
            <w:r>
              <w:rPr>
                <w:rFonts w:eastAsia="Calibri"/>
              </w:rPr>
              <w:t>54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784734">
              <w:rPr>
                <w:rFonts w:ascii="Calibri" w:eastAsia="Calibri" w:hAnsi="Calibri" w:cs="Calibri"/>
                <w:b/>
                <w:bCs/>
              </w:rPr>
              <w:t>BISCOITO DOCE TIPO ROSQUINHA DE COCO PACOTE 500G</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40</w:t>
            </w:r>
          </w:p>
        </w:tc>
        <w:tc>
          <w:tcPr>
            <w:tcW w:w="835" w:type="pct"/>
            <w:shd w:val="clear" w:color="auto" w:fill="auto"/>
          </w:tcPr>
          <w:p w:rsidR="00B40E8C" w:rsidRPr="007F2513" w:rsidRDefault="00B40E8C" w:rsidP="00F04F79">
            <w:pPr>
              <w:ind w:right="60"/>
              <w:jc w:val="center"/>
              <w:rPr>
                <w:rFonts w:eastAsia="Calibri"/>
              </w:rPr>
            </w:pPr>
            <w:r>
              <w:rPr>
                <w:rFonts w:eastAsia="Calibri"/>
              </w:rPr>
              <w:t>421,20</w:t>
            </w:r>
          </w:p>
        </w:tc>
        <w:tc>
          <w:tcPr>
            <w:tcW w:w="842" w:type="pct"/>
          </w:tcPr>
          <w:p w:rsidR="00B40E8C" w:rsidRPr="007F2513" w:rsidRDefault="00B40E8C" w:rsidP="00F04F79">
            <w:pPr>
              <w:ind w:right="60"/>
              <w:jc w:val="center"/>
              <w:rPr>
                <w:rFonts w:eastAsia="Calibri"/>
              </w:rPr>
            </w:pPr>
            <w:r>
              <w:rPr>
                <w:rFonts w:eastAsia="Calibri"/>
              </w:rPr>
              <w:t>843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784734">
              <w:rPr>
                <w:rFonts w:ascii="Calibri" w:eastAsia="Calibri" w:hAnsi="Calibri" w:cs="Calibri"/>
                <w:b/>
              </w:rPr>
              <w:t>BISCOITO DOCE TIPO ROSQUINHA DE COCO SEM DERIVADOS DE LEITE PACOTE 400GR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40</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t>21,60</w:t>
            </w:r>
          </w:p>
        </w:tc>
        <w:tc>
          <w:tcPr>
            <w:tcW w:w="842" w:type="pct"/>
          </w:tcPr>
          <w:p w:rsidR="00B40E8C" w:rsidRPr="007F2513" w:rsidRDefault="00B40E8C" w:rsidP="00F04F79">
            <w:pPr>
              <w:ind w:right="60"/>
              <w:jc w:val="center"/>
              <w:rPr>
                <w:rFonts w:eastAsia="Calibri"/>
              </w:rPr>
            </w:pPr>
            <w:r>
              <w:rPr>
                <w:rFonts w:eastAsia="Calibri"/>
              </w:rPr>
              <w:t>54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784734">
              <w:rPr>
                <w:rFonts w:ascii="Calibri" w:eastAsia="Calibri" w:hAnsi="Calibri" w:cs="Calibri"/>
                <w:b/>
              </w:rPr>
              <w:t>BISCOITO DOCE TIPO ROSQUINHA DE COCO SEM GLÚTEN PACOTE 400GR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40</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t>21,60</w:t>
            </w:r>
          </w:p>
        </w:tc>
        <w:tc>
          <w:tcPr>
            <w:tcW w:w="842" w:type="pct"/>
          </w:tcPr>
          <w:p w:rsidR="00B40E8C" w:rsidRPr="007F2513" w:rsidRDefault="00B40E8C" w:rsidP="00F04F79">
            <w:pPr>
              <w:ind w:right="60"/>
              <w:jc w:val="center"/>
              <w:rPr>
                <w:rFonts w:eastAsia="Calibri"/>
              </w:rPr>
            </w:pPr>
            <w:r>
              <w:rPr>
                <w:rFonts w:eastAsia="Calibri"/>
              </w:rPr>
              <w:t>54 pacotes</w:t>
            </w:r>
          </w:p>
        </w:tc>
      </w:tr>
      <w:tr w:rsidR="00B40E8C" w:rsidRPr="00822421" w:rsidTr="00F04F79">
        <w:tc>
          <w:tcPr>
            <w:tcW w:w="1724" w:type="pct"/>
            <w:shd w:val="clear" w:color="auto" w:fill="auto"/>
            <w:vAlign w:val="center"/>
          </w:tcPr>
          <w:p w:rsidR="00B40E8C" w:rsidRPr="00784734" w:rsidRDefault="00B40E8C" w:rsidP="00F04F79">
            <w:pPr>
              <w:jc w:val="center"/>
              <w:rPr>
                <w:rFonts w:ascii="Calibri" w:eastAsia="Calibri" w:hAnsi="Calibri" w:cs="Calibri"/>
                <w:b/>
              </w:rPr>
            </w:pPr>
            <w:r w:rsidRPr="00784734">
              <w:rPr>
                <w:rFonts w:ascii="Calibri" w:eastAsia="Calibri" w:hAnsi="Calibri" w:cs="Calibri"/>
                <w:b/>
                <w:bCs/>
              </w:rPr>
              <w:t>BISCOITO DOCE TIPO ROSQUINHA DE LEITE PACOTE 500G</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40</w:t>
            </w:r>
          </w:p>
        </w:tc>
        <w:tc>
          <w:tcPr>
            <w:tcW w:w="835" w:type="pct"/>
            <w:shd w:val="clear" w:color="auto" w:fill="auto"/>
          </w:tcPr>
          <w:p w:rsidR="00B40E8C" w:rsidRPr="007F2513" w:rsidRDefault="00B40E8C" w:rsidP="00F04F79">
            <w:pPr>
              <w:ind w:right="60"/>
              <w:jc w:val="center"/>
              <w:rPr>
                <w:rFonts w:eastAsia="Calibri"/>
              </w:rPr>
            </w:pPr>
            <w:r>
              <w:rPr>
                <w:rFonts w:eastAsia="Calibri"/>
              </w:rPr>
              <w:t>421,20</w:t>
            </w:r>
          </w:p>
        </w:tc>
        <w:tc>
          <w:tcPr>
            <w:tcW w:w="842" w:type="pct"/>
          </w:tcPr>
          <w:p w:rsidR="00B40E8C" w:rsidRPr="007F2513" w:rsidRDefault="00B40E8C" w:rsidP="00F04F79">
            <w:pPr>
              <w:ind w:right="60"/>
              <w:jc w:val="center"/>
              <w:rPr>
                <w:rFonts w:eastAsia="Calibri"/>
              </w:rPr>
            </w:pPr>
            <w:r>
              <w:rPr>
                <w:rFonts w:eastAsia="Calibri"/>
              </w:rPr>
              <w:t>843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BISCOITO SALGADO ÁGU</w:t>
            </w:r>
            <w:r>
              <w:rPr>
                <w:rFonts w:ascii="Calibri" w:hAnsi="Calibri" w:cs="Calibri"/>
                <w:b/>
                <w:bCs/>
              </w:rPr>
              <w:t>A E SAL PACOTE 400GR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60</w:t>
            </w:r>
          </w:p>
        </w:tc>
        <w:tc>
          <w:tcPr>
            <w:tcW w:w="835" w:type="pct"/>
            <w:shd w:val="clear" w:color="auto" w:fill="auto"/>
          </w:tcPr>
          <w:p w:rsidR="00B40E8C" w:rsidRPr="007F2513" w:rsidRDefault="00B40E8C" w:rsidP="00F04F79">
            <w:pPr>
              <w:ind w:right="60"/>
              <w:jc w:val="center"/>
              <w:rPr>
                <w:rFonts w:eastAsia="Calibri"/>
              </w:rPr>
            </w:pPr>
            <w:r>
              <w:rPr>
                <w:rFonts w:eastAsia="Calibri"/>
              </w:rPr>
              <w:t>631,80</w:t>
            </w:r>
          </w:p>
        </w:tc>
        <w:tc>
          <w:tcPr>
            <w:tcW w:w="842" w:type="pct"/>
          </w:tcPr>
          <w:p w:rsidR="00B40E8C" w:rsidRPr="007F2513" w:rsidRDefault="00B40E8C" w:rsidP="00F04F79">
            <w:pPr>
              <w:ind w:right="60"/>
              <w:jc w:val="center"/>
              <w:rPr>
                <w:rFonts w:eastAsia="Calibri"/>
              </w:rPr>
            </w:pPr>
            <w:r>
              <w:rPr>
                <w:rFonts w:eastAsia="Calibri"/>
              </w:rPr>
              <w:t>1580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bCs/>
              </w:rPr>
            </w:pPr>
            <w:r w:rsidRPr="00784734">
              <w:rPr>
                <w:rFonts w:ascii="Calibri" w:hAnsi="Calibri" w:cs="Calibri"/>
                <w:b/>
                <w:bCs/>
              </w:rPr>
              <w:t>BISCOITO SALGADO INTEGRAL TIPO CREAM CRACKER OU ÁGUA E SAL PACOTE 400GR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60</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t>32,40</w:t>
            </w:r>
          </w:p>
        </w:tc>
        <w:tc>
          <w:tcPr>
            <w:tcW w:w="842" w:type="pct"/>
          </w:tcPr>
          <w:p w:rsidR="00B40E8C" w:rsidRPr="007F2513" w:rsidRDefault="00B40E8C" w:rsidP="00F04F79">
            <w:pPr>
              <w:ind w:right="60"/>
              <w:jc w:val="center"/>
              <w:rPr>
                <w:rFonts w:eastAsia="Calibri"/>
              </w:rPr>
            </w:pPr>
            <w:r>
              <w:rPr>
                <w:rFonts w:eastAsia="Calibri"/>
              </w:rPr>
              <w:t>81 pacotes</w:t>
            </w:r>
          </w:p>
        </w:tc>
      </w:tr>
      <w:tr w:rsidR="00B40E8C" w:rsidRPr="00822421" w:rsidTr="00F04F79">
        <w:tc>
          <w:tcPr>
            <w:tcW w:w="1724" w:type="pct"/>
            <w:shd w:val="clear" w:color="auto" w:fill="auto"/>
            <w:vAlign w:val="center"/>
          </w:tcPr>
          <w:p w:rsidR="00B40E8C" w:rsidRPr="00784734" w:rsidRDefault="00B40E8C" w:rsidP="00F04F79">
            <w:pPr>
              <w:jc w:val="center"/>
              <w:rPr>
                <w:rFonts w:ascii="Calibri" w:hAnsi="Calibri" w:cs="Calibri"/>
                <w:b/>
                <w:bCs/>
              </w:rPr>
            </w:pPr>
            <w:r w:rsidRPr="00784734">
              <w:rPr>
                <w:rFonts w:ascii="Calibri" w:hAnsi="Calibri" w:cs="Calibri"/>
                <w:b/>
                <w:bCs/>
              </w:rPr>
              <w:t>BISCOITO SALGADO TIPO CREAM CRACKER OU ÁGUA E SAL SEM DERIVADOS DE LEITE PACOTE 200GR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60</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t>32,40</w:t>
            </w:r>
          </w:p>
        </w:tc>
        <w:tc>
          <w:tcPr>
            <w:tcW w:w="842" w:type="pct"/>
          </w:tcPr>
          <w:p w:rsidR="00B40E8C" w:rsidRPr="007F2513" w:rsidRDefault="00B40E8C" w:rsidP="00F04F79">
            <w:pPr>
              <w:ind w:right="60"/>
              <w:jc w:val="center"/>
              <w:rPr>
                <w:rFonts w:eastAsia="Calibri"/>
              </w:rPr>
            </w:pPr>
            <w:r>
              <w:rPr>
                <w:rFonts w:eastAsia="Calibri"/>
              </w:rPr>
              <w:t>162 pacotes</w:t>
            </w:r>
          </w:p>
        </w:tc>
      </w:tr>
      <w:tr w:rsidR="00B40E8C" w:rsidRPr="00822421" w:rsidTr="00F04F79">
        <w:tc>
          <w:tcPr>
            <w:tcW w:w="1724" w:type="pct"/>
            <w:shd w:val="clear" w:color="auto" w:fill="auto"/>
            <w:vAlign w:val="center"/>
          </w:tcPr>
          <w:p w:rsidR="00B40E8C" w:rsidRPr="00784734" w:rsidRDefault="00B40E8C" w:rsidP="00F04F79">
            <w:pPr>
              <w:jc w:val="center"/>
              <w:rPr>
                <w:rFonts w:ascii="Calibri" w:hAnsi="Calibri" w:cs="Calibri"/>
                <w:b/>
                <w:bCs/>
              </w:rPr>
            </w:pPr>
            <w:r w:rsidRPr="00784734">
              <w:rPr>
                <w:rFonts w:ascii="Calibri" w:hAnsi="Calibri" w:cs="Calibri"/>
                <w:b/>
                <w:bCs/>
              </w:rPr>
              <w:t>BISCOITO SALGADO TIPO CREAM CRACKER OU ÁGUA E SAL SEM GLÚTEN PACOTE 200GR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60</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t>32,40</w:t>
            </w:r>
          </w:p>
        </w:tc>
        <w:tc>
          <w:tcPr>
            <w:tcW w:w="842" w:type="pct"/>
          </w:tcPr>
          <w:p w:rsidR="00B40E8C" w:rsidRPr="007F2513" w:rsidRDefault="00B40E8C" w:rsidP="00F04F79">
            <w:pPr>
              <w:ind w:right="60"/>
              <w:jc w:val="center"/>
              <w:rPr>
                <w:rFonts w:eastAsia="Calibri"/>
              </w:rPr>
            </w:pPr>
            <w:r>
              <w:rPr>
                <w:rFonts w:eastAsia="Calibri"/>
              </w:rPr>
              <w:t>162 pacotes</w:t>
            </w:r>
          </w:p>
        </w:tc>
      </w:tr>
      <w:tr w:rsidR="00B40E8C" w:rsidRPr="00822421" w:rsidTr="00F04F79">
        <w:trPr>
          <w:trHeight w:val="297"/>
        </w:trPr>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rPr>
              <w:t>CACAU</w:t>
            </w:r>
            <w:r>
              <w:rPr>
                <w:rFonts w:ascii="Calibri" w:hAnsi="Calibri" w:cs="Calibri"/>
                <w:b/>
              </w:rPr>
              <w:t xml:space="preserve"> EM PÓ 100%, SEM AÇÚCAR PACOTE 5</w:t>
            </w:r>
            <w:r w:rsidRPr="00F8307A">
              <w:rPr>
                <w:rFonts w:ascii="Calibri" w:hAnsi="Calibri" w:cs="Calibri"/>
                <w:b/>
              </w:rPr>
              <w:t>00GR</w:t>
            </w:r>
          </w:p>
        </w:tc>
        <w:tc>
          <w:tcPr>
            <w:tcW w:w="696" w:type="pct"/>
            <w:shd w:val="clear" w:color="auto" w:fill="auto"/>
          </w:tcPr>
          <w:p w:rsidR="00B40E8C" w:rsidRPr="007F2513" w:rsidRDefault="00B40E8C" w:rsidP="00F04F79">
            <w:pPr>
              <w:ind w:right="60"/>
              <w:jc w:val="center"/>
              <w:rPr>
                <w:rFonts w:eastAsia="Calibri"/>
              </w:rPr>
            </w:pPr>
            <w:r>
              <w:rPr>
                <w:rFonts w:eastAsia="Calibri"/>
              </w:rPr>
              <w:t>7</w:t>
            </w:r>
          </w:p>
        </w:tc>
        <w:tc>
          <w:tcPr>
            <w:tcW w:w="904" w:type="pct"/>
            <w:shd w:val="clear" w:color="auto" w:fill="auto"/>
          </w:tcPr>
          <w:p w:rsidR="00B40E8C" w:rsidRPr="007F2513" w:rsidRDefault="00B40E8C" w:rsidP="00F04F79">
            <w:pPr>
              <w:ind w:right="60"/>
              <w:jc w:val="center"/>
              <w:rPr>
                <w:rFonts w:eastAsia="Calibri"/>
              </w:rPr>
            </w:pPr>
            <w:r>
              <w:rPr>
                <w:rFonts w:eastAsia="Calibri"/>
              </w:rPr>
              <w:t>3</w:t>
            </w:r>
            <w:r w:rsidRPr="007F2513">
              <w:rPr>
                <w:rFonts w:eastAsia="Calibri"/>
              </w:rPr>
              <w:t>00</w:t>
            </w:r>
          </w:p>
        </w:tc>
        <w:tc>
          <w:tcPr>
            <w:tcW w:w="835" w:type="pct"/>
            <w:shd w:val="clear" w:color="auto" w:fill="auto"/>
          </w:tcPr>
          <w:p w:rsidR="00B40E8C" w:rsidRPr="007F2513" w:rsidRDefault="00B40E8C" w:rsidP="00F04F79">
            <w:pPr>
              <w:ind w:right="60"/>
              <w:jc w:val="center"/>
              <w:rPr>
                <w:rFonts w:eastAsia="Calibri"/>
              </w:rPr>
            </w:pPr>
            <w:r>
              <w:rPr>
                <w:rFonts w:eastAsia="Calibri"/>
              </w:rPr>
              <w:t>737,10</w:t>
            </w:r>
          </w:p>
        </w:tc>
        <w:tc>
          <w:tcPr>
            <w:tcW w:w="842" w:type="pct"/>
          </w:tcPr>
          <w:p w:rsidR="00B40E8C" w:rsidRPr="007F2513" w:rsidRDefault="00B40E8C" w:rsidP="00F04F79">
            <w:pPr>
              <w:ind w:right="60"/>
              <w:jc w:val="center"/>
              <w:rPr>
                <w:rFonts w:eastAsia="Calibri"/>
              </w:rPr>
            </w:pPr>
            <w:r>
              <w:rPr>
                <w:rFonts w:eastAsia="Calibri"/>
              </w:rPr>
              <w:t>1475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CANELA EM PÓ PACOTE 10GR</w:t>
            </w:r>
          </w:p>
        </w:tc>
        <w:tc>
          <w:tcPr>
            <w:tcW w:w="696" w:type="pct"/>
            <w:shd w:val="clear" w:color="auto" w:fill="auto"/>
          </w:tcPr>
          <w:p w:rsidR="00B40E8C" w:rsidRPr="007F2513" w:rsidRDefault="00B40E8C" w:rsidP="00F04F79">
            <w:pPr>
              <w:ind w:right="60"/>
              <w:jc w:val="center"/>
              <w:rPr>
                <w:rFonts w:eastAsia="Calibri"/>
              </w:rPr>
            </w:pPr>
            <w:r>
              <w:rPr>
                <w:rFonts w:eastAsia="Calibri"/>
              </w:rPr>
              <w:t>1</w:t>
            </w:r>
          </w:p>
        </w:tc>
        <w:tc>
          <w:tcPr>
            <w:tcW w:w="904" w:type="pct"/>
            <w:shd w:val="clear" w:color="auto" w:fill="auto"/>
          </w:tcPr>
          <w:p w:rsidR="00B40E8C" w:rsidRPr="007F2513" w:rsidRDefault="00B40E8C" w:rsidP="00F04F79">
            <w:pPr>
              <w:ind w:right="60"/>
              <w:jc w:val="center"/>
              <w:rPr>
                <w:rFonts w:eastAsia="Calibri"/>
              </w:rPr>
            </w:pPr>
            <w:r>
              <w:rPr>
                <w:rFonts w:eastAsia="Calibri"/>
              </w:rPr>
              <w:t>4</w:t>
            </w:r>
          </w:p>
        </w:tc>
        <w:tc>
          <w:tcPr>
            <w:tcW w:w="835" w:type="pct"/>
            <w:shd w:val="clear" w:color="auto" w:fill="auto"/>
          </w:tcPr>
          <w:p w:rsidR="00B40E8C" w:rsidRPr="007F2513" w:rsidRDefault="00B40E8C" w:rsidP="00F04F79">
            <w:pPr>
              <w:ind w:right="60"/>
              <w:jc w:val="center"/>
              <w:rPr>
                <w:rFonts w:eastAsia="Calibri"/>
              </w:rPr>
            </w:pPr>
            <w:r>
              <w:rPr>
                <w:rFonts w:eastAsia="Calibri"/>
              </w:rPr>
              <w:t>1,40</w:t>
            </w:r>
          </w:p>
        </w:tc>
        <w:tc>
          <w:tcPr>
            <w:tcW w:w="842" w:type="pct"/>
          </w:tcPr>
          <w:p w:rsidR="00B40E8C" w:rsidRPr="007F2513" w:rsidRDefault="00B40E8C" w:rsidP="00F04F79">
            <w:pPr>
              <w:ind w:right="60"/>
              <w:jc w:val="center"/>
              <w:rPr>
                <w:rFonts w:eastAsia="Calibri"/>
              </w:rPr>
            </w:pPr>
            <w:r>
              <w:rPr>
                <w:rFonts w:eastAsia="Calibri"/>
              </w:rPr>
              <w:t>141 pacotes</w:t>
            </w:r>
          </w:p>
        </w:tc>
      </w:tr>
      <w:tr w:rsidR="00B40E8C" w:rsidRPr="00822421" w:rsidTr="00F04F79">
        <w:tc>
          <w:tcPr>
            <w:tcW w:w="1724" w:type="pct"/>
            <w:shd w:val="clear" w:color="auto" w:fill="auto"/>
            <w:vAlign w:val="center"/>
          </w:tcPr>
          <w:p w:rsidR="00B40E8C" w:rsidRPr="00F151CA" w:rsidRDefault="00B40E8C" w:rsidP="00F04F79">
            <w:pPr>
              <w:jc w:val="center"/>
              <w:rPr>
                <w:rFonts w:ascii="Calibri" w:hAnsi="Calibri" w:cs="Calibri"/>
              </w:rPr>
            </w:pPr>
            <w:r w:rsidRPr="00F151CA">
              <w:rPr>
                <w:rFonts w:ascii="Calibri" w:hAnsi="Calibri" w:cs="Calibri"/>
                <w:b/>
                <w:bCs/>
              </w:rPr>
              <w:t>CANJICA BRANCA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35,10</w:t>
            </w:r>
          </w:p>
        </w:tc>
        <w:tc>
          <w:tcPr>
            <w:tcW w:w="842" w:type="pct"/>
          </w:tcPr>
          <w:p w:rsidR="00B40E8C" w:rsidRPr="007F2513" w:rsidRDefault="00B40E8C" w:rsidP="00F04F79">
            <w:pPr>
              <w:ind w:right="60"/>
              <w:jc w:val="center"/>
              <w:rPr>
                <w:rFonts w:eastAsia="Calibri"/>
              </w:rPr>
            </w:pPr>
            <w:r>
              <w:rPr>
                <w:rFonts w:eastAsia="Calibri"/>
              </w:rPr>
              <w:t>71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bCs/>
              </w:rPr>
            </w:pPr>
            <w:r w:rsidRPr="00F151CA">
              <w:rPr>
                <w:rFonts w:ascii="Calibri" w:hAnsi="Calibri" w:cs="Calibri"/>
                <w:b/>
                <w:bCs/>
              </w:rPr>
              <w:t>COCO RALADO SEM AÇÚCAR PACOTE 100G</w:t>
            </w:r>
          </w:p>
        </w:tc>
        <w:tc>
          <w:tcPr>
            <w:tcW w:w="696" w:type="pct"/>
            <w:shd w:val="clear" w:color="auto" w:fill="auto"/>
          </w:tcPr>
          <w:p w:rsidR="00B40E8C" w:rsidRPr="007F2513" w:rsidRDefault="00B40E8C" w:rsidP="00F04F79">
            <w:pPr>
              <w:ind w:right="60"/>
              <w:jc w:val="center"/>
              <w:rPr>
                <w:rFonts w:eastAsia="Calibri"/>
              </w:rPr>
            </w:pPr>
            <w:r>
              <w:rPr>
                <w:rFonts w:eastAsia="Calibri"/>
              </w:rPr>
              <w:t>15</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10,53</w:t>
            </w:r>
          </w:p>
        </w:tc>
        <w:tc>
          <w:tcPr>
            <w:tcW w:w="842" w:type="pct"/>
          </w:tcPr>
          <w:p w:rsidR="00B40E8C" w:rsidRPr="007F2513" w:rsidRDefault="00B40E8C" w:rsidP="00F04F79">
            <w:pPr>
              <w:ind w:right="60"/>
              <w:jc w:val="center"/>
              <w:rPr>
                <w:rFonts w:eastAsia="Calibri"/>
              </w:rPr>
            </w:pPr>
            <w:r>
              <w:rPr>
                <w:rFonts w:eastAsia="Calibri"/>
              </w:rPr>
              <w:t>106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COLORÍFICO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1</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60</w:t>
            </w:r>
          </w:p>
        </w:tc>
        <w:tc>
          <w:tcPr>
            <w:tcW w:w="835" w:type="pct"/>
            <w:shd w:val="clear" w:color="auto" w:fill="auto"/>
          </w:tcPr>
          <w:p w:rsidR="00B40E8C" w:rsidRPr="007F2513" w:rsidRDefault="00B40E8C" w:rsidP="00F04F79">
            <w:pPr>
              <w:ind w:right="60"/>
              <w:jc w:val="center"/>
              <w:rPr>
                <w:rFonts w:eastAsia="Calibri"/>
              </w:rPr>
            </w:pPr>
            <w:r>
              <w:rPr>
                <w:rFonts w:eastAsia="Calibri"/>
              </w:rPr>
              <w:t>21,06</w:t>
            </w:r>
          </w:p>
        </w:tc>
        <w:tc>
          <w:tcPr>
            <w:tcW w:w="842" w:type="pct"/>
          </w:tcPr>
          <w:p w:rsidR="00B40E8C" w:rsidRPr="007F2513" w:rsidRDefault="00B40E8C" w:rsidP="00F04F79">
            <w:pPr>
              <w:ind w:right="60"/>
              <w:jc w:val="center"/>
              <w:rPr>
                <w:rFonts w:eastAsia="Calibri"/>
              </w:rPr>
            </w:pPr>
            <w:r>
              <w:rPr>
                <w:rFonts w:eastAsia="Calibri"/>
              </w:rPr>
              <w:t>43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rPr>
            </w:pPr>
            <w:r w:rsidRPr="00F151CA">
              <w:rPr>
                <w:rFonts w:ascii="Calibri" w:hAnsi="Calibri" w:cs="Calibri"/>
                <w:b/>
                <w:bCs/>
              </w:rPr>
              <w:t>CRAVO DA ÍNDIA PACOTE 20G</w:t>
            </w:r>
          </w:p>
        </w:tc>
        <w:tc>
          <w:tcPr>
            <w:tcW w:w="696" w:type="pct"/>
            <w:shd w:val="clear" w:color="auto" w:fill="auto"/>
          </w:tcPr>
          <w:p w:rsidR="00B40E8C" w:rsidRPr="007F2513" w:rsidRDefault="00B40E8C" w:rsidP="00F04F79">
            <w:pPr>
              <w:ind w:right="60"/>
              <w:jc w:val="center"/>
              <w:rPr>
                <w:rFonts w:eastAsia="Calibri"/>
              </w:rPr>
            </w:pPr>
            <w:r>
              <w:rPr>
                <w:rFonts w:eastAsia="Calibri"/>
              </w:rPr>
              <w:t>1</w:t>
            </w:r>
          </w:p>
        </w:tc>
        <w:tc>
          <w:tcPr>
            <w:tcW w:w="904" w:type="pct"/>
            <w:shd w:val="clear" w:color="auto" w:fill="auto"/>
          </w:tcPr>
          <w:p w:rsidR="00B40E8C" w:rsidRPr="007F2513" w:rsidRDefault="00B40E8C" w:rsidP="00F04F79">
            <w:pPr>
              <w:ind w:right="60"/>
              <w:jc w:val="center"/>
              <w:rPr>
                <w:rFonts w:eastAsia="Calibri"/>
              </w:rPr>
            </w:pPr>
            <w:r>
              <w:rPr>
                <w:rFonts w:eastAsia="Calibri"/>
              </w:rPr>
              <w:t>4</w:t>
            </w:r>
          </w:p>
        </w:tc>
        <w:tc>
          <w:tcPr>
            <w:tcW w:w="835" w:type="pct"/>
            <w:shd w:val="clear" w:color="auto" w:fill="auto"/>
          </w:tcPr>
          <w:p w:rsidR="00B40E8C" w:rsidRPr="007F2513" w:rsidRDefault="00B40E8C" w:rsidP="00F04F79">
            <w:pPr>
              <w:ind w:right="60"/>
              <w:jc w:val="center"/>
              <w:rPr>
                <w:rFonts w:eastAsia="Calibri"/>
              </w:rPr>
            </w:pPr>
            <w:r>
              <w:rPr>
                <w:rFonts w:eastAsia="Calibri"/>
              </w:rPr>
              <w:t>1,40</w:t>
            </w:r>
          </w:p>
        </w:tc>
        <w:tc>
          <w:tcPr>
            <w:tcW w:w="842" w:type="pct"/>
          </w:tcPr>
          <w:p w:rsidR="00B40E8C" w:rsidRPr="007F2513" w:rsidRDefault="00B40E8C" w:rsidP="00F04F79">
            <w:pPr>
              <w:ind w:right="60"/>
              <w:jc w:val="center"/>
              <w:rPr>
                <w:rFonts w:eastAsia="Calibri"/>
              </w:rPr>
            </w:pPr>
            <w:r>
              <w:rPr>
                <w:rFonts w:eastAsia="Calibri"/>
              </w:rPr>
              <w:t>71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color w:val="000000"/>
              </w:rPr>
              <w:t>EXTRATO DE TOMATE LATA 4</w:t>
            </w:r>
            <w:r w:rsidRPr="00F8307A">
              <w:rPr>
                <w:rFonts w:ascii="Calibri" w:hAnsi="Calibri" w:cs="Calibri"/>
                <w:b/>
                <w:color w:val="000000"/>
              </w:rPr>
              <w:t>KG</w:t>
            </w:r>
          </w:p>
        </w:tc>
        <w:tc>
          <w:tcPr>
            <w:tcW w:w="696" w:type="pct"/>
            <w:shd w:val="clear" w:color="auto" w:fill="auto"/>
          </w:tcPr>
          <w:p w:rsidR="00B40E8C" w:rsidRPr="007F2513" w:rsidRDefault="00B40E8C" w:rsidP="00F04F79">
            <w:pPr>
              <w:ind w:right="60"/>
              <w:jc w:val="center"/>
              <w:rPr>
                <w:rFonts w:eastAsia="Calibri"/>
              </w:rPr>
            </w:pPr>
            <w:r>
              <w:rPr>
                <w:rFonts w:eastAsia="Calibri"/>
              </w:rPr>
              <w:t>10</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48</w:t>
            </w:r>
          </w:p>
        </w:tc>
        <w:tc>
          <w:tcPr>
            <w:tcW w:w="835" w:type="pct"/>
            <w:shd w:val="clear" w:color="auto" w:fill="auto"/>
          </w:tcPr>
          <w:p w:rsidR="00B40E8C" w:rsidRPr="007F2513" w:rsidRDefault="00B40E8C" w:rsidP="00F04F79">
            <w:pPr>
              <w:ind w:right="60"/>
              <w:jc w:val="center"/>
              <w:rPr>
                <w:rFonts w:eastAsia="Calibri"/>
              </w:rPr>
            </w:pPr>
            <w:r>
              <w:rPr>
                <w:rFonts w:eastAsia="Calibri"/>
              </w:rPr>
              <w:t>168,48</w:t>
            </w:r>
          </w:p>
        </w:tc>
        <w:tc>
          <w:tcPr>
            <w:tcW w:w="842" w:type="pct"/>
          </w:tcPr>
          <w:p w:rsidR="00B40E8C" w:rsidRPr="007F2513" w:rsidRDefault="00B40E8C" w:rsidP="00F04F79">
            <w:pPr>
              <w:ind w:right="60"/>
              <w:jc w:val="center"/>
              <w:rPr>
                <w:rFonts w:eastAsia="Calibri"/>
              </w:rPr>
            </w:pPr>
            <w:r>
              <w:rPr>
                <w:rFonts w:eastAsia="Calibri"/>
              </w:rPr>
              <w:t>43 latas</w:t>
            </w:r>
          </w:p>
        </w:tc>
      </w:tr>
      <w:tr w:rsidR="00B40E8C" w:rsidRPr="00822421" w:rsidTr="00F04F79">
        <w:tc>
          <w:tcPr>
            <w:tcW w:w="1724" w:type="pct"/>
            <w:shd w:val="clear" w:color="auto" w:fill="auto"/>
          </w:tcPr>
          <w:p w:rsidR="00B40E8C" w:rsidRPr="007F2513" w:rsidRDefault="00B40E8C" w:rsidP="00F04F79">
            <w:pPr>
              <w:jc w:val="center"/>
              <w:rPr>
                <w:rFonts w:cs="Calibri"/>
              </w:rPr>
            </w:pPr>
            <w:r>
              <w:rPr>
                <w:rFonts w:ascii="Calibri" w:hAnsi="Calibri" w:cs="Calibri"/>
                <w:b/>
                <w:color w:val="000000"/>
              </w:rPr>
              <w:t>FARINHA DE AVEIA PACOTE</w:t>
            </w:r>
            <w:r w:rsidRPr="007F2513">
              <w:rPr>
                <w:rFonts w:ascii="Calibri" w:hAnsi="Calibri" w:cs="Calibri"/>
                <w:b/>
                <w:color w:val="000000"/>
              </w:rPr>
              <w:t xml:space="preserve"> 25</w:t>
            </w:r>
            <w:r w:rsidRPr="007F2513">
              <w:rPr>
                <w:rFonts w:ascii="Calibri" w:hAnsi="Calibri" w:cs="Calibri"/>
                <w:b/>
              </w:rPr>
              <w:t>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84,24</w:t>
            </w:r>
          </w:p>
        </w:tc>
        <w:tc>
          <w:tcPr>
            <w:tcW w:w="842" w:type="pct"/>
          </w:tcPr>
          <w:p w:rsidR="00B40E8C" w:rsidRPr="007F2513" w:rsidRDefault="00B40E8C" w:rsidP="00F04F79">
            <w:pPr>
              <w:ind w:right="60"/>
              <w:jc w:val="center"/>
              <w:rPr>
                <w:rFonts w:eastAsia="Calibri"/>
              </w:rPr>
            </w:pPr>
            <w:r>
              <w:rPr>
                <w:rFonts w:eastAsia="Calibri"/>
              </w:rPr>
              <w:t>337 pacotes</w:t>
            </w:r>
          </w:p>
        </w:tc>
      </w:tr>
      <w:tr w:rsidR="00B40E8C" w:rsidRPr="00822421" w:rsidTr="00F04F79">
        <w:tc>
          <w:tcPr>
            <w:tcW w:w="1724" w:type="pct"/>
            <w:shd w:val="clear" w:color="auto" w:fill="auto"/>
          </w:tcPr>
          <w:p w:rsidR="00B40E8C" w:rsidRPr="007F2513" w:rsidRDefault="00B40E8C" w:rsidP="00F04F79">
            <w:pPr>
              <w:jc w:val="center"/>
              <w:rPr>
                <w:rFonts w:cs="Calibri"/>
              </w:rPr>
            </w:pPr>
            <w:r w:rsidRPr="007F2513">
              <w:rPr>
                <w:rFonts w:ascii="Calibri" w:hAnsi="Calibri" w:cs="Calibri"/>
                <w:b/>
                <w:color w:val="000000"/>
              </w:rPr>
              <w:t>FARIN</w:t>
            </w:r>
            <w:r>
              <w:rPr>
                <w:rFonts w:ascii="Calibri" w:hAnsi="Calibri" w:cs="Calibri"/>
                <w:b/>
                <w:color w:val="000000"/>
              </w:rPr>
              <w:t>HA DE AVEIA SEM GLÚTEN PACOTE</w:t>
            </w:r>
            <w:r w:rsidRPr="007F2513">
              <w:rPr>
                <w:rFonts w:ascii="Calibri" w:hAnsi="Calibri" w:cs="Calibri"/>
                <w:b/>
                <w:color w:val="000000"/>
              </w:rPr>
              <w:t xml:space="preserve"> 25</w:t>
            </w:r>
            <w:r w:rsidRPr="007F2513">
              <w:rPr>
                <w:rFonts w:ascii="Calibri" w:hAnsi="Calibri" w:cs="Calibri"/>
                <w:b/>
              </w:rPr>
              <w:t>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t>4,32</w:t>
            </w:r>
          </w:p>
        </w:tc>
        <w:tc>
          <w:tcPr>
            <w:tcW w:w="842" w:type="pct"/>
          </w:tcPr>
          <w:p w:rsidR="00B40E8C" w:rsidRPr="007F2513" w:rsidRDefault="00B40E8C" w:rsidP="00F04F79">
            <w:pPr>
              <w:ind w:right="60"/>
              <w:jc w:val="center"/>
              <w:rPr>
                <w:rFonts w:eastAsia="Calibri"/>
              </w:rPr>
            </w:pPr>
            <w:r>
              <w:rPr>
                <w:rFonts w:eastAsia="Calibri"/>
              </w:rPr>
              <w:t>18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color w:val="000000"/>
              </w:rPr>
              <w:t>FARINHA DE MANDIOCA</w:t>
            </w:r>
            <w:r w:rsidRPr="00F8307A">
              <w:rPr>
                <w:rFonts w:ascii="Calibri" w:hAnsi="Calibri" w:cs="Calibri"/>
                <w:b/>
                <w:color w:val="000000"/>
              </w:rPr>
              <w:t xml:space="preserve"> PACOTE </w:t>
            </w:r>
            <w:r w:rsidRPr="00F8307A">
              <w:rPr>
                <w:rFonts w:ascii="Calibri" w:hAnsi="Calibri" w:cs="Calibri"/>
                <w:b/>
                <w:color w:val="000000"/>
              </w:rPr>
              <w:lastRenderedPageBreak/>
              <w:t>500GR</w:t>
            </w:r>
          </w:p>
        </w:tc>
        <w:tc>
          <w:tcPr>
            <w:tcW w:w="696" w:type="pct"/>
            <w:shd w:val="clear" w:color="auto" w:fill="auto"/>
          </w:tcPr>
          <w:p w:rsidR="00B40E8C" w:rsidRPr="007F2513" w:rsidRDefault="00B40E8C" w:rsidP="00F04F79">
            <w:pPr>
              <w:ind w:right="60"/>
              <w:jc w:val="center"/>
              <w:rPr>
                <w:rFonts w:eastAsia="Calibri"/>
              </w:rPr>
            </w:pPr>
            <w:r>
              <w:rPr>
                <w:rFonts w:eastAsia="Calibri"/>
              </w:rPr>
              <w:lastRenderedPageBreak/>
              <w:t>30</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252,72</w:t>
            </w:r>
          </w:p>
        </w:tc>
        <w:tc>
          <w:tcPr>
            <w:tcW w:w="842" w:type="pct"/>
          </w:tcPr>
          <w:p w:rsidR="00B40E8C" w:rsidRPr="007F2513" w:rsidRDefault="00B40E8C" w:rsidP="00F04F79">
            <w:pPr>
              <w:ind w:right="60"/>
              <w:jc w:val="center"/>
              <w:rPr>
                <w:rFonts w:eastAsia="Calibri"/>
              </w:rPr>
            </w:pPr>
            <w:r>
              <w:rPr>
                <w:rFonts w:eastAsia="Calibri"/>
              </w:rPr>
              <w:t>506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lastRenderedPageBreak/>
              <w:t>FARINHA DE MILHO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252,72</w:t>
            </w:r>
          </w:p>
        </w:tc>
        <w:tc>
          <w:tcPr>
            <w:tcW w:w="842" w:type="pct"/>
          </w:tcPr>
          <w:p w:rsidR="00B40E8C" w:rsidRPr="007F2513" w:rsidRDefault="00B40E8C" w:rsidP="00F04F79">
            <w:pPr>
              <w:ind w:right="60"/>
              <w:jc w:val="center"/>
              <w:rPr>
                <w:rFonts w:eastAsia="Calibri"/>
              </w:rPr>
            </w:pPr>
            <w:r>
              <w:rPr>
                <w:rFonts w:eastAsia="Calibri"/>
              </w:rPr>
              <w:t>506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FARINHA DE TRIGO ESPECIAL PACOTE 1KG</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36</w:t>
            </w:r>
          </w:p>
        </w:tc>
        <w:tc>
          <w:tcPr>
            <w:tcW w:w="835" w:type="pct"/>
            <w:shd w:val="clear" w:color="auto" w:fill="auto"/>
          </w:tcPr>
          <w:p w:rsidR="00B40E8C" w:rsidRPr="007F2513" w:rsidRDefault="00B40E8C" w:rsidP="00F04F79">
            <w:pPr>
              <w:ind w:right="60"/>
              <w:jc w:val="center"/>
              <w:rPr>
                <w:rFonts w:eastAsia="Calibri"/>
              </w:rPr>
            </w:pPr>
            <w:r>
              <w:rPr>
                <w:rFonts w:eastAsia="Calibri"/>
              </w:rPr>
              <w:t>379,08</w:t>
            </w:r>
          </w:p>
        </w:tc>
        <w:tc>
          <w:tcPr>
            <w:tcW w:w="842" w:type="pct"/>
          </w:tcPr>
          <w:p w:rsidR="00B40E8C" w:rsidRPr="007F2513" w:rsidRDefault="00B40E8C" w:rsidP="00F04F79">
            <w:pPr>
              <w:ind w:right="60"/>
              <w:jc w:val="center"/>
              <w:rPr>
                <w:rFonts w:eastAsia="Calibri"/>
              </w:rPr>
            </w:pPr>
            <w:r>
              <w:rPr>
                <w:rFonts w:eastAsia="Calibri"/>
              </w:rPr>
              <w:t>380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FEIJÃO BRANCO TIPO 1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32</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134,78</w:t>
            </w:r>
          </w:p>
        </w:tc>
        <w:tc>
          <w:tcPr>
            <w:tcW w:w="842" w:type="pct"/>
          </w:tcPr>
          <w:p w:rsidR="00B40E8C" w:rsidRPr="007F2513" w:rsidRDefault="00B40E8C" w:rsidP="00F04F79">
            <w:pPr>
              <w:ind w:right="60"/>
              <w:jc w:val="center"/>
              <w:rPr>
                <w:rFonts w:eastAsia="Calibri"/>
              </w:rPr>
            </w:pPr>
            <w:r>
              <w:rPr>
                <w:rFonts w:eastAsia="Calibri"/>
              </w:rPr>
              <w:t>270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 xml:space="preserve">FEIJÃO CARIOCA TIPO </w:t>
            </w:r>
            <w:r>
              <w:rPr>
                <w:rFonts w:ascii="Calibri" w:hAnsi="Calibri" w:cs="Calibri"/>
                <w:b/>
                <w:color w:val="000000"/>
              </w:rPr>
              <w:t>1 PACOTE 2</w:t>
            </w:r>
            <w:r w:rsidRPr="00F8307A">
              <w:rPr>
                <w:rFonts w:ascii="Calibri" w:hAnsi="Calibri" w:cs="Calibri"/>
                <w:b/>
                <w:color w:val="000000"/>
              </w:rPr>
              <w:t>KG</w:t>
            </w:r>
          </w:p>
        </w:tc>
        <w:tc>
          <w:tcPr>
            <w:tcW w:w="696" w:type="pct"/>
            <w:shd w:val="clear" w:color="auto" w:fill="auto"/>
          </w:tcPr>
          <w:p w:rsidR="00B40E8C" w:rsidRPr="007F2513" w:rsidRDefault="00B40E8C" w:rsidP="00F04F79">
            <w:pPr>
              <w:ind w:right="60"/>
              <w:jc w:val="center"/>
              <w:rPr>
                <w:rFonts w:eastAsia="Calibri"/>
              </w:rPr>
            </w:pPr>
            <w:r>
              <w:rPr>
                <w:rFonts w:eastAsia="Calibri"/>
              </w:rPr>
              <w:t>32</w:t>
            </w:r>
          </w:p>
        </w:tc>
        <w:tc>
          <w:tcPr>
            <w:tcW w:w="904" w:type="pct"/>
            <w:shd w:val="clear" w:color="auto" w:fill="auto"/>
          </w:tcPr>
          <w:p w:rsidR="00B40E8C" w:rsidRPr="007F2513" w:rsidRDefault="00B40E8C" w:rsidP="00F04F79">
            <w:pPr>
              <w:ind w:right="60"/>
              <w:jc w:val="center"/>
              <w:rPr>
                <w:rFonts w:eastAsia="Calibri"/>
              </w:rPr>
            </w:pPr>
            <w:r>
              <w:rPr>
                <w:rFonts w:eastAsia="Calibri"/>
              </w:rPr>
              <w:t>240</w:t>
            </w:r>
          </w:p>
        </w:tc>
        <w:tc>
          <w:tcPr>
            <w:tcW w:w="835" w:type="pct"/>
            <w:shd w:val="clear" w:color="auto" w:fill="auto"/>
          </w:tcPr>
          <w:p w:rsidR="00B40E8C" w:rsidRPr="007F2513" w:rsidRDefault="00B40E8C" w:rsidP="00F04F79">
            <w:pPr>
              <w:ind w:right="60"/>
              <w:jc w:val="center"/>
              <w:rPr>
                <w:rFonts w:eastAsia="Calibri"/>
              </w:rPr>
            </w:pPr>
            <w:r>
              <w:rPr>
                <w:rFonts w:eastAsia="Calibri"/>
              </w:rPr>
              <w:t>2695,68</w:t>
            </w:r>
          </w:p>
        </w:tc>
        <w:tc>
          <w:tcPr>
            <w:tcW w:w="842" w:type="pct"/>
          </w:tcPr>
          <w:p w:rsidR="00B40E8C" w:rsidRPr="007F2513" w:rsidRDefault="00B40E8C" w:rsidP="00F04F79">
            <w:pPr>
              <w:ind w:right="60"/>
              <w:jc w:val="center"/>
              <w:rPr>
                <w:rFonts w:eastAsia="Calibri"/>
              </w:rPr>
            </w:pPr>
            <w:r>
              <w:rPr>
                <w:rFonts w:eastAsia="Calibri"/>
              </w:rPr>
              <w:t>1348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FEIJÃO PRETO TIPO 1 PACOTE 1KG</w:t>
            </w:r>
          </w:p>
        </w:tc>
        <w:tc>
          <w:tcPr>
            <w:tcW w:w="696" w:type="pct"/>
            <w:shd w:val="clear" w:color="auto" w:fill="auto"/>
          </w:tcPr>
          <w:p w:rsidR="00B40E8C" w:rsidRPr="007F2513" w:rsidRDefault="00B40E8C" w:rsidP="00F04F79">
            <w:pPr>
              <w:ind w:right="60"/>
              <w:jc w:val="center"/>
              <w:rPr>
                <w:rFonts w:eastAsia="Calibri"/>
              </w:rPr>
            </w:pPr>
            <w:r>
              <w:rPr>
                <w:rFonts w:eastAsia="Calibri"/>
              </w:rPr>
              <w:t>32</w:t>
            </w:r>
          </w:p>
        </w:tc>
        <w:tc>
          <w:tcPr>
            <w:tcW w:w="904" w:type="pct"/>
            <w:shd w:val="clear" w:color="auto" w:fill="auto"/>
          </w:tcPr>
          <w:p w:rsidR="00B40E8C" w:rsidRPr="007F2513" w:rsidRDefault="00B40E8C" w:rsidP="00F04F79">
            <w:pPr>
              <w:ind w:right="60"/>
              <w:jc w:val="center"/>
              <w:rPr>
                <w:rFonts w:eastAsia="Calibri"/>
              </w:rPr>
            </w:pPr>
            <w:r>
              <w:rPr>
                <w:rFonts w:eastAsia="Calibri"/>
              </w:rPr>
              <w:t>48</w:t>
            </w:r>
          </w:p>
        </w:tc>
        <w:tc>
          <w:tcPr>
            <w:tcW w:w="835" w:type="pct"/>
            <w:shd w:val="clear" w:color="auto" w:fill="auto"/>
          </w:tcPr>
          <w:p w:rsidR="00B40E8C" w:rsidRPr="007F2513" w:rsidRDefault="00B40E8C" w:rsidP="00F04F79">
            <w:pPr>
              <w:ind w:right="60"/>
              <w:jc w:val="center"/>
              <w:rPr>
                <w:rFonts w:eastAsia="Calibri"/>
              </w:rPr>
            </w:pPr>
            <w:r>
              <w:rPr>
                <w:rFonts w:eastAsia="Calibri"/>
              </w:rPr>
              <w:t>539,13</w:t>
            </w:r>
          </w:p>
        </w:tc>
        <w:tc>
          <w:tcPr>
            <w:tcW w:w="842" w:type="pct"/>
          </w:tcPr>
          <w:p w:rsidR="00B40E8C" w:rsidRPr="007F2513" w:rsidRDefault="00B40E8C" w:rsidP="00F04F79">
            <w:pPr>
              <w:ind w:right="60"/>
              <w:jc w:val="center"/>
              <w:rPr>
                <w:rFonts w:eastAsia="Calibri"/>
              </w:rPr>
            </w:pPr>
            <w:r>
              <w:rPr>
                <w:rFonts w:eastAsia="Calibri"/>
              </w:rPr>
              <w:t>540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FERMENTO EM PÓ 250GR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NA*</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5" w:type="pct"/>
            <w:shd w:val="clear" w:color="auto" w:fill="auto"/>
          </w:tcPr>
          <w:p w:rsidR="00B40E8C" w:rsidRPr="007F2513" w:rsidRDefault="00B40E8C" w:rsidP="00F04F79">
            <w:pPr>
              <w:ind w:right="60"/>
              <w:jc w:val="center"/>
              <w:rPr>
                <w:rFonts w:eastAsia="Calibri"/>
              </w:rPr>
            </w:pPr>
            <w:r w:rsidRPr="007F2513">
              <w:rPr>
                <w:rFonts w:eastAsia="Calibri"/>
              </w:rPr>
              <w:t>NA*</w:t>
            </w:r>
          </w:p>
        </w:tc>
        <w:tc>
          <w:tcPr>
            <w:tcW w:w="842" w:type="pct"/>
          </w:tcPr>
          <w:p w:rsidR="00B40E8C" w:rsidRPr="007F2513" w:rsidRDefault="00B40E8C" w:rsidP="00F04F79">
            <w:pPr>
              <w:ind w:right="60"/>
              <w:jc w:val="center"/>
              <w:rPr>
                <w:rFonts w:eastAsia="Calibri"/>
              </w:rPr>
            </w:pPr>
            <w:r>
              <w:rPr>
                <w:rFonts w:eastAsia="Calibri"/>
              </w:rPr>
              <w:t>24 potes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color w:val="000000"/>
              </w:rPr>
              <w:t xml:space="preserve">FUBÁ </w:t>
            </w:r>
            <w:r w:rsidRPr="00F8307A">
              <w:rPr>
                <w:rFonts w:ascii="Calibri" w:hAnsi="Calibri" w:cs="Calibri"/>
                <w:b/>
                <w:color w:val="000000"/>
              </w:rPr>
              <w:t>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60</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505,44</w:t>
            </w:r>
          </w:p>
        </w:tc>
        <w:tc>
          <w:tcPr>
            <w:tcW w:w="842" w:type="pct"/>
          </w:tcPr>
          <w:p w:rsidR="00B40E8C" w:rsidRPr="007F2513" w:rsidRDefault="00B40E8C" w:rsidP="00F04F79">
            <w:pPr>
              <w:ind w:right="60"/>
              <w:jc w:val="center"/>
              <w:rPr>
                <w:rFonts w:eastAsia="Calibri"/>
              </w:rPr>
            </w:pPr>
            <w:r>
              <w:rPr>
                <w:rFonts w:eastAsia="Calibri"/>
              </w:rPr>
              <w:t>1011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 xml:space="preserve">GELATINA EM </w:t>
            </w:r>
            <w:r>
              <w:rPr>
                <w:rFonts w:ascii="Calibri" w:hAnsi="Calibri" w:cs="Calibri"/>
                <w:b/>
                <w:color w:val="000000"/>
              </w:rPr>
              <w:t>PÓ SEM SABOR INCOLOR PACOTE 24GR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NA*</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5" w:type="pct"/>
            <w:shd w:val="clear" w:color="auto" w:fill="auto"/>
          </w:tcPr>
          <w:p w:rsidR="00B40E8C" w:rsidRPr="007F2513" w:rsidRDefault="00B40E8C" w:rsidP="00F04F79">
            <w:pPr>
              <w:ind w:right="60"/>
              <w:jc w:val="center"/>
              <w:rPr>
                <w:rFonts w:eastAsia="Calibri"/>
              </w:rPr>
            </w:pPr>
            <w:r w:rsidRPr="007F2513">
              <w:rPr>
                <w:rFonts w:eastAsia="Calibri"/>
              </w:rPr>
              <w:t>NA*</w:t>
            </w:r>
          </w:p>
        </w:tc>
        <w:tc>
          <w:tcPr>
            <w:tcW w:w="842" w:type="pct"/>
          </w:tcPr>
          <w:p w:rsidR="00B40E8C" w:rsidRPr="007F2513" w:rsidRDefault="00B40E8C" w:rsidP="00F04F79">
            <w:pPr>
              <w:ind w:right="60"/>
              <w:jc w:val="center"/>
              <w:rPr>
                <w:rFonts w:eastAsia="Calibri"/>
              </w:rPr>
            </w:pPr>
            <w:r>
              <w:rPr>
                <w:rFonts w:eastAsia="Calibri"/>
              </w:rPr>
              <w:t>24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GRÃO DE BICO</w:t>
            </w:r>
            <w:r w:rsidRPr="00F8307A">
              <w:rPr>
                <w:rFonts w:ascii="Calibri" w:hAnsi="Calibri" w:cs="Calibri"/>
              </w:rPr>
              <w:t xml:space="preserve"> </w:t>
            </w:r>
            <w:r w:rsidRPr="00F8307A">
              <w:rPr>
                <w:rFonts w:ascii="Calibri" w:hAnsi="Calibri" w:cs="Calibri"/>
                <w:b/>
              </w:rPr>
              <w:t>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32</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134,78</w:t>
            </w:r>
          </w:p>
        </w:tc>
        <w:tc>
          <w:tcPr>
            <w:tcW w:w="842" w:type="pct"/>
          </w:tcPr>
          <w:p w:rsidR="00B40E8C" w:rsidRPr="007F2513" w:rsidRDefault="00B40E8C" w:rsidP="00F04F79">
            <w:pPr>
              <w:ind w:right="60"/>
              <w:jc w:val="center"/>
              <w:rPr>
                <w:rFonts w:eastAsia="Calibri"/>
              </w:rPr>
            </w:pPr>
            <w:r>
              <w:rPr>
                <w:rFonts w:eastAsia="Calibri"/>
              </w:rPr>
              <w:t>270 pacotes</w:t>
            </w:r>
          </w:p>
        </w:tc>
      </w:tr>
      <w:tr w:rsidR="00B40E8C" w:rsidRPr="00822421" w:rsidTr="00F04F79">
        <w:tc>
          <w:tcPr>
            <w:tcW w:w="1724" w:type="pct"/>
            <w:shd w:val="clear" w:color="auto" w:fill="auto"/>
            <w:vAlign w:val="center"/>
          </w:tcPr>
          <w:p w:rsidR="00B40E8C" w:rsidRPr="00F01794" w:rsidRDefault="00B40E8C" w:rsidP="00F04F79">
            <w:pPr>
              <w:jc w:val="center"/>
              <w:rPr>
                <w:rFonts w:ascii="Calibri" w:hAnsi="Calibri" w:cs="Calibri"/>
              </w:rPr>
            </w:pPr>
            <w:r w:rsidRPr="00F01794">
              <w:rPr>
                <w:rFonts w:ascii="Calibri" w:hAnsi="Calibri" w:cs="Calibri"/>
                <w:b/>
              </w:rPr>
              <w:t>IOGUR</w:t>
            </w:r>
            <w:r>
              <w:rPr>
                <w:rFonts w:ascii="Calibri" w:hAnsi="Calibri" w:cs="Calibri"/>
                <w:b/>
              </w:rPr>
              <w:t>TE NATURAL INTEGRAL EMBALAGEM 170</w:t>
            </w:r>
            <w:r w:rsidRPr="00F01794">
              <w:rPr>
                <w:rFonts w:ascii="Calibri" w:hAnsi="Calibri" w:cs="Calibri"/>
                <w:b/>
              </w:rPr>
              <w:t>GR</w:t>
            </w:r>
          </w:p>
        </w:tc>
        <w:tc>
          <w:tcPr>
            <w:tcW w:w="696" w:type="pct"/>
            <w:shd w:val="clear" w:color="auto" w:fill="auto"/>
          </w:tcPr>
          <w:p w:rsidR="00B40E8C" w:rsidRPr="007F2513" w:rsidRDefault="00B40E8C" w:rsidP="00F04F79">
            <w:pPr>
              <w:ind w:right="60"/>
              <w:jc w:val="center"/>
              <w:rPr>
                <w:rFonts w:eastAsia="Calibri"/>
              </w:rPr>
            </w:pPr>
            <w:r>
              <w:rPr>
                <w:rFonts w:eastAsia="Calibri"/>
              </w:rPr>
              <w:t>170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716,04</w:t>
            </w:r>
          </w:p>
        </w:tc>
        <w:tc>
          <w:tcPr>
            <w:tcW w:w="842" w:type="pct"/>
          </w:tcPr>
          <w:p w:rsidR="00B40E8C" w:rsidRPr="007F2513" w:rsidRDefault="00B40E8C" w:rsidP="00F04F79">
            <w:pPr>
              <w:ind w:right="60"/>
              <w:jc w:val="center"/>
              <w:rPr>
                <w:rFonts w:eastAsia="Calibri"/>
              </w:rPr>
            </w:pPr>
            <w:r>
              <w:rPr>
                <w:rFonts w:eastAsia="Calibri"/>
              </w:rPr>
              <w:t>4212 unidades</w:t>
            </w:r>
          </w:p>
        </w:tc>
      </w:tr>
      <w:tr w:rsidR="00B40E8C" w:rsidRPr="00822421" w:rsidTr="00F04F79">
        <w:tc>
          <w:tcPr>
            <w:tcW w:w="1724" w:type="pct"/>
            <w:shd w:val="clear" w:color="auto" w:fill="auto"/>
            <w:vAlign w:val="center"/>
          </w:tcPr>
          <w:p w:rsidR="00B40E8C" w:rsidRPr="00F01794" w:rsidRDefault="00B40E8C" w:rsidP="00F04F79">
            <w:pPr>
              <w:jc w:val="center"/>
              <w:rPr>
                <w:rFonts w:ascii="Calibri" w:hAnsi="Calibri" w:cs="Calibri"/>
              </w:rPr>
            </w:pPr>
            <w:r w:rsidRPr="00F01794">
              <w:rPr>
                <w:rFonts w:ascii="Calibri" w:hAnsi="Calibri" w:cs="Calibri"/>
                <w:b/>
              </w:rPr>
              <w:t xml:space="preserve">IOGURTE </w:t>
            </w:r>
            <w:r>
              <w:rPr>
                <w:rFonts w:ascii="Calibri" w:hAnsi="Calibri" w:cs="Calibri"/>
                <w:b/>
              </w:rPr>
              <w:t xml:space="preserve">NATURAL INTEGRAL ZERO </w:t>
            </w:r>
            <w:r w:rsidRPr="00F01794">
              <w:rPr>
                <w:rFonts w:ascii="Calibri" w:hAnsi="Calibri" w:cs="Calibri"/>
                <w:b/>
              </w:rPr>
              <w:t>LACTOSE</w:t>
            </w:r>
            <w:r>
              <w:rPr>
                <w:rFonts w:ascii="Calibri" w:hAnsi="Calibri" w:cs="Calibri"/>
                <w:b/>
              </w:rPr>
              <w:t xml:space="preserve"> EMBALAGEM 170</w:t>
            </w:r>
            <w:r w:rsidRPr="00F01794">
              <w:rPr>
                <w:rFonts w:ascii="Calibri" w:hAnsi="Calibri" w:cs="Calibri"/>
                <w:b/>
              </w:rPr>
              <w:t>GR</w:t>
            </w:r>
          </w:p>
        </w:tc>
        <w:tc>
          <w:tcPr>
            <w:tcW w:w="696" w:type="pct"/>
            <w:shd w:val="clear" w:color="auto" w:fill="auto"/>
          </w:tcPr>
          <w:p w:rsidR="00B40E8C" w:rsidRPr="007F2513" w:rsidRDefault="00B40E8C" w:rsidP="00F04F79">
            <w:pPr>
              <w:ind w:right="60"/>
              <w:jc w:val="center"/>
              <w:rPr>
                <w:rFonts w:eastAsia="Calibri"/>
              </w:rPr>
            </w:pPr>
            <w:r>
              <w:rPr>
                <w:rFonts w:eastAsia="Calibri"/>
              </w:rPr>
              <w:t>170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t>36,72</w:t>
            </w:r>
          </w:p>
        </w:tc>
        <w:tc>
          <w:tcPr>
            <w:tcW w:w="842" w:type="pct"/>
          </w:tcPr>
          <w:p w:rsidR="00B40E8C" w:rsidRPr="007F2513" w:rsidRDefault="00B40E8C" w:rsidP="00F04F79">
            <w:pPr>
              <w:ind w:right="60"/>
              <w:jc w:val="center"/>
              <w:rPr>
                <w:rFonts w:eastAsia="Calibri"/>
              </w:rPr>
            </w:pPr>
            <w:r>
              <w:rPr>
                <w:rFonts w:eastAsia="Calibri"/>
              </w:rPr>
              <w:t>216 unidades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rPr>
              <w:t xml:space="preserve">LEITE DE CÔCO FRASCO </w:t>
            </w:r>
            <w:r w:rsidRPr="00F8307A">
              <w:rPr>
                <w:rFonts w:ascii="Calibri" w:hAnsi="Calibri" w:cs="Calibri"/>
                <w:b/>
              </w:rPr>
              <w:t>200ML</w:t>
            </w:r>
          </w:p>
        </w:tc>
        <w:tc>
          <w:tcPr>
            <w:tcW w:w="696" w:type="pct"/>
            <w:shd w:val="clear" w:color="auto" w:fill="auto"/>
          </w:tcPr>
          <w:p w:rsidR="00B40E8C" w:rsidRPr="007F2513" w:rsidRDefault="00B40E8C" w:rsidP="00F04F79">
            <w:pPr>
              <w:ind w:right="60"/>
              <w:jc w:val="center"/>
              <w:rPr>
                <w:rFonts w:eastAsia="Calibri"/>
              </w:rPr>
            </w:pPr>
            <w:r>
              <w:rPr>
                <w:rFonts w:eastAsia="Calibri"/>
              </w:rPr>
              <w:t>100</w:t>
            </w:r>
          </w:p>
        </w:tc>
        <w:tc>
          <w:tcPr>
            <w:tcW w:w="904" w:type="pct"/>
            <w:shd w:val="clear" w:color="auto" w:fill="auto"/>
          </w:tcPr>
          <w:p w:rsidR="00B40E8C" w:rsidRPr="007F2513" w:rsidRDefault="00B40E8C" w:rsidP="00F04F79">
            <w:pPr>
              <w:ind w:right="60"/>
              <w:jc w:val="center"/>
              <w:rPr>
                <w:rFonts w:eastAsia="Calibri"/>
              </w:rPr>
            </w:pPr>
            <w:r>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70,20</w:t>
            </w:r>
          </w:p>
        </w:tc>
        <w:tc>
          <w:tcPr>
            <w:tcW w:w="842" w:type="pct"/>
          </w:tcPr>
          <w:p w:rsidR="00B40E8C" w:rsidRPr="007F2513" w:rsidRDefault="00B40E8C" w:rsidP="00F04F79">
            <w:pPr>
              <w:ind w:right="60"/>
              <w:jc w:val="center"/>
              <w:rPr>
                <w:rFonts w:eastAsia="Calibri"/>
              </w:rPr>
            </w:pPr>
            <w:r>
              <w:rPr>
                <w:rFonts w:eastAsia="Calibri"/>
              </w:rPr>
              <w:t>351 frascos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rPr>
            </w:pPr>
            <w:r>
              <w:rPr>
                <w:rFonts w:ascii="Calibri" w:hAnsi="Calibri" w:cs="Calibri"/>
                <w:b/>
                <w:bCs/>
                <w:color w:val="000000"/>
              </w:rPr>
              <w:t>LEITE DE SOJA</w:t>
            </w:r>
            <w:r w:rsidRPr="00F8307A">
              <w:rPr>
                <w:rFonts w:ascii="Calibri" w:hAnsi="Calibri" w:cs="Calibri"/>
                <w:b/>
                <w:bCs/>
                <w:color w:val="000000"/>
              </w:rPr>
              <w:t xml:space="preserve"> 1 LITRO</w:t>
            </w:r>
          </w:p>
        </w:tc>
        <w:tc>
          <w:tcPr>
            <w:tcW w:w="696" w:type="pct"/>
            <w:shd w:val="clear" w:color="auto" w:fill="auto"/>
          </w:tcPr>
          <w:p w:rsidR="00B40E8C" w:rsidRPr="007F2513" w:rsidRDefault="00B40E8C" w:rsidP="00F04F79">
            <w:pPr>
              <w:ind w:right="60"/>
              <w:jc w:val="center"/>
              <w:rPr>
                <w:rFonts w:eastAsia="Calibri"/>
              </w:rPr>
            </w:pPr>
            <w:r>
              <w:rPr>
                <w:rFonts w:eastAsia="Calibri"/>
              </w:rPr>
              <w:t>150</w:t>
            </w:r>
          </w:p>
        </w:tc>
        <w:tc>
          <w:tcPr>
            <w:tcW w:w="904" w:type="pct"/>
            <w:shd w:val="clear" w:color="auto" w:fill="auto"/>
          </w:tcPr>
          <w:p w:rsidR="00B40E8C" w:rsidRPr="007F2513" w:rsidRDefault="00B40E8C" w:rsidP="00F04F79">
            <w:pPr>
              <w:ind w:right="60"/>
              <w:jc w:val="center"/>
              <w:rPr>
                <w:rFonts w:eastAsia="Calibri"/>
              </w:rPr>
            </w:pPr>
            <w:r>
              <w:rPr>
                <w:rFonts w:eastAsia="Calibri"/>
              </w:rPr>
              <w:t>42</w:t>
            </w:r>
            <w:r w:rsidRPr="007F2513">
              <w:rPr>
                <w:rFonts w:eastAsia="Calibri"/>
              </w:rPr>
              <w:t>0</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t>1134</w:t>
            </w:r>
          </w:p>
        </w:tc>
        <w:tc>
          <w:tcPr>
            <w:tcW w:w="842" w:type="pct"/>
          </w:tcPr>
          <w:p w:rsidR="00B40E8C" w:rsidRPr="007F2513" w:rsidRDefault="00B40E8C" w:rsidP="00F04F79">
            <w:pPr>
              <w:ind w:right="60"/>
              <w:jc w:val="center"/>
              <w:rPr>
                <w:rFonts w:eastAsia="Calibri"/>
              </w:rPr>
            </w:pPr>
            <w:r>
              <w:rPr>
                <w:rFonts w:eastAsia="Calibri"/>
              </w:rPr>
              <w:t>1134 litros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LEITE EM PÓ INTEGRAL INSTANTANEO PACOTE 400GR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252,72</w:t>
            </w:r>
          </w:p>
        </w:tc>
        <w:tc>
          <w:tcPr>
            <w:tcW w:w="842" w:type="pct"/>
          </w:tcPr>
          <w:p w:rsidR="00B40E8C" w:rsidRPr="007F2513" w:rsidRDefault="00B40E8C" w:rsidP="00F04F79">
            <w:pPr>
              <w:ind w:right="60"/>
              <w:jc w:val="center"/>
              <w:rPr>
                <w:rFonts w:eastAsia="Calibri"/>
              </w:rPr>
            </w:pPr>
            <w:r>
              <w:rPr>
                <w:rFonts w:eastAsia="Calibri"/>
              </w:rPr>
              <w:t>632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bCs/>
              </w:rPr>
            </w:pPr>
            <w:r w:rsidRPr="00743040">
              <w:rPr>
                <w:rFonts w:ascii="Calibri" w:hAnsi="Calibri" w:cs="Calibri"/>
                <w:b/>
                <w:bCs/>
              </w:rPr>
              <w:t>LEITE LONGA VIDA INTEGRAL 1LITRO</w:t>
            </w:r>
          </w:p>
        </w:tc>
        <w:tc>
          <w:tcPr>
            <w:tcW w:w="696" w:type="pct"/>
            <w:shd w:val="clear" w:color="auto" w:fill="auto"/>
          </w:tcPr>
          <w:p w:rsidR="00B40E8C" w:rsidRPr="007F2513" w:rsidRDefault="00B40E8C" w:rsidP="00F04F79">
            <w:pPr>
              <w:ind w:right="60"/>
              <w:jc w:val="center"/>
              <w:rPr>
                <w:rFonts w:eastAsia="Calibri"/>
              </w:rPr>
            </w:pPr>
            <w:r>
              <w:rPr>
                <w:rFonts w:eastAsia="Calibri"/>
              </w:rPr>
              <w:t>150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631,80</w:t>
            </w:r>
          </w:p>
        </w:tc>
        <w:tc>
          <w:tcPr>
            <w:tcW w:w="842" w:type="pct"/>
          </w:tcPr>
          <w:p w:rsidR="00B40E8C" w:rsidRPr="007F2513" w:rsidRDefault="00B40E8C" w:rsidP="00F04F79">
            <w:pPr>
              <w:ind w:right="60"/>
              <w:jc w:val="center"/>
              <w:rPr>
                <w:rFonts w:eastAsia="Calibri"/>
              </w:rPr>
            </w:pPr>
            <w:r>
              <w:rPr>
                <w:rFonts w:eastAsia="Calibri"/>
              </w:rPr>
              <w:t>632 litros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 xml:space="preserve">LEITE LONGA VIDA SEM LACTOSE </w:t>
            </w:r>
            <w:r w:rsidRPr="00F8307A">
              <w:rPr>
                <w:rFonts w:ascii="Calibri" w:hAnsi="Calibri" w:cs="Calibri"/>
                <w:b/>
                <w:bCs/>
                <w:color w:val="000000"/>
              </w:rPr>
              <w:t>1LITRO</w:t>
            </w:r>
          </w:p>
        </w:tc>
        <w:tc>
          <w:tcPr>
            <w:tcW w:w="696" w:type="pct"/>
            <w:shd w:val="clear" w:color="auto" w:fill="auto"/>
          </w:tcPr>
          <w:p w:rsidR="00B40E8C" w:rsidRPr="007F2513" w:rsidRDefault="00B40E8C" w:rsidP="00F04F79">
            <w:pPr>
              <w:ind w:right="60"/>
              <w:jc w:val="center"/>
              <w:rPr>
                <w:rFonts w:eastAsia="Calibri"/>
              </w:rPr>
            </w:pPr>
            <w:r>
              <w:rPr>
                <w:rFonts w:eastAsia="Calibri"/>
              </w:rPr>
              <w:t>150</w:t>
            </w:r>
          </w:p>
        </w:tc>
        <w:tc>
          <w:tcPr>
            <w:tcW w:w="904" w:type="pct"/>
            <w:shd w:val="clear" w:color="auto" w:fill="auto"/>
          </w:tcPr>
          <w:p w:rsidR="00B40E8C" w:rsidRPr="007F2513" w:rsidRDefault="00B40E8C" w:rsidP="00F04F79">
            <w:pPr>
              <w:ind w:right="60"/>
              <w:jc w:val="center"/>
              <w:rPr>
                <w:rFonts w:eastAsia="Calibri"/>
              </w:rPr>
            </w:pPr>
            <w:r>
              <w:rPr>
                <w:rFonts w:eastAsia="Calibri"/>
              </w:rPr>
              <w:t>420</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t>1134</w:t>
            </w:r>
          </w:p>
        </w:tc>
        <w:tc>
          <w:tcPr>
            <w:tcW w:w="842" w:type="pct"/>
          </w:tcPr>
          <w:p w:rsidR="00B40E8C" w:rsidRPr="007F2513" w:rsidRDefault="00B40E8C" w:rsidP="00F04F79">
            <w:pPr>
              <w:ind w:right="60"/>
              <w:jc w:val="center"/>
              <w:rPr>
                <w:rFonts w:eastAsia="Calibri"/>
              </w:rPr>
            </w:pPr>
            <w:r>
              <w:rPr>
                <w:rFonts w:eastAsia="Calibri"/>
              </w:rPr>
              <w:t>1134 litros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bCs/>
              </w:rPr>
            </w:pPr>
            <w:r w:rsidRPr="00F8307A">
              <w:rPr>
                <w:rFonts w:ascii="Calibri" w:hAnsi="Calibri" w:cs="Calibri"/>
                <w:b/>
              </w:rPr>
              <w:t>LENTILHA TIPO</w:t>
            </w:r>
            <w:r w:rsidRPr="00F8307A">
              <w:rPr>
                <w:rFonts w:ascii="Calibri" w:hAnsi="Calibri" w:cs="Calibri"/>
              </w:rPr>
              <w:t xml:space="preserve"> </w:t>
            </w:r>
            <w:r w:rsidRPr="00F8307A">
              <w:rPr>
                <w:rFonts w:ascii="Calibri" w:hAnsi="Calibri" w:cs="Calibri"/>
                <w:b/>
              </w:rPr>
              <w:t>1</w:t>
            </w:r>
            <w:r>
              <w:rPr>
                <w:rFonts w:ascii="Calibri" w:hAnsi="Calibri" w:cs="Calibri"/>
              </w:rPr>
              <w:t xml:space="preserve"> </w:t>
            </w:r>
            <w:r w:rsidRPr="00F8307A">
              <w:rPr>
                <w:rFonts w:ascii="Calibri" w:hAnsi="Calibri" w:cs="Calibri"/>
                <w:b/>
              </w:rPr>
              <w:t>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126,36</w:t>
            </w:r>
          </w:p>
        </w:tc>
        <w:tc>
          <w:tcPr>
            <w:tcW w:w="842" w:type="pct"/>
          </w:tcPr>
          <w:p w:rsidR="00B40E8C" w:rsidRPr="007F2513" w:rsidRDefault="00B40E8C" w:rsidP="00F04F79">
            <w:pPr>
              <w:ind w:right="60"/>
              <w:jc w:val="center"/>
              <w:rPr>
                <w:rFonts w:eastAsia="Calibri"/>
              </w:rPr>
            </w:pPr>
            <w:r>
              <w:rPr>
                <w:rFonts w:eastAsia="Calibri"/>
              </w:rPr>
              <w:t>253 pacotes</w:t>
            </w:r>
          </w:p>
        </w:tc>
      </w:tr>
      <w:tr w:rsidR="00B40E8C" w:rsidRPr="00822421" w:rsidTr="00F04F79">
        <w:trPr>
          <w:trHeight w:val="144"/>
        </w:trPr>
        <w:tc>
          <w:tcPr>
            <w:tcW w:w="1724" w:type="pct"/>
            <w:shd w:val="clear" w:color="auto" w:fill="auto"/>
            <w:vAlign w:val="center"/>
          </w:tcPr>
          <w:p w:rsidR="00B40E8C" w:rsidRPr="00F8307A" w:rsidRDefault="00B40E8C" w:rsidP="00F04F79">
            <w:pPr>
              <w:jc w:val="center"/>
              <w:rPr>
                <w:rFonts w:ascii="Calibri" w:hAnsi="Calibri" w:cs="Calibri"/>
              </w:rPr>
            </w:pPr>
            <w:r w:rsidRPr="00F01794">
              <w:rPr>
                <w:rFonts w:ascii="Calibri" w:hAnsi="Calibri" w:cs="Calibri"/>
                <w:b/>
                <w:bCs/>
              </w:rPr>
              <w:t>LOURO</w:t>
            </w:r>
            <w:r>
              <w:rPr>
                <w:rFonts w:ascii="Calibri" w:hAnsi="Calibri" w:cs="Calibri"/>
                <w:b/>
                <w:bCs/>
              </w:rPr>
              <w:t xml:space="preserve"> PACOTE 50GR</w:t>
            </w:r>
          </w:p>
        </w:tc>
        <w:tc>
          <w:tcPr>
            <w:tcW w:w="696" w:type="pct"/>
            <w:shd w:val="clear" w:color="auto" w:fill="auto"/>
          </w:tcPr>
          <w:p w:rsidR="00B40E8C" w:rsidRPr="007F2513" w:rsidRDefault="00B40E8C" w:rsidP="00F04F79">
            <w:pPr>
              <w:ind w:right="60"/>
              <w:jc w:val="center"/>
              <w:rPr>
                <w:rFonts w:eastAsia="Calibri"/>
              </w:rPr>
            </w:pPr>
            <w:r>
              <w:rPr>
                <w:rFonts w:eastAsia="Calibri"/>
              </w:rPr>
              <w:t>1</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4,21</w:t>
            </w:r>
          </w:p>
        </w:tc>
        <w:tc>
          <w:tcPr>
            <w:tcW w:w="842" w:type="pct"/>
          </w:tcPr>
          <w:p w:rsidR="00B40E8C" w:rsidRPr="007F2513" w:rsidRDefault="00B40E8C" w:rsidP="00F04F79">
            <w:pPr>
              <w:ind w:right="60"/>
              <w:jc w:val="center"/>
              <w:rPr>
                <w:rFonts w:eastAsia="Calibri"/>
              </w:rPr>
            </w:pPr>
            <w:r>
              <w:rPr>
                <w:rFonts w:eastAsia="Calibri"/>
              </w:rPr>
              <w:t>85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rPr>
            </w:pPr>
            <w:r w:rsidRPr="00F8307A">
              <w:rPr>
                <w:rFonts w:ascii="Calibri" w:hAnsi="Calibri" w:cs="Calibri"/>
                <w:b/>
              </w:rPr>
              <w:t>MACARRÃO DE ARROZ TIPO P</w:t>
            </w:r>
            <w:r>
              <w:rPr>
                <w:rFonts w:ascii="Calibri" w:hAnsi="Calibri" w:cs="Calibri"/>
                <w:b/>
              </w:rPr>
              <w:t xml:space="preserve">ARAFUSO SEM GLÚTEN PACOTE </w:t>
            </w:r>
            <w:r w:rsidRPr="00F8307A">
              <w:rPr>
                <w:rFonts w:ascii="Calibri" w:hAnsi="Calibri" w:cs="Calibri"/>
                <w:b/>
              </w:rPr>
              <w:t>500GR</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t>10,80</w:t>
            </w:r>
          </w:p>
        </w:tc>
        <w:tc>
          <w:tcPr>
            <w:tcW w:w="842" w:type="pct"/>
          </w:tcPr>
          <w:p w:rsidR="00B40E8C" w:rsidRPr="007F2513" w:rsidRDefault="00B40E8C" w:rsidP="00F04F79">
            <w:pPr>
              <w:ind w:right="60"/>
              <w:jc w:val="center"/>
              <w:rPr>
                <w:rFonts w:eastAsia="Calibri"/>
              </w:rPr>
            </w:pPr>
            <w:r>
              <w:rPr>
                <w:rFonts w:eastAsia="Calibri"/>
              </w:rPr>
              <w:t>22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rPr>
            </w:pPr>
            <w:r w:rsidRPr="00F8307A">
              <w:rPr>
                <w:rFonts w:ascii="Calibri" w:hAnsi="Calibri" w:cs="Calibri"/>
                <w:b/>
              </w:rPr>
              <w:t xml:space="preserve">MACARRÃO DE ARROZ TIPO PENNE </w:t>
            </w:r>
            <w:r>
              <w:rPr>
                <w:rFonts w:ascii="Calibri" w:hAnsi="Calibri" w:cs="Calibri"/>
                <w:b/>
              </w:rPr>
              <w:t xml:space="preserve">SEM GLÚTEN PACOTE </w:t>
            </w:r>
            <w:r w:rsidRPr="00F8307A">
              <w:rPr>
                <w:rFonts w:ascii="Calibri" w:hAnsi="Calibri" w:cs="Calibri"/>
                <w:b/>
              </w:rPr>
              <w:t>500GR</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t>10,80</w:t>
            </w:r>
          </w:p>
        </w:tc>
        <w:tc>
          <w:tcPr>
            <w:tcW w:w="842" w:type="pct"/>
          </w:tcPr>
          <w:p w:rsidR="00B40E8C" w:rsidRPr="007F2513" w:rsidRDefault="00B40E8C" w:rsidP="00F04F79">
            <w:pPr>
              <w:ind w:right="60"/>
              <w:jc w:val="center"/>
              <w:rPr>
                <w:rFonts w:eastAsia="Calibri"/>
              </w:rPr>
            </w:pPr>
            <w:r>
              <w:rPr>
                <w:rFonts w:eastAsia="Calibri"/>
              </w:rPr>
              <w:t>22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MACARRÃO PARAFUSO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210,60</w:t>
            </w:r>
          </w:p>
        </w:tc>
        <w:tc>
          <w:tcPr>
            <w:tcW w:w="842" w:type="pct"/>
          </w:tcPr>
          <w:p w:rsidR="00B40E8C" w:rsidRPr="007F2513" w:rsidRDefault="00B40E8C" w:rsidP="00F04F79">
            <w:pPr>
              <w:ind w:right="60"/>
              <w:jc w:val="center"/>
              <w:rPr>
                <w:rFonts w:eastAsia="Calibri"/>
              </w:rPr>
            </w:pPr>
            <w:r>
              <w:rPr>
                <w:rFonts w:eastAsia="Calibri"/>
              </w:rPr>
              <w:t>422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MACARRÃO PENNE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210,60</w:t>
            </w:r>
          </w:p>
        </w:tc>
        <w:tc>
          <w:tcPr>
            <w:tcW w:w="842" w:type="pct"/>
          </w:tcPr>
          <w:p w:rsidR="00B40E8C" w:rsidRPr="007F2513" w:rsidRDefault="00B40E8C" w:rsidP="00F04F79">
            <w:pPr>
              <w:ind w:right="60"/>
              <w:jc w:val="center"/>
              <w:rPr>
                <w:rFonts w:eastAsia="Calibri"/>
              </w:rPr>
            </w:pPr>
            <w:r>
              <w:rPr>
                <w:rFonts w:eastAsia="Calibri"/>
              </w:rPr>
              <w:t>422 pacotes</w:t>
            </w:r>
          </w:p>
        </w:tc>
      </w:tr>
      <w:tr w:rsidR="00B40E8C" w:rsidRPr="00822421" w:rsidTr="00F04F79">
        <w:tc>
          <w:tcPr>
            <w:tcW w:w="1724" w:type="pct"/>
            <w:shd w:val="clear" w:color="auto" w:fill="auto"/>
            <w:vAlign w:val="center"/>
          </w:tcPr>
          <w:p w:rsidR="00B40E8C" w:rsidRPr="00F151CA" w:rsidRDefault="00B40E8C" w:rsidP="00F04F79">
            <w:pPr>
              <w:jc w:val="center"/>
              <w:rPr>
                <w:rFonts w:ascii="Calibri" w:hAnsi="Calibri" w:cs="Calibri"/>
              </w:rPr>
            </w:pPr>
            <w:r w:rsidRPr="00F151CA">
              <w:rPr>
                <w:rFonts w:ascii="Calibri" w:hAnsi="Calibri" w:cs="Calibri"/>
                <w:b/>
                <w:bCs/>
              </w:rPr>
              <w:t>MARGARINA; COM SAL E SEM GORDURA TRANS POTE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7</w:t>
            </w:r>
          </w:p>
        </w:tc>
        <w:tc>
          <w:tcPr>
            <w:tcW w:w="904" w:type="pct"/>
            <w:shd w:val="clear" w:color="auto" w:fill="auto"/>
          </w:tcPr>
          <w:p w:rsidR="00B40E8C" w:rsidRPr="007F2513" w:rsidRDefault="00B40E8C" w:rsidP="00F04F79">
            <w:pPr>
              <w:ind w:right="60"/>
              <w:jc w:val="center"/>
              <w:rPr>
                <w:rFonts w:eastAsia="Calibri"/>
              </w:rPr>
            </w:pPr>
            <w:r>
              <w:rPr>
                <w:rFonts w:eastAsia="Calibri"/>
              </w:rPr>
              <w:t>300</w:t>
            </w:r>
          </w:p>
        </w:tc>
        <w:tc>
          <w:tcPr>
            <w:tcW w:w="835" w:type="pct"/>
            <w:shd w:val="clear" w:color="auto" w:fill="auto"/>
          </w:tcPr>
          <w:p w:rsidR="00B40E8C" w:rsidRPr="007F2513" w:rsidRDefault="00B40E8C" w:rsidP="00F04F79">
            <w:pPr>
              <w:ind w:right="60"/>
              <w:jc w:val="center"/>
              <w:rPr>
                <w:rFonts w:eastAsia="Calibri"/>
              </w:rPr>
            </w:pPr>
            <w:r>
              <w:rPr>
                <w:rFonts w:eastAsia="Calibri"/>
              </w:rPr>
              <w:t>737,10</w:t>
            </w:r>
          </w:p>
        </w:tc>
        <w:tc>
          <w:tcPr>
            <w:tcW w:w="842" w:type="pct"/>
          </w:tcPr>
          <w:p w:rsidR="00B40E8C" w:rsidRPr="007F2513" w:rsidRDefault="00B40E8C" w:rsidP="00F04F79">
            <w:pPr>
              <w:ind w:right="60"/>
              <w:jc w:val="center"/>
              <w:rPr>
                <w:rFonts w:eastAsia="Calibri"/>
              </w:rPr>
            </w:pPr>
            <w:r>
              <w:rPr>
                <w:rFonts w:eastAsia="Calibri"/>
              </w:rPr>
              <w:t>1475 potes</w:t>
            </w:r>
          </w:p>
        </w:tc>
      </w:tr>
      <w:tr w:rsidR="00B40E8C" w:rsidRPr="00822421" w:rsidTr="00F04F79">
        <w:tc>
          <w:tcPr>
            <w:tcW w:w="1724" w:type="pct"/>
            <w:shd w:val="clear" w:color="auto" w:fill="auto"/>
            <w:vAlign w:val="center"/>
          </w:tcPr>
          <w:p w:rsidR="00B40E8C" w:rsidRPr="00F151CA" w:rsidRDefault="00B40E8C" w:rsidP="00F04F79">
            <w:pPr>
              <w:jc w:val="center"/>
              <w:rPr>
                <w:rFonts w:ascii="Calibri" w:hAnsi="Calibri" w:cs="Calibri"/>
              </w:rPr>
            </w:pPr>
            <w:r w:rsidRPr="00F151CA">
              <w:rPr>
                <w:rFonts w:ascii="Calibri" w:hAnsi="Calibri" w:cs="Calibri"/>
                <w:b/>
                <w:bCs/>
              </w:rPr>
              <w:t>MILHO PARA PIPOCA PACOTE 500G</w:t>
            </w:r>
          </w:p>
        </w:tc>
        <w:tc>
          <w:tcPr>
            <w:tcW w:w="696" w:type="pct"/>
            <w:shd w:val="clear" w:color="auto" w:fill="auto"/>
          </w:tcPr>
          <w:p w:rsidR="00B40E8C" w:rsidRPr="007F2513" w:rsidRDefault="00B40E8C" w:rsidP="00F04F79">
            <w:pPr>
              <w:ind w:right="60"/>
              <w:jc w:val="center"/>
              <w:rPr>
                <w:rFonts w:eastAsia="Calibri"/>
              </w:rPr>
            </w:pPr>
            <w:r>
              <w:rPr>
                <w:rFonts w:eastAsia="Calibri"/>
              </w:rPr>
              <w:t>65</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273,78</w:t>
            </w:r>
          </w:p>
        </w:tc>
        <w:tc>
          <w:tcPr>
            <w:tcW w:w="842" w:type="pct"/>
          </w:tcPr>
          <w:p w:rsidR="00B40E8C" w:rsidRPr="007F2513" w:rsidRDefault="00B40E8C" w:rsidP="00F04F79">
            <w:pPr>
              <w:ind w:right="60"/>
              <w:jc w:val="center"/>
              <w:rPr>
                <w:rFonts w:eastAsia="Calibri"/>
              </w:rPr>
            </w:pPr>
            <w:r>
              <w:rPr>
                <w:rFonts w:eastAsia="Calibri"/>
              </w:rPr>
              <w:t>548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ÓLEO DE SOJA 900ML</w:t>
            </w:r>
          </w:p>
        </w:tc>
        <w:tc>
          <w:tcPr>
            <w:tcW w:w="696" w:type="pct"/>
            <w:shd w:val="clear" w:color="auto" w:fill="auto"/>
          </w:tcPr>
          <w:p w:rsidR="00B40E8C" w:rsidRPr="007F2513" w:rsidRDefault="00B40E8C" w:rsidP="00F04F79">
            <w:pPr>
              <w:ind w:right="60"/>
              <w:jc w:val="center"/>
              <w:rPr>
                <w:rFonts w:eastAsia="Calibri"/>
              </w:rPr>
            </w:pPr>
            <w:r>
              <w:rPr>
                <w:rFonts w:eastAsia="Calibri"/>
              </w:rPr>
              <w:t>7</w:t>
            </w:r>
          </w:p>
        </w:tc>
        <w:tc>
          <w:tcPr>
            <w:tcW w:w="904" w:type="pct"/>
            <w:shd w:val="clear" w:color="auto" w:fill="auto"/>
          </w:tcPr>
          <w:p w:rsidR="00B40E8C" w:rsidRPr="007F2513" w:rsidRDefault="00B40E8C" w:rsidP="00F04F79">
            <w:pPr>
              <w:ind w:right="60"/>
              <w:jc w:val="center"/>
              <w:rPr>
                <w:rFonts w:eastAsia="Calibri"/>
              </w:rPr>
            </w:pPr>
            <w:r>
              <w:rPr>
                <w:rFonts w:eastAsia="Calibri"/>
              </w:rPr>
              <w:t>300</w:t>
            </w:r>
          </w:p>
        </w:tc>
        <w:tc>
          <w:tcPr>
            <w:tcW w:w="835" w:type="pct"/>
            <w:shd w:val="clear" w:color="auto" w:fill="auto"/>
          </w:tcPr>
          <w:p w:rsidR="00B40E8C" w:rsidRPr="007F2513" w:rsidRDefault="00B40E8C" w:rsidP="00F04F79">
            <w:pPr>
              <w:ind w:right="60"/>
              <w:jc w:val="center"/>
              <w:rPr>
                <w:rFonts w:eastAsia="Calibri"/>
              </w:rPr>
            </w:pPr>
            <w:r>
              <w:rPr>
                <w:rFonts w:eastAsia="Calibri"/>
              </w:rPr>
              <w:t>737,10</w:t>
            </w:r>
          </w:p>
        </w:tc>
        <w:tc>
          <w:tcPr>
            <w:tcW w:w="842" w:type="pct"/>
          </w:tcPr>
          <w:p w:rsidR="00B40E8C" w:rsidRPr="007F2513" w:rsidRDefault="00B40E8C" w:rsidP="00F04F79">
            <w:pPr>
              <w:ind w:right="60"/>
              <w:jc w:val="center"/>
              <w:rPr>
                <w:rFonts w:eastAsia="Calibri"/>
              </w:rPr>
            </w:pPr>
            <w:r>
              <w:rPr>
                <w:rFonts w:eastAsia="Calibri"/>
              </w:rPr>
              <w:t>819 frascos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ORÉGANO DESIDRATADO</w:t>
            </w:r>
            <w:r>
              <w:rPr>
                <w:rFonts w:ascii="Calibri" w:hAnsi="Calibri" w:cs="Calibri"/>
                <w:b/>
                <w:color w:val="000000"/>
              </w:rPr>
              <w:t xml:space="preserve"> PACOTE 100GR</w:t>
            </w:r>
          </w:p>
        </w:tc>
        <w:tc>
          <w:tcPr>
            <w:tcW w:w="696" w:type="pct"/>
            <w:shd w:val="clear" w:color="auto" w:fill="auto"/>
          </w:tcPr>
          <w:p w:rsidR="00B40E8C" w:rsidRPr="007F2513" w:rsidRDefault="00B40E8C" w:rsidP="00F04F79">
            <w:pPr>
              <w:ind w:right="60"/>
              <w:jc w:val="center"/>
              <w:rPr>
                <w:rFonts w:eastAsia="Calibri"/>
              </w:rPr>
            </w:pPr>
            <w:r>
              <w:rPr>
                <w:rFonts w:eastAsia="Calibri"/>
              </w:rPr>
              <w:t>2</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36</w:t>
            </w:r>
          </w:p>
        </w:tc>
        <w:tc>
          <w:tcPr>
            <w:tcW w:w="835" w:type="pct"/>
            <w:shd w:val="clear" w:color="auto" w:fill="auto"/>
          </w:tcPr>
          <w:p w:rsidR="00B40E8C" w:rsidRPr="007F2513" w:rsidRDefault="00B40E8C" w:rsidP="00F04F79">
            <w:pPr>
              <w:ind w:right="60"/>
              <w:jc w:val="center"/>
              <w:rPr>
                <w:rFonts w:eastAsia="Calibri"/>
              </w:rPr>
            </w:pPr>
            <w:r>
              <w:rPr>
                <w:rFonts w:eastAsia="Calibri"/>
              </w:rPr>
              <w:t>25,27</w:t>
            </w:r>
          </w:p>
        </w:tc>
        <w:tc>
          <w:tcPr>
            <w:tcW w:w="842" w:type="pct"/>
          </w:tcPr>
          <w:p w:rsidR="00B40E8C" w:rsidRPr="007F2513" w:rsidRDefault="00B40E8C" w:rsidP="00F04F79">
            <w:pPr>
              <w:ind w:right="60"/>
              <w:jc w:val="center"/>
              <w:rPr>
                <w:rFonts w:eastAsia="Calibri"/>
              </w:rPr>
            </w:pPr>
            <w:r>
              <w:rPr>
                <w:rFonts w:eastAsia="Calibri"/>
              </w:rPr>
              <w:t>253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01794">
              <w:rPr>
                <w:rFonts w:ascii="Calibri" w:hAnsi="Calibri" w:cs="Calibri"/>
                <w:b/>
                <w:color w:val="000000"/>
              </w:rPr>
              <w:t>OVO DE GALINHA</w:t>
            </w:r>
            <w:r>
              <w:rPr>
                <w:rFonts w:ascii="Calibri" w:hAnsi="Calibri" w:cs="Calibri"/>
                <w:b/>
                <w:color w:val="000000"/>
              </w:rPr>
              <w:t xml:space="preserve"> DUZIA DE 660GR</w:t>
            </w:r>
          </w:p>
        </w:tc>
        <w:tc>
          <w:tcPr>
            <w:tcW w:w="696" w:type="pct"/>
            <w:shd w:val="clear" w:color="auto" w:fill="auto"/>
          </w:tcPr>
          <w:p w:rsidR="00B40E8C" w:rsidRPr="007F2513" w:rsidRDefault="00B40E8C" w:rsidP="00F04F79">
            <w:pPr>
              <w:ind w:right="60"/>
              <w:jc w:val="center"/>
              <w:rPr>
                <w:rFonts w:eastAsia="Calibri"/>
              </w:rPr>
            </w:pPr>
            <w:r>
              <w:rPr>
                <w:rFonts w:eastAsia="Calibri"/>
              </w:rPr>
              <w:t>75</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36</w:t>
            </w:r>
          </w:p>
        </w:tc>
        <w:tc>
          <w:tcPr>
            <w:tcW w:w="835" w:type="pct"/>
            <w:shd w:val="clear" w:color="auto" w:fill="auto"/>
          </w:tcPr>
          <w:p w:rsidR="00B40E8C" w:rsidRPr="007F2513" w:rsidRDefault="00B40E8C" w:rsidP="00F04F79">
            <w:pPr>
              <w:ind w:right="60"/>
              <w:jc w:val="center"/>
              <w:rPr>
                <w:rFonts w:eastAsia="Calibri"/>
              </w:rPr>
            </w:pPr>
            <w:r>
              <w:rPr>
                <w:rFonts w:eastAsia="Calibri"/>
              </w:rPr>
              <w:t>947,70</w:t>
            </w:r>
          </w:p>
        </w:tc>
        <w:tc>
          <w:tcPr>
            <w:tcW w:w="842" w:type="pct"/>
          </w:tcPr>
          <w:p w:rsidR="00B40E8C" w:rsidRPr="007F2513" w:rsidRDefault="00B40E8C" w:rsidP="00F04F79">
            <w:pPr>
              <w:ind w:right="60"/>
              <w:jc w:val="center"/>
              <w:rPr>
                <w:rFonts w:eastAsia="Calibri"/>
              </w:rPr>
            </w:pPr>
            <w:r>
              <w:rPr>
                <w:rFonts w:eastAsia="Calibri"/>
              </w:rPr>
              <w:t>1436 dúzias</w:t>
            </w:r>
          </w:p>
        </w:tc>
      </w:tr>
      <w:tr w:rsidR="00B40E8C" w:rsidRPr="00822421" w:rsidTr="00F04F79">
        <w:tc>
          <w:tcPr>
            <w:tcW w:w="1724" w:type="pct"/>
            <w:shd w:val="clear" w:color="auto" w:fill="auto"/>
          </w:tcPr>
          <w:p w:rsidR="00B40E8C" w:rsidRPr="007F2513" w:rsidRDefault="00B40E8C" w:rsidP="00F04F79">
            <w:pPr>
              <w:jc w:val="center"/>
              <w:rPr>
                <w:rFonts w:cs="Calibri"/>
              </w:rPr>
            </w:pPr>
            <w:r w:rsidRPr="007F2513">
              <w:rPr>
                <w:rFonts w:ascii="Calibri" w:hAnsi="Calibri" w:cs="Calibri"/>
                <w:b/>
                <w:color w:val="000000"/>
              </w:rPr>
              <w:t>PÃO DE FORMA FATIADO TIPO INTEGRAL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t>21,60</w:t>
            </w:r>
          </w:p>
        </w:tc>
        <w:tc>
          <w:tcPr>
            <w:tcW w:w="842" w:type="pct"/>
          </w:tcPr>
          <w:p w:rsidR="00B40E8C" w:rsidRPr="007F2513" w:rsidRDefault="00B40E8C" w:rsidP="00F04F79">
            <w:pPr>
              <w:ind w:right="60"/>
              <w:jc w:val="center"/>
              <w:rPr>
                <w:rFonts w:eastAsia="Calibri"/>
              </w:rPr>
            </w:pPr>
            <w:r>
              <w:rPr>
                <w:rFonts w:eastAsia="Calibri"/>
              </w:rPr>
              <w:t>44 pacotes</w:t>
            </w:r>
          </w:p>
        </w:tc>
      </w:tr>
      <w:tr w:rsidR="00B40E8C" w:rsidRPr="00822421" w:rsidTr="00F04F79">
        <w:tc>
          <w:tcPr>
            <w:tcW w:w="1724" w:type="pct"/>
            <w:shd w:val="clear" w:color="auto" w:fill="auto"/>
          </w:tcPr>
          <w:p w:rsidR="00B40E8C" w:rsidRPr="007F2513" w:rsidRDefault="00B40E8C" w:rsidP="00F04F79">
            <w:pPr>
              <w:jc w:val="center"/>
              <w:rPr>
                <w:rFonts w:cs="Calibri"/>
                <w:b/>
                <w:color w:val="000000"/>
              </w:rPr>
            </w:pPr>
            <w:r w:rsidRPr="007F2513">
              <w:rPr>
                <w:rFonts w:ascii="Calibri" w:hAnsi="Calibri" w:cs="Calibri"/>
                <w:b/>
                <w:color w:val="000000"/>
              </w:rPr>
              <w:t xml:space="preserve">PÃO DE FORMA FATIADO TIPO </w:t>
            </w:r>
            <w:r w:rsidRPr="007F2513">
              <w:rPr>
                <w:rFonts w:ascii="Calibri" w:hAnsi="Calibri" w:cs="Calibri"/>
                <w:b/>
                <w:color w:val="000000"/>
              </w:rPr>
              <w:lastRenderedPageBreak/>
              <w:t>SEM GLÚTEN E LEITE 200GR</w:t>
            </w:r>
          </w:p>
        </w:tc>
        <w:tc>
          <w:tcPr>
            <w:tcW w:w="696" w:type="pct"/>
            <w:shd w:val="clear" w:color="auto" w:fill="auto"/>
          </w:tcPr>
          <w:p w:rsidR="00B40E8C" w:rsidRPr="007F2513" w:rsidRDefault="00B40E8C" w:rsidP="00F04F79">
            <w:pPr>
              <w:ind w:right="60"/>
              <w:jc w:val="center"/>
              <w:rPr>
                <w:rFonts w:eastAsia="Calibri"/>
              </w:rPr>
            </w:pPr>
            <w:r>
              <w:rPr>
                <w:rFonts w:eastAsia="Calibri"/>
              </w:rPr>
              <w:lastRenderedPageBreak/>
              <w:t>50</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Default="00B40E8C" w:rsidP="00F04F79">
            <w:pPr>
              <w:ind w:right="60"/>
              <w:jc w:val="center"/>
              <w:rPr>
                <w:rFonts w:eastAsia="Calibri"/>
              </w:rPr>
            </w:pPr>
            <w:r>
              <w:rPr>
                <w:rFonts w:eastAsia="Calibri"/>
              </w:rPr>
              <w:t>(18 crianças)*</w:t>
            </w:r>
          </w:p>
          <w:p w:rsidR="00B40E8C" w:rsidRPr="007F2513" w:rsidRDefault="00B40E8C" w:rsidP="00F04F79">
            <w:pPr>
              <w:ind w:right="60"/>
              <w:jc w:val="center"/>
              <w:rPr>
                <w:rFonts w:eastAsia="Calibri"/>
              </w:rPr>
            </w:pPr>
            <w:r>
              <w:rPr>
                <w:rFonts w:eastAsia="Calibri"/>
              </w:rPr>
              <w:lastRenderedPageBreak/>
              <w:t>21,60</w:t>
            </w:r>
          </w:p>
        </w:tc>
        <w:tc>
          <w:tcPr>
            <w:tcW w:w="842" w:type="pct"/>
          </w:tcPr>
          <w:p w:rsidR="00B40E8C" w:rsidRPr="007F2513" w:rsidRDefault="00B40E8C" w:rsidP="00F04F79">
            <w:pPr>
              <w:ind w:right="60"/>
              <w:jc w:val="center"/>
              <w:rPr>
                <w:rFonts w:eastAsia="Calibri"/>
              </w:rPr>
            </w:pPr>
            <w:r>
              <w:rPr>
                <w:rFonts w:eastAsia="Calibri"/>
              </w:rPr>
              <w:lastRenderedPageBreak/>
              <w:t>108 pacotes</w:t>
            </w:r>
          </w:p>
        </w:tc>
      </w:tr>
      <w:tr w:rsidR="00B40E8C" w:rsidRPr="00822421" w:rsidTr="00F04F79">
        <w:tc>
          <w:tcPr>
            <w:tcW w:w="1724" w:type="pct"/>
            <w:shd w:val="clear" w:color="auto" w:fill="auto"/>
          </w:tcPr>
          <w:p w:rsidR="00B40E8C" w:rsidRPr="007F2513" w:rsidRDefault="00B40E8C" w:rsidP="00F04F79">
            <w:pPr>
              <w:jc w:val="center"/>
              <w:rPr>
                <w:rFonts w:cs="Calibri"/>
              </w:rPr>
            </w:pPr>
            <w:r w:rsidRPr="007F2513">
              <w:rPr>
                <w:rFonts w:ascii="Calibri" w:hAnsi="Calibri" w:cs="Calibri"/>
                <w:b/>
                <w:color w:val="000000"/>
              </w:rPr>
              <w:lastRenderedPageBreak/>
              <w:t xml:space="preserve">PÃO DE FORMA </w:t>
            </w:r>
            <w:r>
              <w:rPr>
                <w:rFonts w:ascii="Calibri" w:hAnsi="Calibri" w:cs="Calibri"/>
                <w:b/>
                <w:color w:val="000000"/>
              </w:rPr>
              <w:t xml:space="preserve">FATIADO </w:t>
            </w:r>
            <w:r w:rsidRPr="007F2513">
              <w:rPr>
                <w:rFonts w:ascii="Calibri" w:hAnsi="Calibri" w:cs="Calibri"/>
                <w:b/>
                <w:color w:val="000000"/>
              </w:rPr>
              <w:t>TIPO TRADICIONAL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421,20</w:t>
            </w:r>
          </w:p>
        </w:tc>
        <w:tc>
          <w:tcPr>
            <w:tcW w:w="842" w:type="pct"/>
          </w:tcPr>
          <w:p w:rsidR="00B40E8C" w:rsidRPr="007F2513" w:rsidRDefault="00B40E8C" w:rsidP="00F04F79">
            <w:pPr>
              <w:ind w:right="60"/>
              <w:jc w:val="center"/>
              <w:rPr>
                <w:rFonts w:eastAsia="Calibri"/>
              </w:rPr>
            </w:pPr>
            <w:r>
              <w:rPr>
                <w:rFonts w:eastAsia="Calibri"/>
              </w:rPr>
              <w:t>843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bCs/>
              </w:rPr>
            </w:pPr>
            <w:r>
              <w:rPr>
                <w:rFonts w:ascii="Calibri" w:hAnsi="Calibri" w:cs="Calibri"/>
                <w:b/>
                <w:bCs/>
              </w:rPr>
              <w:t>POLVILHO AZEDO PACOTE</w:t>
            </w:r>
            <w:r w:rsidRPr="00F8307A">
              <w:rPr>
                <w:rFonts w:ascii="Calibri" w:hAnsi="Calibri" w:cs="Calibri"/>
                <w:b/>
                <w:bCs/>
              </w:rPr>
              <w:t xml:space="preserve"> DE 500GR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84,24</w:t>
            </w:r>
          </w:p>
        </w:tc>
        <w:tc>
          <w:tcPr>
            <w:tcW w:w="842" w:type="pct"/>
          </w:tcPr>
          <w:p w:rsidR="00B40E8C" w:rsidRPr="007F2513" w:rsidRDefault="00B40E8C" w:rsidP="00F04F79">
            <w:pPr>
              <w:ind w:right="60"/>
              <w:jc w:val="center"/>
              <w:rPr>
                <w:rFonts w:eastAsia="Calibri"/>
              </w:rPr>
            </w:pPr>
            <w:r>
              <w:rPr>
                <w:rFonts w:eastAsia="Calibri"/>
              </w:rPr>
              <w:t>169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bCs/>
              </w:rPr>
              <w:t>POLVILHO DOCE PACOTE</w:t>
            </w:r>
            <w:r w:rsidRPr="00F8307A">
              <w:rPr>
                <w:rFonts w:ascii="Calibri" w:hAnsi="Calibri" w:cs="Calibri"/>
                <w:b/>
                <w:bCs/>
              </w:rPr>
              <w:t xml:space="preserve"> DE 500GR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84,24</w:t>
            </w:r>
          </w:p>
        </w:tc>
        <w:tc>
          <w:tcPr>
            <w:tcW w:w="842" w:type="pct"/>
          </w:tcPr>
          <w:p w:rsidR="00B40E8C" w:rsidRPr="007F2513" w:rsidRDefault="00B40E8C" w:rsidP="00F04F79">
            <w:pPr>
              <w:ind w:right="60"/>
              <w:jc w:val="center"/>
              <w:rPr>
                <w:rFonts w:eastAsia="Calibri"/>
              </w:rPr>
            </w:pPr>
            <w:r>
              <w:rPr>
                <w:rFonts w:eastAsia="Calibri"/>
              </w:rPr>
              <w:t>169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QUEIJO TIPO MUSSARELA FATIADO</w:t>
            </w:r>
          </w:p>
        </w:tc>
        <w:tc>
          <w:tcPr>
            <w:tcW w:w="696" w:type="pct"/>
            <w:shd w:val="clear" w:color="auto" w:fill="auto"/>
          </w:tcPr>
          <w:p w:rsidR="00B40E8C" w:rsidRPr="007F2513" w:rsidRDefault="00B40E8C" w:rsidP="00F04F79">
            <w:pPr>
              <w:ind w:right="60"/>
              <w:jc w:val="center"/>
              <w:rPr>
                <w:rFonts w:eastAsia="Calibri"/>
              </w:rPr>
            </w:pPr>
            <w:r>
              <w:rPr>
                <w:rFonts w:eastAsia="Calibri"/>
              </w:rPr>
              <w:t>40</w:t>
            </w:r>
          </w:p>
        </w:tc>
        <w:tc>
          <w:tcPr>
            <w:tcW w:w="904" w:type="pct"/>
            <w:shd w:val="clear" w:color="auto" w:fill="auto"/>
          </w:tcPr>
          <w:p w:rsidR="00B40E8C" w:rsidRPr="007F2513" w:rsidRDefault="00B40E8C" w:rsidP="00F04F79">
            <w:pPr>
              <w:ind w:right="60"/>
              <w:jc w:val="center"/>
              <w:rPr>
                <w:rFonts w:eastAsia="Calibri"/>
              </w:rPr>
            </w:pPr>
            <w:r>
              <w:rPr>
                <w:rFonts w:eastAsia="Calibri"/>
              </w:rPr>
              <w:t>48</w:t>
            </w:r>
          </w:p>
        </w:tc>
        <w:tc>
          <w:tcPr>
            <w:tcW w:w="835" w:type="pct"/>
            <w:shd w:val="clear" w:color="auto" w:fill="auto"/>
          </w:tcPr>
          <w:p w:rsidR="00B40E8C" w:rsidRPr="007F2513" w:rsidRDefault="00B40E8C" w:rsidP="00F04F79">
            <w:pPr>
              <w:ind w:right="60"/>
              <w:jc w:val="center"/>
              <w:rPr>
                <w:rFonts w:eastAsia="Calibri"/>
              </w:rPr>
            </w:pPr>
            <w:r>
              <w:rPr>
                <w:rFonts w:eastAsia="Calibri"/>
              </w:rPr>
              <w:t>673,92</w:t>
            </w:r>
          </w:p>
        </w:tc>
        <w:tc>
          <w:tcPr>
            <w:tcW w:w="842" w:type="pct"/>
          </w:tcPr>
          <w:p w:rsidR="00B40E8C" w:rsidRPr="007F2513" w:rsidRDefault="00B40E8C" w:rsidP="00F04F79">
            <w:pPr>
              <w:ind w:right="60"/>
              <w:jc w:val="center"/>
              <w:rPr>
                <w:rFonts w:eastAsia="Calibri"/>
              </w:rPr>
            </w:pPr>
            <w:r>
              <w:rPr>
                <w:rFonts w:eastAsia="Calibri"/>
              </w:rPr>
              <w:t>674 Kg</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REQUEIJÃO CREMOSO</w:t>
            </w:r>
            <w:r>
              <w:rPr>
                <w:rFonts w:ascii="Calibri" w:hAnsi="Calibri" w:cs="Calibri"/>
                <w:b/>
              </w:rPr>
              <w:t xml:space="preserve"> POTE 200G</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r w:rsidRPr="007F2513">
              <w:rPr>
                <w:rFonts w:eastAsia="Calibri"/>
              </w:rPr>
              <w:t>0</w:t>
            </w:r>
          </w:p>
        </w:tc>
        <w:tc>
          <w:tcPr>
            <w:tcW w:w="835" w:type="pct"/>
            <w:shd w:val="clear" w:color="auto" w:fill="auto"/>
          </w:tcPr>
          <w:p w:rsidR="00B40E8C" w:rsidRPr="007F2513" w:rsidRDefault="00B40E8C" w:rsidP="00F04F79">
            <w:pPr>
              <w:ind w:right="60"/>
              <w:jc w:val="center"/>
              <w:rPr>
                <w:rFonts w:eastAsia="Calibri"/>
              </w:rPr>
            </w:pPr>
            <w:r>
              <w:rPr>
                <w:rFonts w:eastAsia="Calibri"/>
              </w:rPr>
              <w:t>842,40</w:t>
            </w:r>
          </w:p>
        </w:tc>
        <w:tc>
          <w:tcPr>
            <w:tcW w:w="842" w:type="pct"/>
          </w:tcPr>
          <w:p w:rsidR="00B40E8C" w:rsidRPr="007F2513" w:rsidRDefault="00B40E8C" w:rsidP="00F04F79">
            <w:pPr>
              <w:ind w:right="60"/>
              <w:jc w:val="center"/>
              <w:rPr>
                <w:rFonts w:eastAsia="Calibri"/>
              </w:rPr>
            </w:pPr>
            <w:r>
              <w:rPr>
                <w:rFonts w:eastAsia="Calibri"/>
              </w:rPr>
              <w:t>4212 potes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bCs/>
              </w:rPr>
            </w:pPr>
            <w:r>
              <w:rPr>
                <w:rFonts w:ascii="Calibri" w:hAnsi="Calibri" w:cs="Calibri"/>
                <w:b/>
                <w:bCs/>
              </w:rPr>
              <w:t>RICOTA FRESCA EMBALAGEM DE 4</w:t>
            </w:r>
            <w:r w:rsidRPr="00F8307A">
              <w:rPr>
                <w:rFonts w:ascii="Calibri" w:hAnsi="Calibri" w:cs="Calibri"/>
                <w:b/>
                <w:bCs/>
              </w:rPr>
              <w:t>00GR</w:t>
            </w:r>
          </w:p>
        </w:tc>
        <w:tc>
          <w:tcPr>
            <w:tcW w:w="696" w:type="pct"/>
            <w:shd w:val="clear" w:color="auto" w:fill="auto"/>
          </w:tcPr>
          <w:p w:rsidR="00B40E8C" w:rsidRPr="007F2513" w:rsidRDefault="00B40E8C" w:rsidP="00F04F79">
            <w:pPr>
              <w:ind w:right="60"/>
              <w:jc w:val="center"/>
              <w:rPr>
                <w:rFonts w:eastAsia="Calibri"/>
              </w:rPr>
            </w:pPr>
            <w:r>
              <w:rPr>
                <w:rFonts w:eastAsia="Calibri"/>
              </w:rPr>
              <w:t>40</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336,96</w:t>
            </w:r>
          </w:p>
        </w:tc>
        <w:tc>
          <w:tcPr>
            <w:tcW w:w="842" w:type="pct"/>
          </w:tcPr>
          <w:p w:rsidR="00B40E8C" w:rsidRPr="007F2513" w:rsidRDefault="00B40E8C" w:rsidP="00F04F79">
            <w:pPr>
              <w:ind w:right="60"/>
              <w:jc w:val="center"/>
              <w:rPr>
                <w:rFonts w:eastAsia="Calibri"/>
              </w:rPr>
            </w:pPr>
            <w:r>
              <w:rPr>
                <w:rFonts w:eastAsia="Calibri"/>
              </w:rPr>
              <w:t>843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SAGU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4" w:type="pct"/>
            <w:shd w:val="clear" w:color="auto" w:fill="auto"/>
          </w:tcPr>
          <w:p w:rsidR="00B40E8C" w:rsidRPr="007F2513" w:rsidRDefault="00B40E8C" w:rsidP="00F04F79">
            <w:pPr>
              <w:ind w:right="60"/>
              <w:jc w:val="center"/>
              <w:rPr>
                <w:rFonts w:eastAsia="Calibri"/>
              </w:rPr>
            </w:pPr>
            <w:r>
              <w:rPr>
                <w:rFonts w:eastAsia="Calibri"/>
              </w:rPr>
              <w:t>4</w:t>
            </w:r>
          </w:p>
        </w:tc>
        <w:tc>
          <w:tcPr>
            <w:tcW w:w="835" w:type="pct"/>
            <w:shd w:val="clear" w:color="auto" w:fill="auto"/>
          </w:tcPr>
          <w:p w:rsidR="00B40E8C" w:rsidRPr="007F2513" w:rsidRDefault="00B40E8C" w:rsidP="00F04F79">
            <w:pPr>
              <w:ind w:right="60"/>
              <w:jc w:val="center"/>
              <w:rPr>
                <w:rFonts w:eastAsia="Calibri"/>
              </w:rPr>
            </w:pPr>
            <w:r>
              <w:rPr>
                <w:rFonts w:eastAsia="Calibri"/>
              </w:rPr>
              <w:t>28,08</w:t>
            </w:r>
          </w:p>
        </w:tc>
        <w:tc>
          <w:tcPr>
            <w:tcW w:w="842" w:type="pct"/>
          </w:tcPr>
          <w:p w:rsidR="00B40E8C" w:rsidRPr="007F2513" w:rsidRDefault="00B40E8C" w:rsidP="00F04F79">
            <w:pPr>
              <w:ind w:right="60"/>
              <w:jc w:val="center"/>
              <w:rPr>
                <w:rFonts w:eastAsia="Calibri"/>
              </w:rPr>
            </w:pPr>
            <w:r>
              <w:rPr>
                <w:rFonts w:eastAsia="Calibri"/>
              </w:rPr>
              <w:t>57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SAL REFINADO IODADO PACOTE 1KG</w:t>
            </w:r>
          </w:p>
        </w:tc>
        <w:tc>
          <w:tcPr>
            <w:tcW w:w="696" w:type="pct"/>
            <w:shd w:val="clear" w:color="auto" w:fill="auto"/>
          </w:tcPr>
          <w:p w:rsidR="00B40E8C" w:rsidRPr="007F2513" w:rsidRDefault="00B40E8C" w:rsidP="00F04F79">
            <w:pPr>
              <w:ind w:right="60"/>
              <w:jc w:val="center"/>
              <w:rPr>
                <w:rFonts w:eastAsia="Calibri"/>
              </w:rPr>
            </w:pPr>
            <w:r>
              <w:rPr>
                <w:rFonts w:eastAsia="Calibri"/>
              </w:rPr>
              <w:t>3,5</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300</w:t>
            </w:r>
          </w:p>
        </w:tc>
        <w:tc>
          <w:tcPr>
            <w:tcW w:w="835" w:type="pct"/>
            <w:shd w:val="clear" w:color="auto" w:fill="auto"/>
          </w:tcPr>
          <w:p w:rsidR="00B40E8C" w:rsidRPr="007F2513" w:rsidRDefault="00B40E8C" w:rsidP="00F04F79">
            <w:pPr>
              <w:ind w:right="60"/>
              <w:jc w:val="center"/>
              <w:rPr>
                <w:rFonts w:eastAsia="Calibri"/>
              </w:rPr>
            </w:pPr>
            <w:r>
              <w:rPr>
                <w:rFonts w:eastAsia="Calibri"/>
              </w:rPr>
              <w:t>368,55</w:t>
            </w:r>
          </w:p>
        </w:tc>
        <w:tc>
          <w:tcPr>
            <w:tcW w:w="842" w:type="pct"/>
          </w:tcPr>
          <w:p w:rsidR="00B40E8C" w:rsidRPr="007F2513" w:rsidRDefault="00B40E8C" w:rsidP="00F04F79">
            <w:pPr>
              <w:ind w:right="60"/>
              <w:jc w:val="center"/>
              <w:rPr>
                <w:rFonts w:eastAsia="Calibri"/>
              </w:rPr>
            </w:pPr>
            <w:r>
              <w:rPr>
                <w:rFonts w:eastAsia="Calibri"/>
              </w:rPr>
              <w:t>369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color w:val="000000"/>
              </w:rPr>
              <w:t>TRIGO PARA QU</w:t>
            </w:r>
            <w:r w:rsidRPr="00F8307A">
              <w:rPr>
                <w:rFonts w:ascii="Calibri" w:hAnsi="Calibri" w:cs="Calibri"/>
                <w:b/>
                <w:color w:val="000000"/>
              </w:rPr>
              <w:t>IBE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25</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52,65</w:t>
            </w:r>
          </w:p>
        </w:tc>
        <w:tc>
          <w:tcPr>
            <w:tcW w:w="842" w:type="pct"/>
          </w:tcPr>
          <w:p w:rsidR="00B40E8C" w:rsidRPr="007F2513" w:rsidRDefault="00B40E8C" w:rsidP="00F04F79">
            <w:pPr>
              <w:ind w:right="60"/>
              <w:jc w:val="center"/>
              <w:rPr>
                <w:rFonts w:eastAsia="Calibri"/>
              </w:rPr>
            </w:pPr>
            <w:r>
              <w:rPr>
                <w:rFonts w:eastAsia="Calibri"/>
              </w:rPr>
              <w:t>106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color w:val="000000"/>
              </w:rPr>
              <w:t>UVA PASSA</w:t>
            </w:r>
            <w:r w:rsidRPr="00F8307A">
              <w:rPr>
                <w:rFonts w:ascii="Calibri" w:hAnsi="Calibri" w:cs="Calibri"/>
                <w:b/>
                <w:color w:val="000000"/>
              </w:rPr>
              <w:t xml:space="preserve"> PACOTE 100GR</w:t>
            </w:r>
          </w:p>
        </w:tc>
        <w:tc>
          <w:tcPr>
            <w:tcW w:w="696" w:type="pct"/>
            <w:shd w:val="clear" w:color="auto" w:fill="auto"/>
          </w:tcPr>
          <w:p w:rsidR="00B40E8C" w:rsidRPr="007F2513" w:rsidRDefault="00B40E8C" w:rsidP="00F04F79">
            <w:pPr>
              <w:ind w:right="60"/>
              <w:jc w:val="center"/>
              <w:rPr>
                <w:rFonts w:eastAsia="Calibri"/>
              </w:rPr>
            </w:pPr>
            <w:r>
              <w:rPr>
                <w:rFonts w:eastAsia="Calibri"/>
              </w:rPr>
              <w:t>10</w:t>
            </w:r>
          </w:p>
        </w:tc>
        <w:tc>
          <w:tcPr>
            <w:tcW w:w="904" w:type="pct"/>
            <w:shd w:val="clear" w:color="auto" w:fill="auto"/>
          </w:tcPr>
          <w:p w:rsidR="00B40E8C" w:rsidRPr="007F2513" w:rsidRDefault="00B40E8C" w:rsidP="00F04F79">
            <w:pPr>
              <w:ind w:right="60"/>
              <w:jc w:val="center"/>
              <w:rPr>
                <w:rFonts w:eastAsia="Calibri"/>
              </w:rPr>
            </w:pPr>
            <w:r>
              <w:rPr>
                <w:rFonts w:eastAsia="Calibri"/>
              </w:rPr>
              <w:t>3</w:t>
            </w:r>
            <w:r w:rsidRPr="007F2513">
              <w:rPr>
                <w:rFonts w:eastAsia="Calibri"/>
              </w:rPr>
              <w:t>0</w:t>
            </w:r>
          </w:p>
        </w:tc>
        <w:tc>
          <w:tcPr>
            <w:tcW w:w="835" w:type="pct"/>
            <w:shd w:val="clear" w:color="auto" w:fill="auto"/>
          </w:tcPr>
          <w:p w:rsidR="00B40E8C" w:rsidRPr="007F2513" w:rsidRDefault="00B40E8C" w:rsidP="00F04F79">
            <w:pPr>
              <w:ind w:right="60"/>
              <w:jc w:val="center"/>
              <w:rPr>
                <w:rFonts w:eastAsia="Calibri"/>
              </w:rPr>
            </w:pPr>
            <w:r>
              <w:rPr>
                <w:rFonts w:eastAsia="Calibri"/>
              </w:rPr>
              <w:t>105,30</w:t>
            </w:r>
          </w:p>
        </w:tc>
        <w:tc>
          <w:tcPr>
            <w:tcW w:w="842" w:type="pct"/>
          </w:tcPr>
          <w:p w:rsidR="00B40E8C" w:rsidRPr="007F2513" w:rsidRDefault="00B40E8C" w:rsidP="00F04F79">
            <w:pPr>
              <w:ind w:right="60"/>
              <w:jc w:val="center"/>
              <w:rPr>
                <w:rFonts w:eastAsia="Calibri"/>
              </w:rPr>
            </w:pPr>
            <w:r>
              <w:rPr>
                <w:rFonts w:eastAsia="Calibri"/>
              </w:rPr>
              <w:t>1053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color w:val="000000"/>
              </w:rPr>
              <w:t>VINAGRE DE ALCOOL 750ML</w:t>
            </w:r>
          </w:p>
        </w:tc>
        <w:tc>
          <w:tcPr>
            <w:tcW w:w="696" w:type="pct"/>
            <w:shd w:val="clear" w:color="auto" w:fill="auto"/>
          </w:tcPr>
          <w:p w:rsidR="00B40E8C" w:rsidRPr="007F2513" w:rsidRDefault="00B40E8C" w:rsidP="00F04F79">
            <w:pPr>
              <w:ind w:right="60"/>
              <w:jc w:val="center"/>
              <w:rPr>
                <w:rFonts w:eastAsia="Calibri"/>
              </w:rPr>
            </w:pPr>
            <w:r>
              <w:rPr>
                <w:rFonts w:eastAsia="Calibri"/>
              </w:rPr>
              <w:t>10</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300</w:t>
            </w:r>
          </w:p>
        </w:tc>
        <w:tc>
          <w:tcPr>
            <w:tcW w:w="835" w:type="pct"/>
            <w:shd w:val="clear" w:color="auto" w:fill="auto"/>
          </w:tcPr>
          <w:p w:rsidR="00B40E8C" w:rsidRPr="007F2513" w:rsidRDefault="00B40E8C" w:rsidP="00F04F79">
            <w:pPr>
              <w:ind w:right="60"/>
              <w:jc w:val="center"/>
              <w:rPr>
                <w:rFonts w:eastAsia="Calibri"/>
              </w:rPr>
            </w:pPr>
            <w:r>
              <w:rPr>
                <w:rFonts w:eastAsia="Calibri"/>
              </w:rPr>
              <w:t>1053</w:t>
            </w:r>
          </w:p>
        </w:tc>
        <w:tc>
          <w:tcPr>
            <w:tcW w:w="842" w:type="pct"/>
          </w:tcPr>
          <w:p w:rsidR="00B40E8C" w:rsidRPr="007F2513" w:rsidRDefault="00B40E8C" w:rsidP="00F04F79">
            <w:pPr>
              <w:ind w:right="60"/>
              <w:jc w:val="center"/>
              <w:rPr>
                <w:rFonts w:eastAsia="Calibri"/>
              </w:rPr>
            </w:pPr>
            <w:r>
              <w:rPr>
                <w:rFonts w:eastAsia="Calibri"/>
              </w:rPr>
              <w:t>1404 frascos</w:t>
            </w:r>
          </w:p>
        </w:tc>
      </w:tr>
    </w:tbl>
    <w:p w:rsidR="00B40E8C" w:rsidRPr="007F2513" w:rsidRDefault="00B40E8C" w:rsidP="00B40E8C">
      <w:pPr>
        <w:ind w:left="60" w:right="60"/>
        <w:jc w:val="both"/>
        <w:rPr>
          <w:rFonts w:eastAsia="Calibri"/>
        </w:rPr>
      </w:pPr>
      <w:r w:rsidRPr="007F2513">
        <w:rPr>
          <w:rFonts w:eastAsia="Calibri"/>
          <w:b/>
        </w:rPr>
        <w:t>Per capita (PC) –</w:t>
      </w:r>
      <w:r w:rsidRPr="007F2513">
        <w:rPr>
          <w:rFonts w:eastAsia="Calibri"/>
        </w:rPr>
        <w:t xml:space="preserve"> Quantid</w:t>
      </w:r>
      <w:r>
        <w:rPr>
          <w:rFonts w:eastAsia="Calibri"/>
        </w:rPr>
        <w:t>ade do alimento cru por criança em gramas ou ml.</w:t>
      </w:r>
    </w:p>
    <w:p w:rsidR="00B40E8C" w:rsidRPr="007F2513" w:rsidRDefault="00B40E8C" w:rsidP="00B40E8C">
      <w:pPr>
        <w:ind w:left="60" w:right="60"/>
        <w:jc w:val="both"/>
        <w:rPr>
          <w:rFonts w:eastAsia="Calibri"/>
        </w:rPr>
      </w:pPr>
      <w:r w:rsidRPr="007F2513">
        <w:rPr>
          <w:rFonts w:eastAsia="Calibri"/>
          <w:b/>
        </w:rPr>
        <w:t>Frequência (F) –</w:t>
      </w:r>
      <w:r w:rsidRPr="007F2513">
        <w:rPr>
          <w:rFonts w:eastAsia="Calibri"/>
        </w:rPr>
        <w:t xml:space="preserve"> Média estimada de consu</w:t>
      </w:r>
      <w:r>
        <w:rPr>
          <w:rFonts w:eastAsia="Calibri"/>
        </w:rPr>
        <w:t>mo de acordo com os cardápios para o período de 12</w:t>
      </w:r>
      <w:r w:rsidRPr="007F2513">
        <w:rPr>
          <w:rFonts w:eastAsia="Calibri"/>
        </w:rPr>
        <w:t xml:space="preserve"> meses.</w:t>
      </w:r>
    </w:p>
    <w:p w:rsidR="00B40E8C" w:rsidRDefault="00B40E8C" w:rsidP="00B40E8C">
      <w:pPr>
        <w:ind w:left="60" w:right="60"/>
        <w:jc w:val="both"/>
        <w:rPr>
          <w:rFonts w:eastAsia="Calibri"/>
        </w:rPr>
      </w:pPr>
      <w:r>
        <w:rPr>
          <w:rFonts w:eastAsia="Calibri"/>
          <w:b/>
        </w:rPr>
        <w:t xml:space="preserve">Total </w:t>
      </w:r>
      <w:r w:rsidRPr="007F2513">
        <w:rPr>
          <w:rFonts w:eastAsia="Calibri"/>
          <w:b/>
        </w:rPr>
        <w:t>–</w:t>
      </w:r>
      <w:r>
        <w:rPr>
          <w:rFonts w:eastAsia="Calibri"/>
        </w:rPr>
        <w:t xml:space="preserve"> PC x F x 351</w:t>
      </w:r>
      <w:r w:rsidRPr="007F2513">
        <w:rPr>
          <w:rFonts w:eastAsia="Calibri"/>
        </w:rPr>
        <w:t xml:space="preserve"> crianças</w:t>
      </w:r>
      <w:r>
        <w:rPr>
          <w:rFonts w:eastAsia="Calibri"/>
        </w:rPr>
        <w:t xml:space="preserve"> </w:t>
      </w:r>
      <w:r w:rsidRPr="00447735">
        <w:rPr>
          <w:rFonts w:eastAsia="Calibri"/>
        </w:rPr>
        <w:t>÷</w:t>
      </w:r>
      <w:r>
        <w:rPr>
          <w:rFonts w:eastAsia="Calibri"/>
        </w:rPr>
        <w:t xml:space="preserve"> 1000 = quantidade total em Kg ou L </w:t>
      </w:r>
      <w:r w:rsidRPr="00447735">
        <w:rPr>
          <w:rFonts w:eastAsia="Calibri"/>
        </w:rPr>
        <w:t>÷</w:t>
      </w:r>
      <w:r>
        <w:rPr>
          <w:rFonts w:eastAsia="Calibri"/>
        </w:rPr>
        <w:t xml:space="preserve"> pela unidade de medida do alimento na descrição = quantidade total de pacotes, frascos, potes...</w:t>
      </w:r>
    </w:p>
    <w:p w:rsidR="00B40E8C" w:rsidRPr="000E28E2" w:rsidRDefault="00B40E8C" w:rsidP="00B40E8C">
      <w:pPr>
        <w:ind w:left="60" w:right="60"/>
        <w:jc w:val="both"/>
        <w:rPr>
          <w:rFonts w:eastAsia="Calibri"/>
          <w:sz w:val="8"/>
          <w:szCs w:val="8"/>
        </w:rPr>
      </w:pPr>
    </w:p>
    <w:p w:rsidR="00B40E8C" w:rsidRDefault="00B40E8C" w:rsidP="00B40E8C">
      <w:pPr>
        <w:ind w:left="60" w:right="60"/>
        <w:jc w:val="both"/>
        <w:rPr>
          <w:rFonts w:eastAsia="Calibri"/>
        </w:rPr>
      </w:pPr>
      <w:r>
        <w:rPr>
          <w:rFonts w:eastAsia="Calibri"/>
          <w:b/>
        </w:rPr>
        <w:t>Obs:</w:t>
      </w:r>
      <w:r>
        <w:rPr>
          <w:rFonts w:eastAsia="Calibri"/>
        </w:rPr>
        <w:t xml:space="preserve"> Alguns alimentos específicos para casos de alergias alimentares ou diabetes foram calculados considerando o número de 18 crianças, que equivalem a 5% da quantidade total (com o avançar da idade os casos de alergia tendem a diminuir, justificando a % utilizada).</w:t>
      </w:r>
    </w:p>
    <w:p w:rsidR="00B40E8C" w:rsidRDefault="00B40E8C" w:rsidP="00B40E8C">
      <w:pPr>
        <w:ind w:left="60" w:right="60"/>
        <w:jc w:val="both"/>
        <w:rPr>
          <w:rFonts w:eastAsia="Calibri"/>
        </w:rPr>
      </w:pPr>
      <w:r>
        <w:rPr>
          <w:rFonts w:eastAsia="Calibri"/>
          <w:b/>
        </w:rPr>
        <w:t>NA* (não se aplica) -</w:t>
      </w:r>
      <w:r>
        <w:rPr>
          <w:rFonts w:eastAsia="Calibri"/>
        </w:rPr>
        <w:t xml:space="preserve"> Quando não há per capita do alimento para mensurar a quantidade.</w:t>
      </w:r>
    </w:p>
    <w:p w:rsidR="00B40E8C" w:rsidRDefault="00B40E8C" w:rsidP="00B40E8C">
      <w:pPr>
        <w:spacing w:line="360" w:lineRule="auto"/>
      </w:pPr>
    </w:p>
    <w:p w:rsidR="00B40E8C" w:rsidRPr="00C3696C" w:rsidRDefault="00B40E8C" w:rsidP="00B40E8C">
      <w:pPr>
        <w:pStyle w:val="Ttulo1"/>
        <w:spacing w:before="0"/>
        <w:jc w:val="both"/>
        <w:rPr>
          <w:sz w:val="22"/>
          <w:szCs w:val="22"/>
        </w:rPr>
      </w:pPr>
      <w:r w:rsidRPr="00C3696C">
        <w:rPr>
          <w:b/>
          <w:bCs/>
          <w:sz w:val="22"/>
          <w:szCs w:val="22"/>
        </w:rPr>
        <w:t>Cálculo baseado no Per Capita de Crianças do Ensino Fundamental Parcial – 1365 alunos de 2 Escolas Municipais e 1 Escola Estadual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1261"/>
        <w:gridCol w:w="1638"/>
        <w:gridCol w:w="1513"/>
        <w:gridCol w:w="1524"/>
      </w:tblGrid>
      <w:tr w:rsidR="00B40E8C" w:rsidRPr="00822421" w:rsidTr="00F04F79">
        <w:tc>
          <w:tcPr>
            <w:tcW w:w="1724" w:type="pct"/>
            <w:shd w:val="clear" w:color="auto" w:fill="auto"/>
          </w:tcPr>
          <w:p w:rsidR="00B40E8C" w:rsidRPr="007F2513" w:rsidRDefault="00B40E8C" w:rsidP="00F04F79">
            <w:pPr>
              <w:ind w:right="60"/>
              <w:jc w:val="center"/>
              <w:rPr>
                <w:rFonts w:eastAsia="Calibri"/>
                <w:b/>
              </w:rPr>
            </w:pPr>
            <w:r w:rsidRPr="007F2513">
              <w:rPr>
                <w:rFonts w:eastAsia="Calibri"/>
                <w:b/>
              </w:rPr>
              <w:t>Alimento</w:t>
            </w:r>
          </w:p>
        </w:tc>
        <w:tc>
          <w:tcPr>
            <w:tcW w:w="696" w:type="pct"/>
            <w:shd w:val="clear" w:color="auto" w:fill="auto"/>
          </w:tcPr>
          <w:p w:rsidR="00B40E8C" w:rsidRPr="007F2513" w:rsidRDefault="00B40E8C" w:rsidP="00F04F79">
            <w:pPr>
              <w:ind w:right="60"/>
              <w:jc w:val="center"/>
              <w:rPr>
                <w:rFonts w:eastAsia="Calibri"/>
                <w:b/>
              </w:rPr>
            </w:pPr>
            <w:r w:rsidRPr="007F2513">
              <w:rPr>
                <w:rFonts w:eastAsia="Calibri"/>
                <w:b/>
              </w:rPr>
              <w:t>Per capita*</w:t>
            </w:r>
          </w:p>
          <w:p w:rsidR="00B40E8C" w:rsidRPr="007F2513" w:rsidRDefault="00B40E8C" w:rsidP="00F04F79">
            <w:pPr>
              <w:ind w:right="60"/>
              <w:jc w:val="center"/>
              <w:rPr>
                <w:rFonts w:eastAsia="Calibri"/>
                <w:b/>
              </w:rPr>
            </w:pPr>
            <w:r w:rsidRPr="007F2513">
              <w:rPr>
                <w:rFonts w:eastAsia="Calibri"/>
                <w:b/>
              </w:rPr>
              <w:t>(gr ou ml)</w:t>
            </w:r>
          </w:p>
        </w:tc>
        <w:tc>
          <w:tcPr>
            <w:tcW w:w="904" w:type="pct"/>
            <w:shd w:val="clear" w:color="auto" w:fill="auto"/>
          </w:tcPr>
          <w:p w:rsidR="00B40E8C" w:rsidRPr="007F2513" w:rsidRDefault="00B40E8C" w:rsidP="00F04F79">
            <w:pPr>
              <w:ind w:right="60"/>
              <w:jc w:val="center"/>
              <w:rPr>
                <w:rFonts w:eastAsia="Calibri"/>
                <w:b/>
              </w:rPr>
            </w:pPr>
            <w:r w:rsidRPr="007F2513">
              <w:rPr>
                <w:rFonts w:eastAsia="Calibri"/>
                <w:b/>
              </w:rPr>
              <w:t>Frequência* no cardápio para 12 meses</w:t>
            </w:r>
          </w:p>
        </w:tc>
        <w:tc>
          <w:tcPr>
            <w:tcW w:w="835" w:type="pct"/>
            <w:shd w:val="clear" w:color="auto" w:fill="auto"/>
          </w:tcPr>
          <w:p w:rsidR="00B40E8C" w:rsidRPr="007F2513" w:rsidRDefault="00B40E8C" w:rsidP="00F04F79">
            <w:pPr>
              <w:ind w:right="60"/>
              <w:jc w:val="center"/>
              <w:rPr>
                <w:rFonts w:eastAsia="Calibri"/>
                <w:b/>
              </w:rPr>
            </w:pPr>
            <w:r w:rsidRPr="007F2513">
              <w:rPr>
                <w:rFonts w:eastAsia="Calibri"/>
                <w:b/>
              </w:rPr>
              <w:t>Total*</w:t>
            </w:r>
          </w:p>
          <w:p w:rsidR="00B40E8C" w:rsidRPr="007F2513" w:rsidRDefault="00B40E8C" w:rsidP="00F04F79">
            <w:pPr>
              <w:ind w:right="60"/>
              <w:jc w:val="center"/>
              <w:rPr>
                <w:rFonts w:eastAsia="Calibri"/>
                <w:b/>
              </w:rPr>
            </w:pPr>
            <w:r>
              <w:rPr>
                <w:rFonts w:eastAsia="Calibri"/>
                <w:b/>
              </w:rPr>
              <w:t>(1365</w:t>
            </w:r>
            <w:r w:rsidRPr="007F2513">
              <w:rPr>
                <w:rFonts w:eastAsia="Calibri"/>
                <w:b/>
              </w:rPr>
              <w:t xml:space="preserve"> alunos) </w:t>
            </w:r>
          </w:p>
          <w:p w:rsidR="00B40E8C" w:rsidRPr="007F2513" w:rsidRDefault="00B40E8C" w:rsidP="00F04F79">
            <w:pPr>
              <w:ind w:right="60"/>
              <w:jc w:val="center"/>
              <w:rPr>
                <w:rFonts w:eastAsia="Calibri"/>
                <w:b/>
              </w:rPr>
            </w:pPr>
            <w:r w:rsidRPr="007F2513">
              <w:rPr>
                <w:rFonts w:eastAsia="Calibri"/>
                <w:b/>
              </w:rPr>
              <w:t>Kg ou L</w:t>
            </w:r>
          </w:p>
        </w:tc>
        <w:tc>
          <w:tcPr>
            <w:tcW w:w="842" w:type="pct"/>
          </w:tcPr>
          <w:p w:rsidR="00B40E8C" w:rsidRPr="007F2513" w:rsidRDefault="00B40E8C" w:rsidP="00F04F79">
            <w:pPr>
              <w:ind w:right="60"/>
              <w:jc w:val="center"/>
              <w:rPr>
                <w:rFonts w:eastAsia="Calibri"/>
                <w:b/>
              </w:rPr>
            </w:pPr>
            <w:r w:rsidRPr="007F2513">
              <w:rPr>
                <w:rFonts w:eastAsia="Calibri"/>
                <w:b/>
              </w:rPr>
              <w:t>Total*</w:t>
            </w:r>
          </w:p>
          <w:p w:rsidR="00B40E8C" w:rsidRPr="007F2513" w:rsidRDefault="00B40E8C" w:rsidP="00F04F79">
            <w:pPr>
              <w:ind w:right="60"/>
              <w:jc w:val="center"/>
              <w:rPr>
                <w:rFonts w:eastAsia="Calibri"/>
                <w:b/>
              </w:rPr>
            </w:pPr>
            <w:r>
              <w:rPr>
                <w:rFonts w:eastAsia="Calibri"/>
                <w:b/>
              </w:rPr>
              <w:t>(1365</w:t>
            </w:r>
            <w:r w:rsidRPr="007F2513">
              <w:rPr>
                <w:rFonts w:eastAsia="Calibri"/>
                <w:b/>
              </w:rPr>
              <w:t xml:space="preserve"> alunos)</w:t>
            </w:r>
          </w:p>
          <w:p w:rsidR="00B40E8C" w:rsidRPr="007F2513" w:rsidRDefault="00B40E8C" w:rsidP="00F04F79">
            <w:pPr>
              <w:ind w:right="60"/>
              <w:jc w:val="center"/>
              <w:rPr>
                <w:rFonts w:eastAsia="Calibri"/>
                <w:b/>
              </w:rPr>
            </w:pPr>
            <w:r w:rsidRPr="007F2513">
              <w:rPr>
                <w:rFonts w:eastAsia="Calibri"/>
                <w:b/>
              </w:rPr>
              <w:t>Unidades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01794">
              <w:rPr>
                <w:rFonts w:ascii="Calibri" w:hAnsi="Calibri" w:cs="Calibri"/>
                <w:b/>
                <w:bCs/>
                <w:color w:val="000000"/>
              </w:rPr>
              <w:t>AÇAFRÃO DA TERRA EM PÓ</w:t>
            </w:r>
            <w:r>
              <w:rPr>
                <w:rFonts w:ascii="Calibri" w:hAnsi="Calibri" w:cs="Calibri"/>
                <w:b/>
                <w:bCs/>
                <w:color w:val="000000"/>
              </w:rPr>
              <w:t xml:space="preserve"> PACOTE 50G</w:t>
            </w:r>
          </w:p>
        </w:tc>
        <w:tc>
          <w:tcPr>
            <w:tcW w:w="696" w:type="pct"/>
            <w:shd w:val="clear" w:color="auto" w:fill="auto"/>
          </w:tcPr>
          <w:p w:rsidR="00B40E8C" w:rsidRPr="007F2513" w:rsidRDefault="00B40E8C" w:rsidP="00F04F79">
            <w:pPr>
              <w:ind w:right="60"/>
              <w:jc w:val="center"/>
              <w:rPr>
                <w:rFonts w:eastAsia="Calibri"/>
              </w:rPr>
            </w:pPr>
            <w:r>
              <w:rPr>
                <w:rFonts w:eastAsia="Calibri"/>
              </w:rPr>
              <w:t>1</w:t>
            </w:r>
          </w:p>
        </w:tc>
        <w:tc>
          <w:tcPr>
            <w:tcW w:w="904" w:type="pct"/>
            <w:shd w:val="clear" w:color="auto" w:fill="auto"/>
          </w:tcPr>
          <w:p w:rsidR="00B40E8C" w:rsidRPr="007F2513" w:rsidRDefault="00B40E8C" w:rsidP="00F04F79">
            <w:pPr>
              <w:ind w:right="60"/>
              <w:jc w:val="center"/>
              <w:rPr>
                <w:rFonts w:eastAsia="Calibri"/>
              </w:rPr>
            </w:pPr>
            <w:r>
              <w:rPr>
                <w:rFonts w:eastAsia="Calibri"/>
              </w:rPr>
              <w:t>60</w:t>
            </w:r>
          </w:p>
        </w:tc>
        <w:tc>
          <w:tcPr>
            <w:tcW w:w="835" w:type="pct"/>
            <w:shd w:val="clear" w:color="auto" w:fill="auto"/>
          </w:tcPr>
          <w:p w:rsidR="00B40E8C" w:rsidRPr="007F2513" w:rsidRDefault="00B40E8C" w:rsidP="00F04F79">
            <w:pPr>
              <w:ind w:right="60"/>
              <w:jc w:val="center"/>
              <w:rPr>
                <w:rFonts w:eastAsia="Calibri"/>
              </w:rPr>
            </w:pPr>
            <w:r>
              <w:rPr>
                <w:rFonts w:eastAsia="Calibri"/>
              </w:rPr>
              <w:t>81,90</w:t>
            </w:r>
          </w:p>
        </w:tc>
        <w:tc>
          <w:tcPr>
            <w:tcW w:w="842" w:type="pct"/>
          </w:tcPr>
          <w:p w:rsidR="00B40E8C" w:rsidRPr="007F2513" w:rsidRDefault="00B40E8C" w:rsidP="00F04F79">
            <w:pPr>
              <w:ind w:right="60"/>
              <w:jc w:val="center"/>
              <w:rPr>
                <w:rFonts w:eastAsia="Calibri"/>
              </w:rPr>
            </w:pPr>
            <w:r>
              <w:rPr>
                <w:rFonts w:eastAsia="Calibri"/>
              </w:rPr>
              <w:t>1638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bCs/>
                <w:color w:val="000000"/>
              </w:rPr>
            </w:pPr>
            <w:r w:rsidRPr="00F8307A">
              <w:rPr>
                <w:rFonts w:ascii="Calibri" w:hAnsi="Calibri" w:cs="Calibri"/>
                <w:b/>
                <w:bCs/>
              </w:rPr>
              <w:t>ACHOCOLATADO EM PÓ</w:t>
            </w:r>
            <w:r>
              <w:rPr>
                <w:rFonts w:ascii="Calibri" w:hAnsi="Calibri" w:cs="Calibri"/>
                <w:b/>
                <w:bCs/>
              </w:rPr>
              <w:t xml:space="preserve"> PACOTE 1,800KG</w:t>
            </w:r>
          </w:p>
        </w:tc>
        <w:tc>
          <w:tcPr>
            <w:tcW w:w="696" w:type="pct"/>
            <w:shd w:val="clear" w:color="auto" w:fill="auto"/>
          </w:tcPr>
          <w:p w:rsidR="00B40E8C" w:rsidRPr="007F2513" w:rsidRDefault="00B40E8C" w:rsidP="00F04F79">
            <w:pPr>
              <w:ind w:right="60"/>
              <w:jc w:val="center"/>
              <w:rPr>
                <w:rFonts w:eastAsia="Calibri"/>
              </w:rPr>
            </w:pPr>
            <w:r>
              <w:rPr>
                <w:rFonts w:eastAsia="Calibri"/>
              </w:rPr>
              <w:t>10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163,80</w:t>
            </w:r>
          </w:p>
        </w:tc>
        <w:tc>
          <w:tcPr>
            <w:tcW w:w="842" w:type="pct"/>
          </w:tcPr>
          <w:p w:rsidR="00B40E8C" w:rsidRPr="007F2513" w:rsidRDefault="00B40E8C" w:rsidP="00F04F79">
            <w:pPr>
              <w:ind w:right="60"/>
              <w:jc w:val="center"/>
              <w:rPr>
                <w:rFonts w:eastAsia="Calibri"/>
              </w:rPr>
            </w:pPr>
            <w:r>
              <w:rPr>
                <w:rFonts w:eastAsia="Calibri"/>
              </w:rPr>
              <w:t>91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AÇÚCAR CRISTAL PACOTE 5KG</w:t>
            </w:r>
          </w:p>
        </w:tc>
        <w:tc>
          <w:tcPr>
            <w:tcW w:w="696" w:type="pct"/>
            <w:shd w:val="clear" w:color="auto" w:fill="auto"/>
          </w:tcPr>
          <w:p w:rsidR="00B40E8C" w:rsidRPr="007F2513" w:rsidRDefault="00B40E8C" w:rsidP="00F04F79">
            <w:pPr>
              <w:ind w:right="60"/>
              <w:jc w:val="center"/>
              <w:rPr>
                <w:rFonts w:eastAsia="Calibri"/>
              </w:rPr>
            </w:pPr>
            <w:r>
              <w:rPr>
                <w:rFonts w:eastAsia="Calibri"/>
              </w:rPr>
              <w:t>5</w:t>
            </w:r>
          </w:p>
        </w:tc>
        <w:tc>
          <w:tcPr>
            <w:tcW w:w="904" w:type="pct"/>
            <w:shd w:val="clear" w:color="auto" w:fill="auto"/>
          </w:tcPr>
          <w:p w:rsidR="00B40E8C" w:rsidRPr="007F2513" w:rsidRDefault="00B40E8C" w:rsidP="00F04F79">
            <w:pPr>
              <w:ind w:right="60"/>
              <w:jc w:val="center"/>
              <w:rPr>
                <w:rFonts w:eastAsia="Calibri"/>
              </w:rPr>
            </w:pPr>
            <w:r>
              <w:rPr>
                <w:rFonts w:eastAsia="Calibri"/>
              </w:rPr>
              <w:t>120</w:t>
            </w:r>
          </w:p>
        </w:tc>
        <w:tc>
          <w:tcPr>
            <w:tcW w:w="835" w:type="pct"/>
            <w:shd w:val="clear" w:color="auto" w:fill="auto"/>
          </w:tcPr>
          <w:p w:rsidR="00B40E8C" w:rsidRPr="007F2513" w:rsidRDefault="00B40E8C" w:rsidP="00F04F79">
            <w:pPr>
              <w:ind w:right="60"/>
              <w:jc w:val="center"/>
              <w:rPr>
                <w:rFonts w:eastAsia="Calibri"/>
              </w:rPr>
            </w:pPr>
            <w:r>
              <w:rPr>
                <w:rFonts w:eastAsia="Calibri"/>
              </w:rPr>
              <w:t>819</w:t>
            </w:r>
          </w:p>
        </w:tc>
        <w:tc>
          <w:tcPr>
            <w:tcW w:w="842" w:type="pct"/>
          </w:tcPr>
          <w:p w:rsidR="00B40E8C" w:rsidRPr="007F2513" w:rsidRDefault="00B40E8C" w:rsidP="00F04F79">
            <w:pPr>
              <w:ind w:right="60"/>
              <w:jc w:val="center"/>
              <w:rPr>
                <w:rFonts w:eastAsia="Calibri"/>
              </w:rPr>
            </w:pPr>
            <w:r>
              <w:rPr>
                <w:rFonts w:eastAsia="Calibri"/>
              </w:rPr>
              <w:t>164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AMENDOIM CRU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4" w:type="pct"/>
            <w:shd w:val="clear" w:color="auto" w:fill="auto"/>
          </w:tcPr>
          <w:p w:rsidR="00B40E8C" w:rsidRPr="007F2513" w:rsidRDefault="00B40E8C" w:rsidP="00F04F79">
            <w:pPr>
              <w:ind w:right="60"/>
              <w:jc w:val="center"/>
              <w:rPr>
                <w:rFonts w:eastAsia="Calibri"/>
              </w:rPr>
            </w:pPr>
            <w:r>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54,60</w:t>
            </w:r>
          </w:p>
        </w:tc>
        <w:tc>
          <w:tcPr>
            <w:tcW w:w="842" w:type="pct"/>
          </w:tcPr>
          <w:p w:rsidR="00B40E8C" w:rsidRPr="007F2513" w:rsidRDefault="00B40E8C" w:rsidP="00F04F79">
            <w:pPr>
              <w:ind w:right="60"/>
              <w:jc w:val="center"/>
              <w:rPr>
                <w:rFonts w:eastAsia="Calibri"/>
              </w:rPr>
            </w:pPr>
            <w:r>
              <w:rPr>
                <w:rFonts w:eastAsia="Calibri"/>
              </w:rPr>
              <w:t>110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color w:val="000000"/>
              </w:rPr>
              <w:t>AMIDO DE MILHO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245,70</w:t>
            </w:r>
          </w:p>
        </w:tc>
        <w:tc>
          <w:tcPr>
            <w:tcW w:w="842" w:type="pct"/>
          </w:tcPr>
          <w:p w:rsidR="00B40E8C" w:rsidRPr="007F2513" w:rsidRDefault="00B40E8C" w:rsidP="00F04F79">
            <w:pPr>
              <w:ind w:right="60"/>
              <w:jc w:val="center"/>
              <w:rPr>
                <w:rFonts w:eastAsia="Calibri"/>
              </w:rPr>
            </w:pPr>
            <w:r>
              <w:rPr>
                <w:rFonts w:eastAsia="Calibri"/>
              </w:rPr>
              <w:t>492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color w:val="000000"/>
              </w:rPr>
              <w:t>AR</w:t>
            </w:r>
            <w:r>
              <w:rPr>
                <w:rFonts w:ascii="Calibri" w:hAnsi="Calibri" w:cs="Calibri"/>
                <w:b/>
                <w:color w:val="000000"/>
              </w:rPr>
              <w:t>ROZ AGULHINHA TIPO 1 PACOTE 5KG</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240</w:t>
            </w:r>
          </w:p>
        </w:tc>
        <w:tc>
          <w:tcPr>
            <w:tcW w:w="835" w:type="pct"/>
            <w:shd w:val="clear" w:color="auto" w:fill="auto"/>
          </w:tcPr>
          <w:p w:rsidR="00B40E8C" w:rsidRPr="007F2513" w:rsidRDefault="00B40E8C" w:rsidP="00F04F79">
            <w:pPr>
              <w:ind w:right="60"/>
              <w:jc w:val="center"/>
              <w:rPr>
                <w:rFonts w:eastAsia="Calibri"/>
              </w:rPr>
            </w:pPr>
            <w:r>
              <w:rPr>
                <w:rFonts w:eastAsia="Calibri"/>
              </w:rPr>
              <w:t>16380</w:t>
            </w:r>
          </w:p>
        </w:tc>
        <w:tc>
          <w:tcPr>
            <w:tcW w:w="842" w:type="pct"/>
          </w:tcPr>
          <w:p w:rsidR="00B40E8C" w:rsidRPr="007F2513" w:rsidRDefault="00B40E8C" w:rsidP="00F04F79">
            <w:pPr>
              <w:ind w:right="60"/>
              <w:jc w:val="center"/>
              <w:rPr>
                <w:rFonts w:eastAsia="Calibri"/>
              </w:rPr>
            </w:pPr>
            <w:r>
              <w:rPr>
                <w:rFonts w:eastAsia="Calibri"/>
              </w:rPr>
              <w:t>3276 pacotes</w:t>
            </w:r>
          </w:p>
        </w:tc>
      </w:tr>
      <w:tr w:rsidR="00B40E8C" w:rsidRPr="00822421" w:rsidTr="00F04F79">
        <w:tc>
          <w:tcPr>
            <w:tcW w:w="1724" w:type="pct"/>
            <w:shd w:val="clear" w:color="auto" w:fill="auto"/>
            <w:vAlign w:val="center"/>
          </w:tcPr>
          <w:p w:rsidR="00B40E8C" w:rsidRPr="00784734" w:rsidRDefault="00B40E8C" w:rsidP="00F04F79">
            <w:pPr>
              <w:jc w:val="center"/>
              <w:rPr>
                <w:rFonts w:ascii="Calibri" w:hAnsi="Calibri" w:cs="Calibri"/>
                <w:b/>
              </w:rPr>
            </w:pPr>
            <w:r w:rsidRPr="00784734">
              <w:rPr>
                <w:rFonts w:ascii="Calibri" w:hAnsi="Calibri" w:cs="Calibri"/>
                <w:b/>
              </w:rPr>
              <w:t>BISCOITO DOCE TIPO ROSQUINHA DE CHOCOLATE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245,70</w:t>
            </w:r>
          </w:p>
        </w:tc>
        <w:tc>
          <w:tcPr>
            <w:tcW w:w="842" w:type="pct"/>
          </w:tcPr>
          <w:p w:rsidR="00B40E8C" w:rsidRPr="007F2513" w:rsidRDefault="00B40E8C" w:rsidP="00F04F79">
            <w:pPr>
              <w:ind w:right="60"/>
              <w:jc w:val="center"/>
              <w:rPr>
                <w:rFonts w:eastAsia="Calibri"/>
              </w:rPr>
            </w:pPr>
            <w:r>
              <w:rPr>
                <w:rFonts w:eastAsia="Calibri"/>
              </w:rPr>
              <w:t>492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784734">
              <w:rPr>
                <w:rFonts w:ascii="Calibri" w:eastAsia="Calibri" w:hAnsi="Calibri" w:cs="Calibri"/>
                <w:b/>
                <w:bCs/>
              </w:rPr>
              <w:t>BISCOITO DOCE TIPO ROSQUINHA DE COCO PACOTE 500G</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245,70</w:t>
            </w:r>
          </w:p>
        </w:tc>
        <w:tc>
          <w:tcPr>
            <w:tcW w:w="842" w:type="pct"/>
          </w:tcPr>
          <w:p w:rsidR="00B40E8C" w:rsidRPr="007F2513" w:rsidRDefault="00B40E8C" w:rsidP="00F04F79">
            <w:pPr>
              <w:ind w:right="60"/>
              <w:jc w:val="center"/>
              <w:rPr>
                <w:rFonts w:eastAsia="Calibri"/>
              </w:rPr>
            </w:pPr>
            <w:r>
              <w:rPr>
                <w:rFonts w:eastAsia="Calibri"/>
              </w:rPr>
              <w:t>492 pacotes</w:t>
            </w:r>
          </w:p>
        </w:tc>
      </w:tr>
      <w:tr w:rsidR="00B40E8C" w:rsidRPr="00822421" w:rsidTr="00F04F79">
        <w:tc>
          <w:tcPr>
            <w:tcW w:w="1724" w:type="pct"/>
            <w:shd w:val="clear" w:color="auto" w:fill="auto"/>
            <w:vAlign w:val="center"/>
          </w:tcPr>
          <w:p w:rsidR="00B40E8C" w:rsidRPr="00784734" w:rsidRDefault="00B40E8C" w:rsidP="00F04F79">
            <w:pPr>
              <w:jc w:val="center"/>
              <w:rPr>
                <w:rFonts w:ascii="Calibri" w:eastAsia="Calibri" w:hAnsi="Calibri" w:cs="Calibri"/>
                <w:b/>
              </w:rPr>
            </w:pPr>
            <w:r w:rsidRPr="00784734">
              <w:rPr>
                <w:rFonts w:ascii="Calibri" w:eastAsia="Calibri" w:hAnsi="Calibri" w:cs="Calibri"/>
                <w:b/>
                <w:bCs/>
              </w:rPr>
              <w:t>BISCOITO DOCE TIPO ROSQUINHA DE LEITE PACOTE 500G</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245,70</w:t>
            </w:r>
          </w:p>
        </w:tc>
        <w:tc>
          <w:tcPr>
            <w:tcW w:w="842" w:type="pct"/>
          </w:tcPr>
          <w:p w:rsidR="00B40E8C" w:rsidRPr="007F2513" w:rsidRDefault="00B40E8C" w:rsidP="00F04F79">
            <w:pPr>
              <w:ind w:right="60"/>
              <w:jc w:val="center"/>
              <w:rPr>
                <w:rFonts w:eastAsia="Calibri"/>
              </w:rPr>
            </w:pPr>
            <w:r>
              <w:rPr>
                <w:rFonts w:eastAsia="Calibri"/>
              </w:rPr>
              <w:t>492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BISCOITO SALGADO ÁGU</w:t>
            </w:r>
            <w:r>
              <w:rPr>
                <w:rFonts w:ascii="Calibri" w:hAnsi="Calibri" w:cs="Calibri"/>
                <w:b/>
                <w:bCs/>
              </w:rPr>
              <w:t>A E SAL PACOTE 400GR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245,70</w:t>
            </w:r>
          </w:p>
        </w:tc>
        <w:tc>
          <w:tcPr>
            <w:tcW w:w="842" w:type="pct"/>
          </w:tcPr>
          <w:p w:rsidR="00B40E8C" w:rsidRPr="007F2513" w:rsidRDefault="00B40E8C" w:rsidP="00F04F79">
            <w:pPr>
              <w:ind w:right="60"/>
              <w:jc w:val="center"/>
              <w:rPr>
                <w:rFonts w:eastAsia="Calibri"/>
              </w:rPr>
            </w:pPr>
            <w:r>
              <w:rPr>
                <w:rFonts w:eastAsia="Calibri"/>
              </w:rPr>
              <w:t>615 pacotes</w:t>
            </w:r>
          </w:p>
        </w:tc>
      </w:tr>
      <w:tr w:rsidR="00B40E8C" w:rsidRPr="00822421" w:rsidTr="00F04F79">
        <w:trPr>
          <w:trHeight w:val="297"/>
        </w:trPr>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rPr>
              <w:t>CACAU</w:t>
            </w:r>
            <w:r>
              <w:rPr>
                <w:rFonts w:ascii="Calibri" w:hAnsi="Calibri" w:cs="Calibri"/>
                <w:b/>
              </w:rPr>
              <w:t xml:space="preserve"> EM PÓ 100%, SEM AÇÚCAR PACOTE 5</w:t>
            </w:r>
            <w:r w:rsidRPr="00F8307A">
              <w:rPr>
                <w:rFonts w:ascii="Calibri" w:hAnsi="Calibri" w:cs="Calibri"/>
                <w:b/>
              </w:rPr>
              <w:t>00GR</w:t>
            </w:r>
          </w:p>
        </w:tc>
        <w:tc>
          <w:tcPr>
            <w:tcW w:w="696" w:type="pct"/>
            <w:shd w:val="clear" w:color="auto" w:fill="auto"/>
          </w:tcPr>
          <w:p w:rsidR="00B40E8C" w:rsidRPr="007F2513" w:rsidRDefault="00B40E8C" w:rsidP="00F04F79">
            <w:pPr>
              <w:ind w:right="60"/>
              <w:jc w:val="center"/>
              <w:rPr>
                <w:rFonts w:eastAsia="Calibri"/>
              </w:rPr>
            </w:pPr>
            <w:r>
              <w:rPr>
                <w:rFonts w:eastAsia="Calibri"/>
              </w:rPr>
              <w:t>7</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114,66</w:t>
            </w:r>
          </w:p>
        </w:tc>
        <w:tc>
          <w:tcPr>
            <w:tcW w:w="842" w:type="pct"/>
          </w:tcPr>
          <w:p w:rsidR="00B40E8C" w:rsidRPr="007F2513" w:rsidRDefault="00B40E8C" w:rsidP="00F04F79">
            <w:pPr>
              <w:ind w:right="60"/>
              <w:jc w:val="center"/>
              <w:rPr>
                <w:rFonts w:eastAsia="Calibri"/>
              </w:rPr>
            </w:pPr>
            <w:r>
              <w:rPr>
                <w:rFonts w:eastAsia="Calibri"/>
              </w:rPr>
              <w:t>230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CANELA EM PÓ PACOTE 10GR</w:t>
            </w:r>
          </w:p>
        </w:tc>
        <w:tc>
          <w:tcPr>
            <w:tcW w:w="696" w:type="pct"/>
            <w:shd w:val="clear" w:color="auto" w:fill="auto"/>
          </w:tcPr>
          <w:p w:rsidR="00B40E8C" w:rsidRPr="007F2513" w:rsidRDefault="00B40E8C" w:rsidP="00F04F79">
            <w:pPr>
              <w:ind w:right="60"/>
              <w:jc w:val="center"/>
              <w:rPr>
                <w:rFonts w:eastAsia="Calibri"/>
              </w:rPr>
            </w:pPr>
            <w:r>
              <w:rPr>
                <w:rFonts w:eastAsia="Calibri"/>
              </w:rPr>
              <w:t>1</w:t>
            </w:r>
          </w:p>
        </w:tc>
        <w:tc>
          <w:tcPr>
            <w:tcW w:w="904" w:type="pct"/>
            <w:shd w:val="clear" w:color="auto" w:fill="auto"/>
          </w:tcPr>
          <w:p w:rsidR="00B40E8C" w:rsidRPr="007F2513" w:rsidRDefault="00B40E8C" w:rsidP="00F04F79">
            <w:pPr>
              <w:ind w:right="60"/>
              <w:jc w:val="center"/>
              <w:rPr>
                <w:rFonts w:eastAsia="Calibri"/>
              </w:rPr>
            </w:pPr>
            <w:r>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2,73</w:t>
            </w:r>
          </w:p>
        </w:tc>
        <w:tc>
          <w:tcPr>
            <w:tcW w:w="842" w:type="pct"/>
          </w:tcPr>
          <w:p w:rsidR="00B40E8C" w:rsidRPr="007F2513" w:rsidRDefault="00B40E8C" w:rsidP="00F04F79">
            <w:pPr>
              <w:ind w:right="60"/>
              <w:jc w:val="center"/>
              <w:rPr>
                <w:rFonts w:eastAsia="Calibri"/>
              </w:rPr>
            </w:pPr>
            <w:r>
              <w:rPr>
                <w:rFonts w:eastAsia="Calibri"/>
              </w:rPr>
              <w:t>273 pacotes</w:t>
            </w:r>
          </w:p>
        </w:tc>
      </w:tr>
      <w:tr w:rsidR="00B40E8C" w:rsidRPr="00822421" w:rsidTr="00F04F79">
        <w:tc>
          <w:tcPr>
            <w:tcW w:w="1724" w:type="pct"/>
            <w:shd w:val="clear" w:color="auto" w:fill="auto"/>
            <w:vAlign w:val="center"/>
          </w:tcPr>
          <w:p w:rsidR="00B40E8C" w:rsidRPr="00F151CA" w:rsidRDefault="00B40E8C" w:rsidP="00F04F79">
            <w:pPr>
              <w:jc w:val="center"/>
              <w:rPr>
                <w:rFonts w:ascii="Calibri" w:hAnsi="Calibri" w:cs="Calibri"/>
              </w:rPr>
            </w:pPr>
            <w:r w:rsidRPr="00F151CA">
              <w:rPr>
                <w:rFonts w:ascii="Calibri" w:hAnsi="Calibri" w:cs="Calibri"/>
                <w:b/>
                <w:bCs/>
              </w:rPr>
              <w:t>CANJICA BRANCA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136,50</w:t>
            </w:r>
          </w:p>
        </w:tc>
        <w:tc>
          <w:tcPr>
            <w:tcW w:w="842" w:type="pct"/>
          </w:tcPr>
          <w:p w:rsidR="00B40E8C" w:rsidRPr="007F2513" w:rsidRDefault="00B40E8C" w:rsidP="00F04F79">
            <w:pPr>
              <w:ind w:right="60"/>
              <w:jc w:val="center"/>
              <w:rPr>
                <w:rFonts w:eastAsia="Calibri"/>
              </w:rPr>
            </w:pPr>
            <w:r>
              <w:rPr>
                <w:rFonts w:eastAsia="Calibri"/>
              </w:rPr>
              <w:t>273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bCs/>
              </w:rPr>
            </w:pPr>
            <w:r w:rsidRPr="00F151CA">
              <w:rPr>
                <w:rFonts w:ascii="Calibri" w:hAnsi="Calibri" w:cs="Calibri"/>
                <w:b/>
                <w:bCs/>
              </w:rPr>
              <w:t>COCO RALADO SEM AÇÚCAR PACOTE 100G</w:t>
            </w:r>
          </w:p>
        </w:tc>
        <w:tc>
          <w:tcPr>
            <w:tcW w:w="696" w:type="pct"/>
            <w:shd w:val="clear" w:color="auto" w:fill="auto"/>
          </w:tcPr>
          <w:p w:rsidR="00B40E8C" w:rsidRPr="007F2513" w:rsidRDefault="00B40E8C" w:rsidP="00F04F79">
            <w:pPr>
              <w:ind w:right="60"/>
              <w:jc w:val="center"/>
              <w:rPr>
                <w:rFonts w:eastAsia="Calibri"/>
              </w:rPr>
            </w:pPr>
            <w:r>
              <w:rPr>
                <w:rFonts w:eastAsia="Calibri"/>
              </w:rPr>
              <w:t>15</w:t>
            </w:r>
          </w:p>
        </w:tc>
        <w:tc>
          <w:tcPr>
            <w:tcW w:w="904" w:type="pct"/>
            <w:shd w:val="clear" w:color="auto" w:fill="auto"/>
          </w:tcPr>
          <w:p w:rsidR="00B40E8C" w:rsidRPr="007F2513" w:rsidRDefault="00B40E8C" w:rsidP="00F04F79">
            <w:pPr>
              <w:ind w:right="60"/>
              <w:jc w:val="center"/>
              <w:rPr>
                <w:rFonts w:eastAsia="Calibri"/>
              </w:rPr>
            </w:pPr>
            <w:r>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40,95</w:t>
            </w:r>
          </w:p>
        </w:tc>
        <w:tc>
          <w:tcPr>
            <w:tcW w:w="842" w:type="pct"/>
          </w:tcPr>
          <w:p w:rsidR="00B40E8C" w:rsidRPr="007F2513" w:rsidRDefault="00B40E8C" w:rsidP="00F04F79">
            <w:pPr>
              <w:ind w:right="60"/>
              <w:jc w:val="center"/>
              <w:rPr>
                <w:rFonts w:eastAsia="Calibri"/>
              </w:rPr>
            </w:pPr>
            <w:r>
              <w:rPr>
                <w:rFonts w:eastAsia="Calibri"/>
              </w:rPr>
              <w:t>410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COLORÍFICO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1</w:t>
            </w:r>
          </w:p>
        </w:tc>
        <w:tc>
          <w:tcPr>
            <w:tcW w:w="904" w:type="pct"/>
            <w:shd w:val="clear" w:color="auto" w:fill="auto"/>
          </w:tcPr>
          <w:p w:rsidR="00B40E8C" w:rsidRPr="007F2513" w:rsidRDefault="00B40E8C" w:rsidP="00F04F79">
            <w:pPr>
              <w:ind w:right="60"/>
              <w:jc w:val="center"/>
              <w:rPr>
                <w:rFonts w:eastAsia="Calibri"/>
              </w:rPr>
            </w:pPr>
            <w:r>
              <w:rPr>
                <w:rFonts w:eastAsia="Calibri"/>
              </w:rPr>
              <w:t>60</w:t>
            </w:r>
          </w:p>
        </w:tc>
        <w:tc>
          <w:tcPr>
            <w:tcW w:w="835" w:type="pct"/>
            <w:shd w:val="clear" w:color="auto" w:fill="auto"/>
          </w:tcPr>
          <w:p w:rsidR="00B40E8C" w:rsidRPr="007F2513" w:rsidRDefault="00B40E8C" w:rsidP="00F04F79">
            <w:pPr>
              <w:ind w:right="60"/>
              <w:jc w:val="center"/>
              <w:rPr>
                <w:rFonts w:eastAsia="Calibri"/>
              </w:rPr>
            </w:pPr>
            <w:r>
              <w:rPr>
                <w:rFonts w:eastAsia="Calibri"/>
              </w:rPr>
              <w:t>81,90</w:t>
            </w:r>
          </w:p>
        </w:tc>
        <w:tc>
          <w:tcPr>
            <w:tcW w:w="842" w:type="pct"/>
          </w:tcPr>
          <w:p w:rsidR="00B40E8C" w:rsidRPr="007F2513" w:rsidRDefault="00B40E8C" w:rsidP="00F04F79">
            <w:pPr>
              <w:ind w:right="60"/>
              <w:jc w:val="center"/>
              <w:rPr>
                <w:rFonts w:eastAsia="Calibri"/>
              </w:rPr>
            </w:pPr>
            <w:r>
              <w:rPr>
                <w:rFonts w:eastAsia="Calibri"/>
              </w:rPr>
              <w:t>164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rPr>
            </w:pPr>
            <w:r w:rsidRPr="00F151CA">
              <w:rPr>
                <w:rFonts w:ascii="Calibri" w:hAnsi="Calibri" w:cs="Calibri"/>
                <w:b/>
                <w:bCs/>
              </w:rPr>
              <w:t>CRAVO DA ÍNDIA PACOTE 20G</w:t>
            </w:r>
          </w:p>
        </w:tc>
        <w:tc>
          <w:tcPr>
            <w:tcW w:w="696" w:type="pct"/>
            <w:shd w:val="clear" w:color="auto" w:fill="auto"/>
          </w:tcPr>
          <w:p w:rsidR="00B40E8C" w:rsidRPr="007F2513" w:rsidRDefault="00B40E8C" w:rsidP="00F04F79">
            <w:pPr>
              <w:ind w:right="60"/>
              <w:jc w:val="center"/>
              <w:rPr>
                <w:rFonts w:eastAsia="Calibri"/>
              </w:rPr>
            </w:pPr>
            <w:r>
              <w:rPr>
                <w:rFonts w:eastAsia="Calibri"/>
              </w:rPr>
              <w:t>1</w:t>
            </w:r>
          </w:p>
        </w:tc>
        <w:tc>
          <w:tcPr>
            <w:tcW w:w="904" w:type="pct"/>
            <w:shd w:val="clear" w:color="auto" w:fill="auto"/>
          </w:tcPr>
          <w:p w:rsidR="00B40E8C" w:rsidRPr="007F2513" w:rsidRDefault="00B40E8C" w:rsidP="00F04F79">
            <w:pPr>
              <w:ind w:right="60"/>
              <w:jc w:val="center"/>
              <w:rPr>
                <w:rFonts w:eastAsia="Calibri"/>
              </w:rPr>
            </w:pPr>
            <w:r>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2,73</w:t>
            </w:r>
          </w:p>
        </w:tc>
        <w:tc>
          <w:tcPr>
            <w:tcW w:w="842" w:type="pct"/>
          </w:tcPr>
          <w:p w:rsidR="00B40E8C" w:rsidRPr="007F2513" w:rsidRDefault="00B40E8C" w:rsidP="00F04F79">
            <w:pPr>
              <w:ind w:right="60"/>
              <w:jc w:val="center"/>
              <w:rPr>
                <w:rFonts w:eastAsia="Calibri"/>
              </w:rPr>
            </w:pPr>
            <w:r>
              <w:rPr>
                <w:rFonts w:eastAsia="Calibri"/>
              </w:rPr>
              <w:t>137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color w:val="000000"/>
              </w:rPr>
              <w:t>EXTRATO DE TOMATE LATA 4</w:t>
            </w:r>
            <w:r w:rsidRPr="00F8307A">
              <w:rPr>
                <w:rFonts w:ascii="Calibri" w:hAnsi="Calibri" w:cs="Calibri"/>
                <w:b/>
                <w:color w:val="000000"/>
              </w:rPr>
              <w:t>KG</w:t>
            </w:r>
          </w:p>
        </w:tc>
        <w:tc>
          <w:tcPr>
            <w:tcW w:w="696" w:type="pct"/>
            <w:shd w:val="clear" w:color="auto" w:fill="auto"/>
          </w:tcPr>
          <w:p w:rsidR="00B40E8C" w:rsidRPr="007F2513" w:rsidRDefault="00B40E8C" w:rsidP="00F04F79">
            <w:pPr>
              <w:ind w:right="60"/>
              <w:jc w:val="center"/>
              <w:rPr>
                <w:rFonts w:eastAsia="Calibri"/>
              </w:rPr>
            </w:pPr>
            <w:r>
              <w:rPr>
                <w:rFonts w:eastAsia="Calibri"/>
              </w:rPr>
              <w:t>10</w:t>
            </w:r>
          </w:p>
        </w:tc>
        <w:tc>
          <w:tcPr>
            <w:tcW w:w="904" w:type="pct"/>
            <w:shd w:val="clear" w:color="auto" w:fill="auto"/>
          </w:tcPr>
          <w:p w:rsidR="00B40E8C" w:rsidRPr="007F2513" w:rsidRDefault="00B40E8C" w:rsidP="00F04F79">
            <w:pPr>
              <w:ind w:right="60"/>
              <w:jc w:val="center"/>
              <w:rPr>
                <w:rFonts w:eastAsia="Calibri"/>
              </w:rPr>
            </w:pPr>
            <w:r>
              <w:rPr>
                <w:rFonts w:eastAsia="Calibri"/>
              </w:rPr>
              <w:t>48</w:t>
            </w:r>
          </w:p>
        </w:tc>
        <w:tc>
          <w:tcPr>
            <w:tcW w:w="835" w:type="pct"/>
            <w:shd w:val="clear" w:color="auto" w:fill="auto"/>
          </w:tcPr>
          <w:p w:rsidR="00B40E8C" w:rsidRPr="007F2513" w:rsidRDefault="00B40E8C" w:rsidP="00F04F79">
            <w:pPr>
              <w:ind w:right="60"/>
              <w:jc w:val="center"/>
              <w:rPr>
                <w:rFonts w:eastAsia="Calibri"/>
              </w:rPr>
            </w:pPr>
            <w:r>
              <w:rPr>
                <w:rFonts w:eastAsia="Calibri"/>
              </w:rPr>
              <w:t>655,20</w:t>
            </w:r>
          </w:p>
        </w:tc>
        <w:tc>
          <w:tcPr>
            <w:tcW w:w="842" w:type="pct"/>
          </w:tcPr>
          <w:p w:rsidR="00B40E8C" w:rsidRPr="007F2513" w:rsidRDefault="00B40E8C" w:rsidP="00F04F79">
            <w:pPr>
              <w:ind w:right="60"/>
              <w:jc w:val="center"/>
              <w:rPr>
                <w:rFonts w:eastAsia="Calibri"/>
              </w:rPr>
            </w:pPr>
            <w:r>
              <w:rPr>
                <w:rFonts w:eastAsia="Calibri"/>
              </w:rPr>
              <w:t>164 latas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color w:val="000000"/>
              </w:rPr>
              <w:t>FARINHA DE MANDIOCA</w:t>
            </w:r>
            <w:r w:rsidRPr="00F8307A">
              <w:rPr>
                <w:rFonts w:ascii="Calibri" w:hAnsi="Calibri" w:cs="Calibri"/>
                <w:b/>
                <w:color w:val="000000"/>
              </w:rPr>
              <w:t xml:space="preserve">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982,80</w:t>
            </w:r>
          </w:p>
        </w:tc>
        <w:tc>
          <w:tcPr>
            <w:tcW w:w="842" w:type="pct"/>
          </w:tcPr>
          <w:p w:rsidR="00B40E8C" w:rsidRPr="007F2513" w:rsidRDefault="00B40E8C" w:rsidP="00F04F79">
            <w:pPr>
              <w:ind w:right="60"/>
              <w:jc w:val="center"/>
              <w:rPr>
                <w:rFonts w:eastAsia="Calibri"/>
              </w:rPr>
            </w:pPr>
            <w:r>
              <w:rPr>
                <w:rFonts w:eastAsia="Calibri"/>
              </w:rPr>
              <w:t>1966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FARINHA DE MILHO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982,80</w:t>
            </w:r>
          </w:p>
        </w:tc>
        <w:tc>
          <w:tcPr>
            <w:tcW w:w="842" w:type="pct"/>
          </w:tcPr>
          <w:p w:rsidR="00B40E8C" w:rsidRPr="007F2513" w:rsidRDefault="00B40E8C" w:rsidP="00F04F79">
            <w:pPr>
              <w:ind w:right="60"/>
              <w:jc w:val="center"/>
              <w:rPr>
                <w:rFonts w:eastAsia="Calibri"/>
              </w:rPr>
            </w:pPr>
            <w:r>
              <w:rPr>
                <w:rFonts w:eastAsia="Calibri"/>
              </w:rPr>
              <w:t>1966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FARINHA DE TRIGO ESPECIAL PACOTE 1KG</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982,80</w:t>
            </w:r>
          </w:p>
        </w:tc>
        <w:tc>
          <w:tcPr>
            <w:tcW w:w="842" w:type="pct"/>
          </w:tcPr>
          <w:p w:rsidR="00B40E8C" w:rsidRPr="007F2513" w:rsidRDefault="00B40E8C" w:rsidP="00F04F79">
            <w:pPr>
              <w:ind w:right="60"/>
              <w:jc w:val="center"/>
              <w:rPr>
                <w:rFonts w:eastAsia="Calibri"/>
              </w:rPr>
            </w:pPr>
            <w:r>
              <w:rPr>
                <w:rFonts w:eastAsia="Calibri"/>
              </w:rPr>
              <w:t>983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FEIJÃO BRANCO TIPO 1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32</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524,16</w:t>
            </w:r>
          </w:p>
        </w:tc>
        <w:tc>
          <w:tcPr>
            <w:tcW w:w="842" w:type="pct"/>
          </w:tcPr>
          <w:p w:rsidR="00B40E8C" w:rsidRPr="007F2513" w:rsidRDefault="00B40E8C" w:rsidP="00F04F79">
            <w:pPr>
              <w:ind w:right="60"/>
              <w:jc w:val="center"/>
              <w:rPr>
                <w:rFonts w:eastAsia="Calibri"/>
              </w:rPr>
            </w:pPr>
            <w:r>
              <w:rPr>
                <w:rFonts w:eastAsia="Calibri"/>
              </w:rPr>
              <w:t>1049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 xml:space="preserve">FEIJÃO CARIOCA TIPO </w:t>
            </w:r>
            <w:r>
              <w:rPr>
                <w:rFonts w:ascii="Calibri" w:hAnsi="Calibri" w:cs="Calibri"/>
                <w:b/>
                <w:color w:val="000000"/>
              </w:rPr>
              <w:t>1 PACOTE 2</w:t>
            </w:r>
            <w:r w:rsidRPr="00F8307A">
              <w:rPr>
                <w:rFonts w:ascii="Calibri" w:hAnsi="Calibri" w:cs="Calibri"/>
                <w:b/>
                <w:color w:val="000000"/>
              </w:rPr>
              <w:t>KG</w:t>
            </w:r>
          </w:p>
        </w:tc>
        <w:tc>
          <w:tcPr>
            <w:tcW w:w="696" w:type="pct"/>
            <w:shd w:val="clear" w:color="auto" w:fill="auto"/>
          </w:tcPr>
          <w:p w:rsidR="00B40E8C" w:rsidRPr="007F2513" w:rsidRDefault="00B40E8C" w:rsidP="00F04F79">
            <w:pPr>
              <w:ind w:right="60"/>
              <w:jc w:val="center"/>
              <w:rPr>
                <w:rFonts w:eastAsia="Calibri"/>
              </w:rPr>
            </w:pPr>
            <w:r>
              <w:rPr>
                <w:rFonts w:eastAsia="Calibri"/>
              </w:rPr>
              <w:t>32</w:t>
            </w:r>
          </w:p>
        </w:tc>
        <w:tc>
          <w:tcPr>
            <w:tcW w:w="904" w:type="pct"/>
            <w:shd w:val="clear" w:color="auto" w:fill="auto"/>
          </w:tcPr>
          <w:p w:rsidR="00B40E8C" w:rsidRPr="007F2513" w:rsidRDefault="00B40E8C" w:rsidP="00F04F79">
            <w:pPr>
              <w:ind w:right="60"/>
              <w:jc w:val="center"/>
              <w:rPr>
                <w:rFonts w:eastAsia="Calibri"/>
              </w:rPr>
            </w:pPr>
            <w:r>
              <w:rPr>
                <w:rFonts w:eastAsia="Calibri"/>
              </w:rPr>
              <w:t>180</w:t>
            </w:r>
          </w:p>
        </w:tc>
        <w:tc>
          <w:tcPr>
            <w:tcW w:w="835" w:type="pct"/>
            <w:shd w:val="clear" w:color="auto" w:fill="auto"/>
          </w:tcPr>
          <w:p w:rsidR="00B40E8C" w:rsidRPr="007F2513" w:rsidRDefault="00B40E8C" w:rsidP="00F04F79">
            <w:pPr>
              <w:ind w:right="60"/>
              <w:jc w:val="center"/>
              <w:rPr>
                <w:rFonts w:eastAsia="Calibri"/>
              </w:rPr>
            </w:pPr>
            <w:r>
              <w:rPr>
                <w:rFonts w:eastAsia="Calibri"/>
              </w:rPr>
              <w:t>7862,40</w:t>
            </w:r>
          </w:p>
        </w:tc>
        <w:tc>
          <w:tcPr>
            <w:tcW w:w="842" w:type="pct"/>
          </w:tcPr>
          <w:p w:rsidR="00B40E8C" w:rsidRPr="007F2513" w:rsidRDefault="00B40E8C" w:rsidP="00F04F79">
            <w:pPr>
              <w:ind w:right="60"/>
              <w:jc w:val="center"/>
              <w:rPr>
                <w:rFonts w:eastAsia="Calibri"/>
              </w:rPr>
            </w:pPr>
            <w:r>
              <w:rPr>
                <w:rFonts w:eastAsia="Calibri"/>
              </w:rPr>
              <w:t>3932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FEIJÃO PRETO TIPO 1 PACOTE 1KG</w:t>
            </w:r>
          </w:p>
        </w:tc>
        <w:tc>
          <w:tcPr>
            <w:tcW w:w="696" w:type="pct"/>
            <w:shd w:val="clear" w:color="auto" w:fill="auto"/>
          </w:tcPr>
          <w:p w:rsidR="00B40E8C" w:rsidRPr="007F2513" w:rsidRDefault="00B40E8C" w:rsidP="00F04F79">
            <w:pPr>
              <w:ind w:right="60"/>
              <w:jc w:val="center"/>
              <w:rPr>
                <w:rFonts w:eastAsia="Calibri"/>
              </w:rPr>
            </w:pPr>
            <w:r>
              <w:rPr>
                <w:rFonts w:eastAsia="Calibri"/>
              </w:rPr>
              <w:t>32</w:t>
            </w:r>
          </w:p>
        </w:tc>
        <w:tc>
          <w:tcPr>
            <w:tcW w:w="904" w:type="pct"/>
            <w:shd w:val="clear" w:color="auto" w:fill="auto"/>
          </w:tcPr>
          <w:p w:rsidR="00B40E8C" w:rsidRPr="007F2513" w:rsidRDefault="00B40E8C" w:rsidP="00F04F79">
            <w:pPr>
              <w:ind w:right="60"/>
              <w:jc w:val="center"/>
              <w:rPr>
                <w:rFonts w:eastAsia="Calibri"/>
              </w:rPr>
            </w:pPr>
            <w:r>
              <w:rPr>
                <w:rFonts w:eastAsia="Calibri"/>
              </w:rPr>
              <w:t>36</w:t>
            </w:r>
          </w:p>
        </w:tc>
        <w:tc>
          <w:tcPr>
            <w:tcW w:w="835" w:type="pct"/>
            <w:shd w:val="clear" w:color="auto" w:fill="auto"/>
          </w:tcPr>
          <w:p w:rsidR="00B40E8C" w:rsidRPr="007F2513" w:rsidRDefault="00B40E8C" w:rsidP="00F04F79">
            <w:pPr>
              <w:ind w:right="60"/>
              <w:jc w:val="center"/>
              <w:rPr>
                <w:rFonts w:eastAsia="Calibri"/>
              </w:rPr>
            </w:pPr>
            <w:r>
              <w:rPr>
                <w:rFonts w:eastAsia="Calibri"/>
              </w:rPr>
              <w:t>1572,48</w:t>
            </w:r>
          </w:p>
        </w:tc>
        <w:tc>
          <w:tcPr>
            <w:tcW w:w="842" w:type="pct"/>
          </w:tcPr>
          <w:p w:rsidR="00B40E8C" w:rsidRPr="007F2513" w:rsidRDefault="00B40E8C" w:rsidP="00F04F79">
            <w:pPr>
              <w:ind w:right="60"/>
              <w:jc w:val="center"/>
              <w:rPr>
                <w:rFonts w:eastAsia="Calibri"/>
              </w:rPr>
            </w:pPr>
            <w:r>
              <w:rPr>
                <w:rFonts w:eastAsia="Calibri"/>
              </w:rPr>
              <w:t>1573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FERMENTO EM PÓ 250GR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NA*</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5" w:type="pct"/>
            <w:shd w:val="clear" w:color="auto" w:fill="auto"/>
          </w:tcPr>
          <w:p w:rsidR="00B40E8C" w:rsidRPr="007F2513" w:rsidRDefault="00B40E8C" w:rsidP="00F04F79">
            <w:pPr>
              <w:ind w:right="60"/>
              <w:jc w:val="center"/>
              <w:rPr>
                <w:rFonts w:eastAsia="Calibri"/>
              </w:rPr>
            </w:pPr>
            <w:r w:rsidRPr="007F2513">
              <w:rPr>
                <w:rFonts w:eastAsia="Calibri"/>
              </w:rPr>
              <w:t>NA*</w:t>
            </w:r>
          </w:p>
        </w:tc>
        <w:tc>
          <w:tcPr>
            <w:tcW w:w="842" w:type="pct"/>
          </w:tcPr>
          <w:p w:rsidR="00B40E8C" w:rsidRPr="007F2513" w:rsidRDefault="00B40E8C" w:rsidP="00F04F79">
            <w:pPr>
              <w:ind w:right="60"/>
              <w:jc w:val="center"/>
              <w:rPr>
                <w:rFonts w:eastAsia="Calibri"/>
              </w:rPr>
            </w:pPr>
            <w:r w:rsidRPr="007F2513">
              <w:rPr>
                <w:rFonts w:eastAsia="Calibri"/>
              </w:rPr>
              <w:t>24 potes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color w:val="000000"/>
              </w:rPr>
              <w:t xml:space="preserve">FUBÁ </w:t>
            </w:r>
            <w:r w:rsidRPr="00F8307A">
              <w:rPr>
                <w:rFonts w:ascii="Calibri" w:hAnsi="Calibri" w:cs="Calibri"/>
                <w:b/>
                <w:color w:val="000000"/>
              </w:rPr>
              <w:t>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60</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1965,60</w:t>
            </w:r>
          </w:p>
        </w:tc>
        <w:tc>
          <w:tcPr>
            <w:tcW w:w="842" w:type="pct"/>
          </w:tcPr>
          <w:p w:rsidR="00B40E8C" w:rsidRPr="007F2513" w:rsidRDefault="00B40E8C" w:rsidP="00F04F79">
            <w:pPr>
              <w:ind w:right="60"/>
              <w:jc w:val="center"/>
              <w:rPr>
                <w:rFonts w:eastAsia="Calibri"/>
              </w:rPr>
            </w:pPr>
            <w:r>
              <w:rPr>
                <w:rFonts w:eastAsia="Calibri"/>
              </w:rPr>
              <w:t>3932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 xml:space="preserve">GELATINA EM </w:t>
            </w:r>
            <w:r>
              <w:rPr>
                <w:rFonts w:ascii="Calibri" w:hAnsi="Calibri" w:cs="Calibri"/>
                <w:b/>
                <w:color w:val="000000"/>
              </w:rPr>
              <w:t>PÓ SEM SABOR INCOLOR PACOTE 24GR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NA*</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5" w:type="pct"/>
            <w:shd w:val="clear" w:color="auto" w:fill="auto"/>
          </w:tcPr>
          <w:p w:rsidR="00B40E8C" w:rsidRPr="007F2513" w:rsidRDefault="00B40E8C" w:rsidP="00F04F79">
            <w:pPr>
              <w:ind w:right="60"/>
              <w:jc w:val="center"/>
              <w:rPr>
                <w:rFonts w:eastAsia="Calibri"/>
              </w:rPr>
            </w:pPr>
            <w:r w:rsidRPr="007F2513">
              <w:rPr>
                <w:rFonts w:eastAsia="Calibri"/>
              </w:rPr>
              <w:t>NA*</w:t>
            </w:r>
          </w:p>
        </w:tc>
        <w:tc>
          <w:tcPr>
            <w:tcW w:w="842" w:type="pct"/>
          </w:tcPr>
          <w:p w:rsidR="00B40E8C" w:rsidRPr="007F2513" w:rsidRDefault="00B40E8C" w:rsidP="00F04F79">
            <w:pPr>
              <w:ind w:right="60"/>
              <w:jc w:val="center"/>
              <w:rPr>
                <w:rFonts w:eastAsia="Calibri"/>
              </w:rPr>
            </w:pPr>
            <w:r>
              <w:rPr>
                <w:rFonts w:eastAsia="Calibri"/>
              </w:rPr>
              <w:t>24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GRÃO DE BICO</w:t>
            </w:r>
            <w:r w:rsidRPr="00F8307A">
              <w:rPr>
                <w:rFonts w:ascii="Calibri" w:hAnsi="Calibri" w:cs="Calibri"/>
              </w:rPr>
              <w:t xml:space="preserve"> </w:t>
            </w:r>
            <w:r w:rsidRPr="00F8307A">
              <w:rPr>
                <w:rFonts w:ascii="Calibri" w:hAnsi="Calibri" w:cs="Calibri"/>
                <w:b/>
              </w:rPr>
              <w:t>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32</w:t>
            </w:r>
          </w:p>
        </w:tc>
        <w:tc>
          <w:tcPr>
            <w:tcW w:w="904" w:type="pct"/>
            <w:shd w:val="clear" w:color="auto" w:fill="auto"/>
          </w:tcPr>
          <w:p w:rsidR="00B40E8C" w:rsidRPr="007F2513" w:rsidRDefault="00B40E8C" w:rsidP="00F04F79">
            <w:pPr>
              <w:ind w:right="60"/>
              <w:jc w:val="center"/>
              <w:rPr>
                <w:rFonts w:eastAsia="Calibri"/>
              </w:rPr>
            </w:pPr>
            <w:r>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262,08</w:t>
            </w:r>
          </w:p>
        </w:tc>
        <w:tc>
          <w:tcPr>
            <w:tcW w:w="842" w:type="pct"/>
          </w:tcPr>
          <w:p w:rsidR="00B40E8C" w:rsidRPr="007F2513" w:rsidRDefault="00B40E8C" w:rsidP="00F04F79">
            <w:pPr>
              <w:ind w:right="60"/>
              <w:jc w:val="center"/>
              <w:rPr>
                <w:rFonts w:eastAsia="Calibri"/>
              </w:rPr>
            </w:pPr>
            <w:r>
              <w:rPr>
                <w:rFonts w:eastAsia="Calibri"/>
              </w:rPr>
              <w:t>525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rPr>
              <w:t xml:space="preserve">LEITE DE CÔCO FRASCO </w:t>
            </w:r>
            <w:r w:rsidRPr="00F8307A">
              <w:rPr>
                <w:rFonts w:ascii="Calibri" w:hAnsi="Calibri" w:cs="Calibri"/>
                <w:b/>
              </w:rPr>
              <w:t>200ML</w:t>
            </w:r>
          </w:p>
        </w:tc>
        <w:tc>
          <w:tcPr>
            <w:tcW w:w="696" w:type="pct"/>
            <w:shd w:val="clear" w:color="auto" w:fill="auto"/>
          </w:tcPr>
          <w:p w:rsidR="00B40E8C" w:rsidRPr="007F2513" w:rsidRDefault="00B40E8C" w:rsidP="00F04F79">
            <w:pPr>
              <w:ind w:right="60"/>
              <w:jc w:val="center"/>
              <w:rPr>
                <w:rFonts w:eastAsia="Calibri"/>
              </w:rPr>
            </w:pPr>
            <w:r>
              <w:rPr>
                <w:rFonts w:eastAsia="Calibri"/>
              </w:rPr>
              <w:t>100</w:t>
            </w:r>
          </w:p>
        </w:tc>
        <w:tc>
          <w:tcPr>
            <w:tcW w:w="904" w:type="pct"/>
            <w:shd w:val="clear" w:color="auto" w:fill="auto"/>
          </w:tcPr>
          <w:p w:rsidR="00B40E8C" w:rsidRPr="007F2513" w:rsidRDefault="00B40E8C" w:rsidP="00F04F79">
            <w:pPr>
              <w:ind w:right="60"/>
              <w:jc w:val="center"/>
              <w:rPr>
                <w:rFonts w:eastAsia="Calibri"/>
              </w:rPr>
            </w:pPr>
            <w:r>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273</w:t>
            </w:r>
          </w:p>
        </w:tc>
        <w:tc>
          <w:tcPr>
            <w:tcW w:w="842" w:type="pct"/>
          </w:tcPr>
          <w:p w:rsidR="00B40E8C" w:rsidRPr="007F2513" w:rsidRDefault="00B40E8C" w:rsidP="00F04F79">
            <w:pPr>
              <w:ind w:right="60"/>
              <w:jc w:val="center"/>
              <w:rPr>
                <w:rFonts w:eastAsia="Calibri"/>
              </w:rPr>
            </w:pPr>
            <w:r>
              <w:rPr>
                <w:rFonts w:eastAsia="Calibri"/>
              </w:rPr>
              <w:t>1365 frascos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LEITE EM PÓ INTEGRAL INSTANTANEO PACOTE 400GR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245,70</w:t>
            </w:r>
          </w:p>
        </w:tc>
        <w:tc>
          <w:tcPr>
            <w:tcW w:w="842" w:type="pct"/>
          </w:tcPr>
          <w:p w:rsidR="00B40E8C" w:rsidRPr="007F2513" w:rsidRDefault="00B40E8C" w:rsidP="00F04F79">
            <w:pPr>
              <w:ind w:right="60"/>
              <w:jc w:val="center"/>
              <w:rPr>
                <w:rFonts w:eastAsia="Calibri"/>
              </w:rPr>
            </w:pPr>
            <w:r>
              <w:rPr>
                <w:rFonts w:eastAsia="Calibri"/>
              </w:rPr>
              <w:t>615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bCs/>
              </w:rPr>
            </w:pPr>
            <w:r w:rsidRPr="00651968">
              <w:rPr>
                <w:rFonts w:ascii="Calibri" w:hAnsi="Calibri" w:cs="Calibri"/>
                <w:b/>
                <w:bCs/>
              </w:rPr>
              <w:t>LEITE LONGA VIDA INTEGRAL 1LITRO</w:t>
            </w:r>
          </w:p>
        </w:tc>
        <w:tc>
          <w:tcPr>
            <w:tcW w:w="696" w:type="pct"/>
            <w:shd w:val="clear" w:color="auto" w:fill="auto"/>
          </w:tcPr>
          <w:p w:rsidR="00B40E8C" w:rsidRPr="007F2513" w:rsidRDefault="00B40E8C" w:rsidP="00F04F79">
            <w:pPr>
              <w:ind w:right="60"/>
              <w:jc w:val="center"/>
              <w:rPr>
                <w:rFonts w:eastAsia="Calibri"/>
              </w:rPr>
            </w:pPr>
            <w:r>
              <w:rPr>
                <w:rFonts w:eastAsia="Calibri"/>
              </w:rPr>
              <w:t>150</w:t>
            </w:r>
          </w:p>
        </w:tc>
        <w:tc>
          <w:tcPr>
            <w:tcW w:w="904" w:type="pct"/>
            <w:shd w:val="clear" w:color="auto" w:fill="auto"/>
          </w:tcPr>
          <w:p w:rsidR="00B40E8C" w:rsidRPr="007F2513" w:rsidRDefault="00B40E8C" w:rsidP="00F04F79">
            <w:pPr>
              <w:ind w:right="60"/>
              <w:jc w:val="center"/>
              <w:rPr>
                <w:rFonts w:eastAsia="Calibri"/>
              </w:rPr>
            </w:pPr>
            <w:r>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1228,50</w:t>
            </w:r>
          </w:p>
        </w:tc>
        <w:tc>
          <w:tcPr>
            <w:tcW w:w="842" w:type="pct"/>
          </w:tcPr>
          <w:p w:rsidR="00B40E8C" w:rsidRPr="007F2513" w:rsidRDefault="00B40E8C" w:rsidP="00F04F79">
            <w:pPr>
              <w:ind w:right="60"/>
              <w:jc w:val="center"/>
              <w:rPr>
                <w:rFonts w:eastAsia="Calibri"/>
              </w:rPr>
            </w:pPr>
            <w:r>
              <w:rPr>
                <w:rFonts w:eastAsia="Calibri"/>
              </w:rPr>
              <w:t>1229 litros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bCs/>
              </w:rPr>
            </w:pPr>
            <w:r w:rsidRPr="00F8307A">
              <w:rPr>
                <w:rFonts w:ascii="Calibri" w:hAnsi="Calibri" w:cs="Calibri"/>
                <w:b/>
              </w:rPr>
              <w:t>LENTILHA TIPO</w:t>
            </w:r>
            <w:r w:rsidRPr="00F8307A">
              <w:rPr>
                <w:rFonts w:ascii="Calibri" w:hAnsi="Calibri" w:cs="Calibri"/>
              </w:rPr>
              <w:t xml:space="preserve"> </w:t>
            </w:r>
            <w:r w:rsidRPr="00F8307A">
              <w:rPr>
                <w:rFonts w:ascii="Calibri" w:hAnsi="Calibri" w:cs="Calibri"/>
                <w:b/>
              </w:rPr>
              <w:t>1</w:t>
            </w:r>
            <w:r>
              <w:rPr>
                <w:rFonts w:ascii="Calibri" w:hAnsi="Calibri" w:cs="Calibri"/>
              </w:rPr>
              <w:t xml:space="preserve"> </w:t>
            </w:r>
            <w:r w:rsidRPr="00F8307A">
              <w:rPr>
                <w:rFonts w:ascii="Calibri" w:hAnsi="Calibri" w:cs="Calibri"/>
                <w:b/>
              </w:rPr>
              <w:t>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4</w:t>
            </w:r>
          </w:p>
        </w:tc>
        <w:tc>
          <w:tcPr>
            <w:tcW w:w="835" w:type="pct"/>
            <w:shd w:val="clear" w:color="auto" w:fill="auto"/>
          </w:tcPr>
          <w:p w:rsidR="00B40E8C" w:rsidRPr="007F2513" w:rsidRDefault="00B40E8C" w:rsidP="00F04F79">
            <w:pPr>
              <w:ind w:right="60"/>
              <w:jc w:val="center"/>
              <w:rPr>
                <w:rFonts w:eastAsia="Calibri"/>
              </w:rPr>
            </w:pPr>
            <w:r>
              <w:rPr>
                <w:rFonts w:eastAsia="Calibri"/>
              </w:rPr>
              <w:t>163,80</w:t>
            </w:r>
          </w:p>
        </w:tc>
        <w:tc>
          <w:tcPr>
            <w:tcW w:w="842" w:type="pct"/>
          </w:tcPr>
          <w:p w:rsidR="00B40E8C" w:rsidRPr="007F2513" w:rsidRDefault="00B40E8C" w:rsidP="00F04F79">
            <w:pPr>
              <w:ind w:right="60"/>
              <w:jc w:val="center"/>
              <w:rPr>
                <w:rFonts w:eastAsia="Calibri"/>
              </w:rPr>
            </w:pPr>
            <w:r>
              <w:rPr>
                <w:rFonts w:eastAsia="Calibri"/>
              </w:rPr>
              <w:t>328 pacotes</w:t>
            </w:r>
          </w:p>
        </w:tc>
      </w:tr>
      <w:tr w:rsidR="00B40E8C" w:rsidRPr="00822421" w:rsidTr="00F04F79">
        <w:trPr>
          <w:trHeight w:val="144"/>
        </w:trPr>
        <w:tc>
          <w:tcPr>
            <w:tcW w:w="1724" w:type="pct"/>
            <w:shd w:val="clear" w:color="auto" w:fill="auto"/>
            <w:vAlign w:val="center"/>
          </w:tcPr>
          <w:p w:rsidR="00B40E8C" w:rsidRPr="00F8307A" w:rsidRDefault="00B40E8C" w:rsidP="00F04F79">
            <w:pPr>
              <w:jc w:val="center"/>
              <w:rPr>
                <w:rFonts w:ascii="Calibri" w:hAnsi="Calibri" w:cs="Calibri"/>
              </w:rPr>
            </w:pPr>
            <w:r w:rsidRPr="00F01794">
              <w:rPr>
                <w:rFonts w:ascii="Calibri" w:hAnsi="Calibri" w:cs="Calibri"/>
                <w:b/>
                <w:bCs/>
              </w:rPr>
              <w:t>LOURO</w:t>
            </w:r>
            <w:r>
              <w:rPr>
                <w:rFonts w:ascii="Calibri" w:hAnsi="Calibri" w:cs="Calibri"/>
                <w:b/>
                <w:bCs/>
              </w:rPr>
              <w:t xml:space="preserve"> PACOTE 50GR</w:t>
            </w:r>
          </w:p>
        </w:tc>
        <w:tc>
          <w:tcPr>
            <w:tcW w:w="696" w:type="pct"/>
            <w:shd w:val="clear" w:color="auto" w:fill="auto"/>
          </w:tcPr>
          <w:p w:rsidR="00B40E8C" w:rsidRPr="007F2513" w:rsidRDefault="00B40E8C" w:rsidP="00F04F79">
            <w:pPr>
              <w:ind w:right="60"/>
              <w:jc w:val="center"/>
              <w:rPr>
                <w:rFonts w:eastAsia="Calibri"/>
              </w:rPr>
            </w:pPr>
            <w:r>
              <w:rPr>
                <w:rFonts w:eastAsia="Calibri"/>
              </w:rPr>
              <w:t>1</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16,38</w:t>
            </w:r>
          </w:p>
        </w:tc>
        <w:tc>
          <w:tcPr>
            <w:tcW w:w="842" w:type="pct"/>
          </w:tcPr>
          <w:p w:rsidR="00B40E8C" w:rsidRPr="007F2513" w:rsidRDefault="00B40E8C" w:rsidP="00F04F79">
            <w:pPr>
              <w:ind w:right="60"/>
              <w:jc w:val="center"/>
              <w:rPr>
                <w:rFonts w:eastAsia="Calibri"/>
              </w:rPr>
            </w:pPr>
            <w:r>
              <w:rPr>
                <w:rFonts w:eastAsia="Calibri"/>
              </w:rPr>
              <w:t>328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MACARRÃO PARAFUSO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1638</w:t>
            </w:r>
          </w:p>
        </w:tc>
        <w:tc>
          <w:tcPr>
            <w:tcW w:w="842" w:type="pct"/>
          </w:tcPr>
          <w:p w:rsidR="00B40E8C" w:rsidRPr="007F2513" w:rsidRDefault="00B40E8C" w:rsidP="00F04F79">
            <w:pPr>
              <w:ind w:right="60"/>
              <w:jc w:val="center"/>
              <w:rPr>
                <w:rFonts w:eastAsia="Calibri"/>
              </w:rPr>
            </w:pPr>
            <w:r>
              <w:rPr>
                <w:rFonts w:eastAsia="Calibri"/>
              </w:rPr>
              <w:t>3276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MACARRÃO PENNE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1638</w:t>
            </w:r>
          </w:p>
        </w:tc>
        <w:tc>
          <w:tcPr>
            <w:tcW w:w="842" w:type="pct"/>
          </w:tcPr>
          <w:p w:rsidR="00B40E8C" w:rsidRPr="007F2513" w:rsidRDefault="00B40E8C" w:rsidP="00F04F79">
            <w:pPr>
              <w:ind w:right="60"/>
              <w:jc w:val="center"/>
              <w:rPr>
                <w:rFonts w:eastAsia="Calibri"/>
              </w:rPr>
            </w:pPr>
            <w:r>
              <w:rPr>
                <w:rFonts w:eastAsia="Calibri"/>
              </w:rPr>
              <w:t>3276 pacotes</w:t>
            </w:r>
          </w:p>
        </w:tc>
      </w:tr>
      <w:tr w:rsidR="00B40E8C" w:rsidRPr="00822421" w:rsidTr="00F04F79">
        <w:tc>
          <w:tcPr>
            <w:tcW w:w="1724" w:type="pct"/>
            <w:shd w:val="clear" w:color="auto" w:fill="auto"/>
            <w:vAlign w:val="center"/>
          </w:tcPr>
          <w:p w:rsidR="00B40E8C" w:rsidRPr="00F151CA" w:rsidRDefault="00B40E8C" w:rsidP="00F04F79">
            <w:pPr>
              <w:jc w:val="center"/>
              <w:rPr>
                <w:rFonts w:ascii="Calibri" w:hAnsi="Calibri" w:cs="Calibri"/>
              </w:rPr>
            </w:pPr>
            <w:r w:rsidRPr="00F151CA">
              <w:rPr>
                <w:rFonts w:ascii="Calibri" w:hAnsi="Calibri" w:cs="Calibri"/>
                <w:b/>
                <w:bCs/>
              </w:rPr>
              <w:t>MARGARINA; COM SAL E SEM GORDURA TRANS POTE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7</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229,32</w:t>
            </w:r>
          </w:p>
        </w:tc>
        <w:tc>
          <w:tcPr>
            <w:tcW w:w="842" w:type="pct"/>
          </w:tcPr>
          <w:p w:rsidR="00B40E8C" w:rsidRPr="007F2513" w:rsidRDefault="00B40E8C" w:rsidP="00F04F79">
            <w:pPr>
              <w:ind w:right="60"/>
              <w:jc w:val="center"/>
              <w:rPr>
                <w:rFonts w:eastAsia="Calibri"/>
              </w:rPr>
            </w:pPr>
            <w:r>
              <w:rPr>
                <w:rFonts w:eastAsia="Calibri"/>
              </w:rPr>
              <w:t>459 potes</w:t>
            </w:r>
          </w:p>
        </w:tc>
      </w:tr>
      <w:tr w:rsidR="00B40E8C" w:rsidRPr="00822421" w:rsidTr="00F04F79">
        <w:tc>
          <w:tcPr>
            <w:tcW w:w="1724" w:type="pct"/>
            <w:shd w:val="clear" w:color="auto" w:fill="auto"/>
            <w:vAlign w:val="center"/>
          </w:tcPr>
          <w:p w:rsidR="00B40E8C" w:rsidRPr="00F151CA" w:rsidRDefault="00B40E8C" w:rsidP="00F04F79">
            <w:pPr>
              <w:jc w:val="center"/>
              <w:rPr>
                <w:rFonts w:ascii="Calibri" w:hAnsi="Calibri" w:cs="Calibri"/>
              </w:rPr>
            </w:pPr>
            <w:r w:rsidRPr="00F151CA">
              <w:rPr>
                <w:rFonts w:ascii="Calibri" w:hAnsi="Calibri" w:cs="Calibri"/>
                <w:b/>
                <w:bCs/>
              </w:rPr>
              <w:t>MILHO PARA PIPOCA PACOTE 500G</w:t>
            </w:r>
          </w:p>
        </w:tc>
        <w:tc>
          <w:tcPr>
            <w:tcW w:w="696" w:type="pct"/>
            <w:shd w:val="clear" w:color="auto" w:fill="auto"/>
          </w:tcPr>
          <w:p w:rsidR="00B40E8C" w:rsidRPr="007F2513" w:rsidRDefault="00B40E8C" w:rsidP="00F04F79">
            <w:pPr>
              <w:ind w:right="60"/>
              <w:jc w:val="center"/>
              <w:rPr>
                <w:rFonts w:eastAsia="Calibri"/>
              </w:rPr>
            </w:pPr>
            <w:r>
              <w:rPr>
                <w:rFonts w:eastAsia="Calibri"/>
              </w:rPr>
              <w:t>65</w:t>
            </w:r>
          </w:p>
        </w:tc>
        <w:tc>
          <w:tcPr>
            <w:tcW w:w="904" w:type="pct"/>
            <w:shd w:val="clear" w:color="auto" w:fill="auto"/>
          </w:tcPr>
          <w:p w:rsidR="00B40E8C" w:rsidRPr="007F2513" w:rsidRDefault="00B40E8C" w:rsidP="00F04F79">
            <w:pPr>
              <w:ind w:right="60"/>
              <w:jc w:val="center"/>
              <w:rPr>
                <w:rFonts w:eastAsia="Calibri"/>
              </w:rPr>
            </w:pPr>
            <w:r>
              <w:rPr>
                <w:rFonts w:eastAsia="Calibri"/>
              </w:rPr>
              <w:t>4</w:t>
            </w:r>
          </w:p>
        </w:tc>
        <w:tc>
          <w:tcPr>
            <w:tcW w:w="835" w:type="pct"/>
            <w:shd w:val="clear" w:color="auto" w:fill="auto"/>
          </w:tcPr>
          <w:p w:rsidR="00B40E8C" w:rsidRPr="007F2513" w:rsidRDefault="00B40E8C" w:rsidP="00F04F79">
            <w:pPr>
              <w:ind w:right="60"/>
              <w:jc w:val="center"/>
              <w:rPr>
                <w:rFonts w:eastAsia="Calibri"/>
              </w:rPr>
            </w:pPr>
            <w:r>
              <w:rPr>
                <w:rFonts w:eastAsia="Calibri"/>
              </w:rPr>
              <w:t>354,90</w:t>
            </w:r>
          </w:p>
        </w:tc>
        <w:tc>
          <w:tcPr>
            <w:tcW w:w="842" w:type="pct"/>
          </w:tcPr>
          <w:p w:rsidR="00B40E8C" w:rsidRPr="007F2513" w:rsidRDefault="00B40E8C" w:rsidP="00F04F79">
            <w:pPr>
              <w:ind w:right="60"/>
              <w:jc w:val="center"/>
              <w:rPr>
                <w:rFonts w:eastAsia="Calibri"/>
              </w:rPr>
            </w:pPr>
            <w:r>
              <w:rPr>
                <w:rFonts w:eastAsia="Calibri"/>
              </w:rPr>
              <w:t>710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ÓLEO DE SOJA 900ML</w:t>
            </w:r>
          </w:p>
        </w:tc>
        <w:tc>
          <w:tcPr>
            <w:tcW w:w="696" w:type="pct"/>
            <w:shd w:val="clear" w:color="auto" w:fill="auto"/>
          </w:tcPr>
          <w:p w:rsidR="00B40E8C" w:rsidRPr="007F2513" w:rsidRDefault="00B40E8C" w:rsidP="00F04F79">
            <w:pPr>
              <w:ind w:right="60"/>
              <w:jc w:val="center"/>
              <w:rPr>
                <w:rFonts w:eastAsia="Calibri"/>
              </w:rPr>
            </w:pPr>
            <w:r>
              <w:rPr>
                <w:rFonts w:eastAsia="Calibri"/>
              </w:rPr>
              <w:t>7</w:t>
            </w:r>
          </w:p>
        </w:tc>
        <w:tc>
          <w:tcPr>
            <w:tcW w:w="904" w:type="pct"/>
            <w:shd w:val="clear" w:color="auto" w:fill="auto"/>
          </w:tcPr>
          <w:p w:rsidR="00B40E8C" w:rsidRPr="007F2513" w:rsidRDefault="00B40E8C" w:rsidP="00F04F79">
            <w:pPr>
              <w:ind w:right="60"/>
              <w:jc w:val="center"/>
              <w:rPr>
                <w:rFonts w:eastAsia="Calibri"/>
              </w:rPr>
            </w:pPr>
            <w:r>
              <w:rPr>
                <w:rFonts w:eastAsia="Calibri"/>
              </w:rPr>
              <w:t>300</w:t>
            </w:r>
          </w:p>
        </w:tc>
        <w:tc>
          <w:tcPr>
            <w:tcW w:w="835" w:type="pct"/>
            <w:shd w:val="clear" w:color="auto" w:fill="auto"/>
          </w:tcPr>
          <w:p w:rsidR="00B40E8C" w:rsidRPr="007F2513" w:rsidRDefault="00B40E8C" w:rsidP="00F04F79">
            <w:pPr>
              <w:ind w:right="60"/>
              <w:jc w:val="center"/>
              <w:rPr>
                <w:rFonts w:eastAsia="Calibri"/>
              </w:rPr>
            </w:pPr>
            <w:r>
              <w:rPr>
                <w:rFonts w:eastAsia="Calibri"/>
              </w:rPr>
              <w:t>2866,50</w:t>
            </w:r>
          </w:p>
        </w:tc>
        <w:tc>
          <w:tcPr>
            <w:tcW w:w="842" w:type="pct"/>
          </w:tcPr>
          <w:p w:rsidR="00B40E8C" w:rsidRPr="007F2513" w:rsidRDefault="00B40E8C" w:rsidP="00F04F79">
            <w:pPr>
              <w:ind w:right="60"/>
              <w:jc w:val="center"/>
              <w:rPr>
                <w:rFonts w:eastAsia="Calibri"/>
              </w:rPr>
            </w:pPr>
            <w:r>
              <w:rPr>
                <w:rFonts w:eastAsia="Calibri"/>
              </w:rPr>
              <w:t>3185 frascos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ORÉGANO DESIDRATADO</w:t>
            </w:r>
            <w:r>
              <w:rPr>
                <w:rFonts w:ascii="Calibri" w:hAnsi="Calibri" w:cs="Calibri"/>
                <w:b/>
                <w:color w:val="000000"/>
              </w:rPr>
              <w:t xml:space="preserve"> PACOTE 100GR</w:t>
            </w:r>
          </w:p>
        </w:tc>
        <w:tc>
          <w:tcPr>
            <w:tcW w:w="696" w:type="pct"/>
            <w:shd w:val="clear" w:color="auto" w:fill="auto"/>
          </w:tcPr>
          <w:p w:rsidR="00B40E8C" w:rsidRPr="007F2513" w:rsidRDefault="00B40E8C" w:rsidP="00F04F79">
            <w:pPr>
              <w:ind w:right="60"/>
              <w:jc w:val="center"/>
              <w:rPr>
                <w:rFonts w:eastAsia="Calibri"/>
              </w:rPr>
            </w:pPr>
            <w:r>
              <w:rPr>
                <w:rFonts w:eastAsia="Calibri"/>
              </w:rPr>
              <w:t>2</w:t>
            </w:r>
          </w:p>
        </w:tc>
        <w:tc>
          <w:tcPr>
            <w:tcW w:w="904" w:type="pct"/>
            <w:shd w:val="clear" w:color="auto" w:fill="auto"/>
          </w:tcPr>
          <w:p w:rsidR="00B40E8C" w:rsidRPr="007F2513" w:rsidRDefault="00B40E8C" w:rsidP="00F04F79">
            <w:pPr>
              <w:ind w:right="60"/>
              <w:jc w:val="center"/>
              <w:rPr>
                <w:rFonts w:eastAsia="Calibri"/>
              </w:rPr>
            </w:pPr>
            <w:r>
              <w:rPr>
                <w:rFonts w:eastAsia="Calibri"/>
              </w:rPr>
              <w:t>36</w:t>
            </w:r>
          </w:p>
        </w:tc>
        <w:tc>
          <w:tcPr>
            <w:tcW w:w="835" w:type="pct"/>
            <w:shd w:val="clear" w:color="auto" w:fill="auto"/>
          </w:tcPr>
          <w:p w:rsidR="00B40E8C" w:rsidRPr="007F2513" w:rsidRDefault="00B40E8C" w:rsidP="00F04F79">
            <w:pPr>
              <w:ind w:right="60"/>
              <w:jc w:val="center"/>
              <w:rPr>
                <w:rFonts w:eastAsia="Calibri"/>
              </w:rPr>
            </w:pPr>
            <w:r>
              <w:rPr>
                <w:rFonts w:eastAsia="Calibri"/>
              </w:rPr>
              <w:t>98,28</w:t>
            </w:r>
          </w:p>
        </w:tc>
        <w:tc>
          <w:tcPr>
            <w:tcW w:w="842" w:type="pct"/>
          </w:tcPr>
          <w:p w:rsidR="00B40E8C" w:rsidRPr="007F2513" w:rsidRDefault="00B40E8C" w:rsidP="00F04F79">
            <w:pPr>
              <w:ind w:right="60"/>
              <w:jc w:val="center"/>
              <w:rPr>
                <w:rFonts w:eastAsia="Calibri"/>
              </w:rPr>
            </w:pPr>
            <w:r>
              <w:rPr>
                <w:rFonts w:eastAsia="Calibri"/>
              </w:rPr>
              <w:t>983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01794">
              <w:rPr>
                <w:rFonts w:ascii="Calibri" w:hAnsi="Calibri" w:cs="Calibri"/>
                <w:b/>
                <w:color w:val="000000"/>
              </w:rPr>
              <w:t>OVO DE GALINHA</w:t>
            </w:r>
            <w:r>
              <w:rPr>
                <w:rFonts w:ascii="Calibri" w:hAnsi="Calibri" w:cs="Calibri"/>
                <w:b/>
                <w:color w:val="000000"/>
              </w:rPr>
              <w:t xml:space="preserve"> DUZIA DE 660GR</w:t>
            </w:r>
          </w:p>
        </w:tc>
        <w:tc>
          <w:tcPr>
            <w:tcW w:w="696" w:type="pct"/>
            <w:shd w:val="clear" w:color="auto" w:fill="auto"/>
          </w:tcPr>
          <w:p w:rsidR="00B40E8C" w:rsidRPr="007F2513" w:rsidRDefault="00B40E8C" w:rsidP="00F04F79">
            <w:pPr>
              <w:ind w:right="60"/>
              <w:jc w:val="center"/>
              <w:rPr>
                <w:rFonts w:eastAsia="Calibri"/>
              </w:rPr>
            </w:pPr>
            <w:r>
              <w:rPr>
                <w:rFonts w:eastAsia="Calibri"/>
              </w:rPr>
              <w:t>75</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2457</w:t>
            </w:r>
          </w:p>
        </w:tc>
        <w:tc>
          <w:tcPr>
            <w:tcW w:w="842" w:type="pct"/>
          </w:tcPr>
          <w:p w:rsidR="00B40E8C" w:rsidRPr="007F2513" w:rsidRDefault="00B40E8C" w:rsidP="00F04F79">
            <w:pPr>
              <w:ind w:right="60"/>
              <w:jc w:val="center"/>
              <w:rPr>
                <w:rFonts w:eastAsia="Calibri"/>
              </w:rPr>
            </w:pPr>
            <w:r>
              <w:rPr>
                <w:rFonts w:eastAsia="Calibri"/>
              </w:rPr>
              <w:t>3723 dúzias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QUEIJO TIPO MUSSARELA FATIADO</w:t>
            </w:r>
          </w:p>
        </w:tc>
        <w:tc>
          <w:tcPr>
            <w:tcW w:w="696" w:type="pct"/>
            <w:shd w:val="clear" w:color="auto" w:fill="auto"/>
          </w:tcPr>
          <w:p w:rsidR="00B40E8C" w:rsidRPr="007F2513" w:rsidRDefault="00B40E8C" w:rsidP="00F04F79">
            <w:pPr>
              <w:ind w:right="60"/>
              <w:jc w:val="center"/>
              <w:rPr>
                <w:rFonts w:eastAsia="Calibri"/>
              </w:rPr>
            </w:pPr>
            <w:r>
              <w:rPr>
                <w:rFonts w:eastAsia="Calibri"/>
              </w:rPr>
              <w:t>40</w:t>
            </w:r>
          </w:p>
        </w:tc>
        <w:tc>
          <w:tcPr>
            <w:tcW w:w="904" w:type="pct"/>
            <w:shd w:val="clear" w:color="auto" w:fill="auto"/>
          </w:tcPr>
          <w:p w:rsidR="00B40E8C" w:rsidRPr="007F2513" w:rsidRDefault="00B40E8C" w:rsidP="00F04F79">
            <w:pPr>
              <w:ind w:right="60"/>
              <w:jc w:val="center"/>
              <w:rPr>
                <w:rFonts w:eastAsia="Calibri"/>
              </w:rPr>
            </w:pPr>
            <w:r>
              <w:rPr>
                <w:rFonts w:eastAsia="Calibri"/>
              </w:rPr>
              <w:t>36</w:t>
            </w:r>
          </w:p>
        </w:tc>
        <w:tc>
          <w:tcPr>
            <w:tcW w:w="835" w:type="pct"/>
            <w:shd w:val="clear" w:color="auto" w:fill="auto"/>
          </w:tcPr>
          <w:p w:rsidR="00B40E8C" w:rsidRPr="007F2513" w:rsidRDefault="00B40E8C" w:rsidP="00F04F79">
            <w:pPr>
              <w:ind w:right="60"/>
              <w:jc w:val="center"/>
              <w:rPr>
                <w:rFonts w:eastAsia="Calibri"/>
              </w:rPr>
            </w:pPr>
            <w:r>
              <w:rPr>
                <w:rFonts w:eastAsia="Calibri"/>
              </w:rPr>
              <w:t>1965,60</w:t>
            </w:r>
          </w:p>
        </w:tc>
        <w:tc>
          <w:tcPr>
            <w:tcW w:w="842" w:type="pct"/>
          </w:tcPr>
          <w:p w:rsidR="00B40E8C" w:rsidRPr="007F2513" w:rsidRDefault="00B40E8C" w:rsidP="00F04F79">
            <w:pPr>
              <w:ind w:right="60"/>
              <w:jc w:val="center"/>
              <w:rPr>
                <w:rFonts w:eastAsia="Calibri"/>
              </w:rPr>
            </w:pPr>
            <w:r>
              <w:rPr>
                <w:rFonts w:eastAsia="Calibri"/>
              </w:rPr>
              <w:t>1966 Kg</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SAGU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4" w:type="pct"/>
            <w:shd w:val="clear" w:color="auto" w:fill="auto"/>
          </w:tcPr>
          <w:p w:rsidR="00B40E8C" w:rsidRPr="007F2513" w:rsidRDefault="00B40E8C" w:rsidP="00F04F79">
            <w:pPr>
              <w:ind w:right="60"/>
              <w:jc w:val="center"/>
              <w:rPr>
                <w:rFonts w:eastAsia="Calibri"/>
              </w:rPr>
            </w:pPr>
            <w:r>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54,60</w:t>
            </w:r>
          </w:p>
        </w:tc>
        <w:tc>
          <w:tcPr>
            <w:tcW w:w="842" w:type="pct"/>
          </w:tcPr>
          <w:p w:rsidR="00B40E8C" w:rsidRPr="007F2513" w:rsidRDefault="00B40E8C" w:rsidP="00F04F79">
            <w:pPr>
              <w:ind w:right="60"/>
              <w:jc w:val="center"/>
              <w:rPr>
                <w:rFonts w:eastAsia="Calibri"/>
              </w:rPr>
            </w:pPr>
            <w:r>
              <w:rPr>
                <w:rFonts w:eastAsia="Calibri"/>
              </w:rPr>
              <w:t>110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SAL REFINADO IODADO PACOTE 1KG</w:t>
            </w:r>
          </w:p>
        </w:tc>
        <w:tc>
          <w:tcPr>
            <w:tcW w:w="696" w:type="pct"/>
            <w:shd w:val="clear" w:color="auto" w:fill="auto"/>
          </w:tcPr>
          <w:p w:rsidR="00B40E8C" w:rsidRPr="007F2513" w:rsidRDefault="00B40E8C" w:rsidP="00F04F79">
            <w:pPr>
              <w:ind w:right="60"/>
              <w:jc w:val="center"/>
              <w:rPr>
                <w:rFonts w:eastAsia="Calibri"/>
              </w:rPr>
            </w:pPr>
            <w:r>
              <w:rPr>
                <w:rFonts w:eastAsia="Calibri"/>
              </w:rPr>
              <w:t>1,5</w:t>
            </w:r>
          </w:p>
        </w:tc>
        <w:tc>
          <w:tcPr>
            <w:tcW w:w="904" w:type="pct"/>
            <w:shd w:val="clear" w:color="auto" w:fill="auto"/>
          </w:tcPr>
          <w:p w:rsidR="00B40E8C" w:rsidRPr="007F2513" w:rsidRDefault="00B40E8C" w:rsidP="00F04F79">
            <w:pPr>
              <w:ind w:right="60"/>
              <w:jc w:val="center"/>
              <w:rPr>
                <w:rFonts w:eastAsia="Calibri"/>
              </w:rPr>
            </w:pPr>
            <w:r>
              <w:rPr>
                <w:rFonts w:eastAsia="Calibri"/>
              </w:rPr>
              <w:t>300</w:t>
            </w:r>
          </w:p>
        </w:tc>
        <w:tc>
          <w:tcPr>
            <w:tcW w:w="835" w:type="pct"/>
            <w:shd w:val="clear" w:color="auto" w:fill="auto"/>
          </w:tcPr>
          <w:p w:rsidR="00B40E8C" w:rsidRPr="007F2513" w:rsidRDefault="00B40E8C" w:rsidP="00F04F79">
            <w:pPr>
              <w:ind w:right="60"/>
              <w:jc w:val="center"/>
              <w:rPr>
                <w:rFonts w:eastAsia="Calibri"/>
              </w:rPr>
            </w:pPr>
            <w:r>
              <w:rPr>
                <w:rFonts w:eastAsia="Calibri"/>
              </w:rPr>
              <w:t>614,25</w:t>
            </w:r>
          </w:p>
        </w:tc>
        <w:tc>
          <w:tcPr>
            <w:tcW w:w="842" w:type="pct"/>
          </w:tcPr>
          <w:p w:rsidR="00B40E8C" w:rsidRPr="007F2513" w:rsidRDefault="00B40E8C" w:rsidP="00F04F79">
            <w:pPr>
              <w:ind w:right="60"/>
              <w:jc w:val="center"/>
              <w:rPr>
                <w:rFonts w:eastAsia="Calibri"/>
              </w:rPr>
            </w:pPr>
            <w:r>
              <w:rPr>
                <w:rFonts w:eastAsia="Calibri"/>
              </w:rPr>
              <w:t>615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color w:val="000000"/>
              </w:rPr>
              <w:t>TRIGO PARA QU</w:t>
            </w:r>
            <w:r w:rsidRPr="00F8307A">
              <w:rPr>
                <w:rFonts w:ascii="Calibri" w:hAnsi="Calibri" w:cs="Calibri"/>
                <w:b/>
                <w:color w:val="000000"/>
              </w:rPr>
              <w:t>IBE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25</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409,50</w:t>
            </w:r>
          </w:p>
        </w:tc>
        <w:tc>
          <w:tcPr>
            <w:tcW w:w="842" w:type="pct"/>
          </w:tcPr>
          <w:p w:rsidR="00B40E8C" w:rsidRPr="007F2513" w:rsidRDefault="00B40E8C" w:rsidP="00F04F79">
            <w:pPr>
              <w:ind w:right="60"/>
              <w:jc w:val="center"/>
              <w:rPr>
                <w:rFonts w:eastAsia="Calibri"/>
              </w:rPr>
            </w:pPr>
            <w:r>
              <w:rPr>
                <w:rFonts w:eastAsia="Calibri"/>
              </w:rPr>
              <w:t>819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color w:val="000000"/>
              </w:rPr>
              <w:t>VINAGRE DE ALCOOL 750ML</w:t>
            </w:r>
          </w:p>
        </w:tc>
        <w:tc>
          <w:tcPr>
            <w:tcW w:w="696" w:type="pct"/>
            <w:shd w:val="clear" w:color="auto" w:fill="auto"/>
          </w:tcPr>
          <w:p w:rsidR="00B40E8C" w:rsidRPr="007F2513" w:rsidRDefault="00B40E8C" w:rsidP="00F04F79">
            <w:pPr>
              <w:ind w:right="60"/>
              <w:jc w:val="center"/>
              <w:rPr>
                <w:rFonts w:eastAsia="Calibri"/>
              </w:rPr>
            </w:pPr>
            <w:r>
              <w:rPr>
                <w:rFonts w:eastAsia="Calibri"/>
              </w:rPr>
              <w:t>10</w:t>
            </w:r>
          </w:p>
        </w:tc>
        <w:tc>
          <w:tcPr>
            <w:tcW w:w="904" w:type="pct"/>
            <w:shd w:val="clear" w:color="auto" w:fill="auto"/>
          </w:tcPr>
          <w:p w:rsidR="00B40E8C" w:rsidRPr="007F2513" w:rsidRDefault="00B40E8C" w:rsidP="00F04F79">
            <w:pPr>
              <w:ind w:right="60"/>
              <w:jc w:val="center"/>
              <w:rPr>
                <w:rFonts w:eastAsia="Calibri"/>
              </w:rPr>
            </w:pPr>
            <w:r>
              <w:rPr>
                <w:rFonts w:eastAsia="Calibri"/>
              </w:rPr>
              <w:t>120</w:t>
            </w:r>
          </w:p>
        </w:tc>
        <w:tc>
          <w:tcPr>
            <w:tcW w:w="835" w:type="pct"/>
            <w:shd w:val="clear" w:color="auto" w:fill="auto"/>
          </w:tcPr>
          <w:p w:rsidR="00B40E8C" w:rsidRPr="007F2513" w:rsidRDefault="00B40E8C" w:rsidP="00F04F79">
            <w:pPr>
              <w:ind w:right="60"/>
              <w:jc w:val="center"/>
              <w:rPr>
                <w:rFonts w:eastAsia="Calibri"/>
              </w:rPr>
            </w:pPr>
            <w:r>
              <w:rPr>
                <w:rFonts w:eastAsia="Calibri"/>
              </w:rPr>
              <w:t>1638</w:t>
            </w:r>
          </w:p>
        </w:tc>
        <w:tc>
          <w:tcPr>
            <w:tcW w:w="842" w:type="pct"/>
          </w:tcPr>
          <w:p w:rsidR="00B40E8C" w:rsidRPr="007F2513" w:rsidRDefault="00B40E8C" w:rsidP="00F04F79">
            <w:pPr>
              <w:ind w:right="60"/>
              <w:jc w:val="center"/>
              <w:rPr>
                <w:rFonts w:eastAsia="Calibri"/>
              </w:rPr>
            </w:pPr>
            <w:r>
              <w:rPr>
                <w:rFonts w:eastAsia="Calibri"/>
              </w:rPr>
              <w:t>2184 frascos</w:t>
            </w:r>
          </w:p>
        </w:tc>
      </w:tr>
    </w:tbl>
    <w:p w:rsidR="00B40E8C" w:rsidRPr="007F2513" w:rsidRDefault="00B40E8C" w:rsidP="00B40E8C">
      <w:pPr>
        <w:ind w:left="60" w:right="60"/>
        <w:jc w:val="both"/>
        <w:rPr>
          <w:rFonts w:eastAsia="Calibri"/>
        </w:rPr>
      </w:pPr>
      <w:r w:rsidRPr="007F2513">
        <w:rPr>
          <w:rFonts w:eastAsia="Calibri"/>
          <w:b/>
        </w:rPr>
        <w:t>Per capita (PC) –</w:t>
      </w:r>
      <w:r w:rsidRPr="007F2513">
        <w:rPr>
          <w:rFonts w:eastAsia="Calibri"/>
        </w:rPr>
        <w:t xml:space="preserve"> Quantid</w:t>
      </w:r>
      <w:r>
        <w:rPr>
          <w:rFonts w:eastAsia="Calibri"/>
        </w:rPr>
        <w:t>ade do alimento cru por criança em gramas ou ml.</w:t>
      </w:r>
    </w:p>
    <w:p w:rsidR="00B40E8C" w:rsidRPr="007F2513" w:rsidRDefault="00B40E8C" w:rsidP="00B40E8C">
      <w:pPr>
        <w:ind w:left="60" w:right="60"/>
        <w:jc w:val="both"/>
        <w:rPr>
          <w:rFonts w:eastAsia="Calibri"/>
        </w:rPr>
      </w:pPr>
      <w:r w:rsidRPr="007F2513">
        <w:rPr>
          <w:rFonts w:eastAsia="Calibri"/>
          <w:b/>
        </w:rPr>
        <w:t>Frequência (F) –</w:t>
      </w:r>
      <w:r w:rsidRPr="007F2513">
        <w:rPr>
          <w:rFonts w:eastAsia="Calibri"/>
        </w:rPr>
        <w:t xml:space="preserve"> Média estimada de consu</w:t>
      </w:r>
      <w:r>
        <w:rPr>
          <w:rFonts w:eastAsia="Calibri"/>
        </w:rPr>
        <w:t>mo de acordo com os cardápios para o período de 12</w:t>
      </w:r>
      <w:r w:rsidRPr="007F2513">
        <w:rPr>
          <w:rFonts w:eastAsia="Calibri"/>
        </w:rPr>
        <w:t xml:space="preserve"> meses.</w:t>
      </w:r>
    </w:p>
    <w:p w:rsidR="00B40E8C" w:rsidRDefault="00B40E8C" w:rsidP="00B40E8C">
      <w:pPr>
        <w:ind w:left="60" w:right="60"/>
        <w:jc w:val="both"/>
        <w:rPr>
          <w:rFonts w:eastAsia="Calibri"/>
        </w:rPr>
      </w:pPr>
      <w:r>
        <w:rPr>
          <w:rFonts w:eastAsia="Calibri"/>
          <w:b/>
        </w:rPr>
        <w:t xml:space="preserve">Total </w:t>
      </w:r>
      <w:r w:rsidRPr="007F2513">
        <w:rPr>
          <w:rFonts w:eastAsia="Calibri"/>
          <w:b/>
        </w:rPr>
        <w:t>–</w:t>
      </w:r>
      <w:r>
        <w:rPr>
          <w:rFonts w:eastAsia="Calibri"/>
        </w:rPr>
        <w:t xml:space="preserve"> PC x F x 1365</w:t>
      </w:r>
      <w:r w:rsidRPr="007F2513">
        <w:rPr>
          <w:rFonts w:eastAsia="Calibri"/>
        </w:rPr>
        <w:t xml:space="preserve"> crianças</w:t>
      </w:r>
      <w:r>
        <w:rPr>
          <w:rFonts w:eastAsia="Calibri"/>
        </w:rPr>
        <w:t xml:space="preserve"> </w:t>
      </w:r>
      <w:r w:rsidRPr="00447735">
        <w:rPr>
          <w:rFonts w:eastAsia="Calibri"/>
        </w:rPr>
        <w:t>÷</w:t>
      </w:r>
      <w:r>
        <w:rPr>
          <w:rFonts w:eastAsia="Calibri"/>
        </w:rPr>
        <w:t xml:space="preserve"> 1000 = quantidade total em Kg ou L </w:t>
      </w:r>
      <w:r w:rsidRPr="00447735">
        <w:rPr>
          <w:rFonts w:eastAsia="Calibri"/>
        </w:rPr>
        <w:t>÷</w:t>
      </w:r>
      <w:r>
        <w:rPr>
          <w:rFonts w:eastAsia="Calibri"/>
        </w:rPr>
        <w:t xml:space="preserve"> pela unidade de medida do alimento na descrição = quantidade total de pacotes, frascos, potes... </w:t>
      </w:r>
    </w:p>
    <w:p w:rsidR="00B40E8C" w:rsidRDefault="00B40E8C" w:rsidP="00B40E8C">
      <w:pPr>
        <w:ind w:left="60" w:right="60"/>
        <w:jc w:val="both"/>
        <w:rPr>
          <w:rFonts w:eastAsia="Calibri"/>
        </w:rPr>
      </w:pPr>
      <w:r>
        <w:rPr>
          <w:rFonts w:eastAsia="Calibri"/>
          <w:b/>
        </w:rPr>
        <w:t>NA* (não se aplica) -</w:t>
      </w:r>
      <w:r>
        <w:rPr>
          <w:rFonts w:eastAsia="Calibri"/>
        </w:rPr>
        <w:t xml:space="preserve"> Quando não há per capita do alimento para mensurar a quantidade.</w:t>
      </w:r>
    </w:p>
    <w:p w:rsidR="00B40E8C" w:rsidRDefault="00B40E8C" w:rsidP="00B40E8C">
      <w:pPr>
        <w:ind w:right="60"/>
        <w:jc w:val="both"/>
        <w:rPr>
          <w:rFonts w:eastAsia="Calibri"/>
          <w:b/>
        </w:rPr>
      </w:pPr>
    </w:p>
    <w:p w:rsidR="00B40E8C" w:rsidRPr="00740DCB" w:rsidRDefault="00B40E8C" w:rsidP="00B40E8C">
      <w:pPr>
        <w:pStyle w:val="Ttulo1"/>
        <w:spacing w:before="0"/>
        <w:jc w:val="both"/>
        <w:rPr>
          <w:b/>
          <w:bCs/>
          <w:sz w:val="24"/>
          <w:szCs w:val="24"/>
        </w:rPr>
      </w:pPr>
      <w:r w:rsidRPr="00740DCB">
        <w:rPr>
          <w:b/>
          <w:bCs/>
          <w:sz w:val="24"/>
          <w:szCs w:val="24"/>
        </w:rPr>
        <w:t>Cálculo baseado no Per Capita de Ensino Médio e EJA – 382 alunos de 1 Escola Estadual Período Parcial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1261"/>
        <w:gridCol w:w="1638"/>
        <w:gridCol w:w="1513"/>
        <w:gridCol w:w="1524"/>
      </w:tblGrid>
      <w:tr w:rsidR="00B40E8C" w:rsidRPr="00822421" w:rsidTr="00F04F79">
        <w:tc>
          <w:tcPr>
            <w:tcW w:w="1724" w:type="pct"/>
            <w:shd w:val="clear" w:color="auto" w:fill="auto"/>
          </w:tcPr>
          <w:p w:rsidR="00B40E8C" w:rsidRPr="007F2513" w:rsidRDefault="00B40E8C" w:rsidP="00F04F79">
            <w:pPr>
              <w:ind w:right="60"/>
              <w:jc w:val="center"/>
              <w:rPr>
                <w:rFonts w:eastAsia="Calibri"/>
                <w:b/>
              </w:rPr>
            </w:pPr>
            <w:r w:rsidRPr="007F2513">
              <w:rPr>
                <w:rFonts w:eastAsia="Calibri"/>
                <w:b/>
              </w:rPr>
              <w:t>Alimento</w:t>
            </w:r>
          </w:p>
        </w:tc>
        <w:tc>
          <w:tcPr>
            <w:tcW w:w="696" w:type="pct"/>
            <w:shd w:val="clear" w:color="auto" w:fill="auto"/>
          </w:tcPr>
          <w:p w:rsidR="00B40E8C" w:rsidRPr="007F2513" w:rsidRDefault="00B40E8C" w:rsidP="00F04F79">
            <w:pPr>
              <w:ind w:right="60"/>
              <w:jc w:val="center"/>
              <w:rPr>
                <w:rFonts w:eastAsia="Calibri"/>
                <w:b/>
              </w:rPr>
            </w:pPr>
            <w:r w:rsidRPr="007F2513">
              <w:rPr>
                <w:rFonts w:eastAsia="Calibri"/>
                <w:b/>
              </w:rPr>
              <w:t>Per capita*</w:t>
            </w:r>
          </w:p>
          <w:p w:rsidR="00B40E8C" w:rsidRPr="007F2513" w:rsidRDefault="00B40E8C" w:rsidP="00F04F79">
            <w:pPr>
              <w:ind w:right="60"/>
              <w:jc w:val="center"/>
              <w:rPr>
                <w:rFonts w:eastAsia="Calibri"/>
                <w:b/>
              </w:rPr>
            </w:pPr>
            <w:r w:rsidRPr="007F2513">
              <w:rPr>
                <w:rFonts w:eastAsia="Calibri"/>
                <w:b/>
              </w:rPr>
              <w:t>(gr ou ml)</w:t>
            </w:r>
          </w:p>
        </w:tc>
        <w:tc>
          <w:tcPr>
            <w:tcW w:w="904" w:type="pct"/>
            <w:shd w:val="clear" w:color="auto" w:fill="auto"/>
          </w:tcPr>
          <w:p w:rsidR="00B40E8C" w:rsidRPr="007F2513" w:rsidRDefault="00B40E8C" w:rsidP="00F04F79">
            <w:pPr>
              <w:ind w:right="60"/>
              <w:jc w:val="center"/>
              <w:rPr>
                <w:rFonts w:eastAsia="Calibri"/>
                <w:b/>
              </w:rPr>
            </w:pPr>
            <w:r w:rsidRPr="007F2513">
              <w:rPr>
                <w:rFonts w:eastAsia="Calibri"/>
                <w:b/>
              </w:rPr>
              <w:t>Frequência* no cardápio para 12 meses</w:t>
            </w:r>
          </w:p>
        </w:tc>
        <w:tc>
          <w:tcPr>
            <w:tcW w:w="835" w:type="pct"/>
            <w:shd w:val="clear" w:color="auto" w:fill="auto"/>
          </w:tcPr>
          <w:p w:rsidR="00B40E8C" w:rsidRPr="007F2513" w:rsidRDefault="00B40E8C" w:rsidP="00F04F79">
            <w:pPr>
              <w:ind w:right="60"/>
              <w:jc w:val="center"/>
              <w:rPr>
                <w:rFonts w:eastAsia="Calibri"/>
                <w:b/>
              </w:rPr>
            </w:pPr>
            <w:r w:rsidRPr="007F2513">
              <w:rPr>
                <w:rFonts w:eastAsia="Calibri"/>
                <w:b/>
              </w:rPr>
              <w:t>Total*</w:t>
            </w:r>
          </w:p>
          <w:p w:rsidR="00B40E8C" w:rsidRPr="007F2513" w:rsidRDefault="00B40E8C" w:rsidP="00F04F79">
            <w:pPr>
              <w:ind w:right="60"/>
              <w:jc w:val="center"/>
              <w:rPr>
                <w:rFonts w:eastAsia="Calibri"/>
                <w:b/>
              </w:rPr>
            </w:pPr>
            <w:r>
              <w:rPr>
                <w:rFonts w:eastAsia="Calibri"/>
                <w:b/>
              </w:rPr>
              <w:t>(382</w:t>
            </w:r>
            <w:r w:rsidRPr="007F2513">
              <w:rPr>
                <w:rFonts w:eastAsia="Calibri"/>
                <w:b/>
              </w:rPr>
              <w:t xml:space="preserve"> alunos) </w:t>
            </w:r>
          </w:p>
          <w:p w:rsidR="00B40E8C" w:rsidRPr="007F2513" w:rsidRDefault="00B40E8C" w:rsidP="00F04F79">
            <w:pPr>
              <w:ind w:right="60"/>
              <w:jc w:val="center"/>
              <w:rPr>
                <w:rFonts w:eastAsia="Calibri"/>
                <w:b/>
              </w:rPr>
            </w:pPr>
            <w:r w:rsidRPr="007F2513">
              <w:rPr>
                <w:rFonts w:eastAsia="Calibri"/>
                <w:b/>
              </w:rPr>
              <w:t>Kg ou L</w:t>
            </w:r>
          </w:p>
        </w:tc>
        <w:tc>
          <w:tcPr>
            <w:tcW w:w="842" w:type="pct"/>
          </w:tcPr>
          <w:p w:rsidR="00B40E8C" w:rsidRPr="007F2513" w:rsidRDefault="00B40E8C" w:rsidP="00F04F79">
            <w:pPr>
              <w:ind w:right="60"/>
              <w:jc w:val="center"/>
              <w:rPr>
                <w:rFonts w:eastAsia="Calibri"/>
                <w:b/>
              </w:rPr>
            </w:pPr>
            <w:r w:rsidRPr="007F2513">
              <w:rPr>
                <w:rFonts w:eastAsia="Calibri"/>
                <w:b/>
              </w:rPr>
              <w:t>Total*</w:t>
            </w:r>
          </w:p>
          <w:p w:rsidR="00B40E8C" w:rsidRPr="007F2513" w:rsidRDefault="00B40E8C" w:rsidP="00F04F79">
            <w:pPr>
              <w:ind w:right="60"/>
              <w:jc w:val="center"/>
              <w:rPr>
                <w:rFonts w:eastAsia="Calibri"/>
                <w:b/>
              </w:rPr>
            </w:pPr>
            <w:r>
              <w:rPr>
                <w:rFonts w:eastAsia="Calibri"/>
                <w:b/>
              </w:rPr>
              <w:t>(382</w:t>
            </w:r>
            <w:r w:rsidRPr="007F2513">
              <w:rPr>
                <w:rFonts w:eastAsia="Calibri"/>
                <w:b/>
              </w:rPr>
              <w:t xml:space="preserve"> alunos)</w:t>
            </w:r>
          </w:p>
          <w:p w:rsidR="00B40E8C" w:rsidRPr="007F2513" w:rsidRDefault="00B40E8C" w:rsidP="00F04F79">
            <w:pPr>
              <w:ind w:right="60"/>
              <w:jc w:val="center"/>
              <w:rPr>
                <w:rFonts w:eastAsia="Calibri"/>
                <w:b/>
              </w:rPr>
            </w:pPr>
            <w:r w:rsidRPr="007F2513">
              <w:rPr>
                <w:rFonts w:eastAsia="Calibri"/>
                <w:b/>
              </w:rPr>
              <w:t>Unidades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01794">
              <w:rPr>
                <w:rFonts w:ascii="Calibri" w:hAnsi="Calibri" w:cs="Calibri"/>
                <w:b/>
                <w:bCs/>
                <w:color w:val="000000"/>
              </w:rPr>
              <w:t>AÇAFRÃO DA TERRA EM PÓ</w:t>
            </w:r>
            <w:r>
              <w:rPr>
                <w:rFonts w:ascii="Calibri" w:hAnsi="Calibri" w:cs="Calibri"/>
                <w:b/>
                <w:bCs/>
                <w:color w:val="000000"/>
              </w:rPr>
              <w:t xml:space="preserve"> PACOTE 50G</w:t>
            </w:r>
          </w:p>
        </w:tc>
        <w:tc>
          <w:tcPr>
            <w:tcW w:w="696" w:type="pct"/>
            <w:shd w:val="clear" w:color="auto" w:fill="auto"/>
          </w:tcPr>
          <w:p w:rsidR="00B40E8C" w:rsidRPr="007F2513" w:rsidRDefault="00B40E8C" w:rsidP="00F04F79">
            <w:pPr>
              <w:ind w:right="60"/>
              <w:jc w:val="center"/>
              <w:rPr>
                <w:rFonts w:eastAsia="Calibri"/>
              </w:rPr>
            </w:pPr>
            <w:r>
              <w:rPr>
                <w:rFonts w:eastAsia="Calibri"/>
              </w:rPr>
              <w:t>1</w:t>
            </w:r>
          </w:p>
        </w:tc>
        <w:tc>
          <w:tcPr>
            <w:tcW w:w="904" w:type="pct"/>
            <w:shd w:val="clear" w:color="auto" w:fill="auto"/>
          </w:tcPr>
          <w:p w:rsidR="00B40E8C" w:rsidRPr="007F2513" w:rsidRDefault="00B40E8C" w:rsidP="00F04F79">
            <w:pPr>
              <w:ind w:right="60"/>
              <w:jc w:val="center"/>
              <w:rPr>
                <w:rFonts w:eastAsia="Calibri"/>
              </w:rPr>
            </w:pPr>
            <w:r>
              <w:rPr>
                <w:rFonts w:eastAsia="Calibri"/>
              </w:rPr>
              <w:t>60</w:t>
            </w:r>
          </w:p>
        </w:tc>
        <w:tc>
          <w:tcPr>
            <w:tcW w:w="835" w:type="pct"/>
            <w:shd w:val="clear" w:color="auto" w:fill="auto"/>
          </w:tcPr>
          <w:p w:rsidR="00B40E8C" w:rsidRPr="007F2513" w:rsidRDefault="00B40E8C" w:rsidP="00F04F79">
            <w:pPr>
              <w:ind w:right="60"/>
              <w:jc w:val="center"/>
              <w:rPr>
                <w:rFonts w:eastAsia="Calibri"/>
              </w:rPr>
            </w:pPr>
            <w:r>
              <w:rPr>
                <w:rFonts w:eastAsia="Calibri"/>
              </w:rPr>
              <w:t>22,92</w:t>
            </w:r>
          </w:p>
        </w:tc>
        <w:tc>
          <w:tcPr>
            <w:tcW w:w="842" w:type="pct"/>
          </w:tcPr>
          <w:p w:rsidR="00B40E8C" w:rsidRPr="007F2513" w:rsidRDefault="00B40E8C" w:rsidP="00F04F79">
            <w:pPr>
              <w:ind w:right="60"/>
              <w:jc w:val="center"/>
              <w:rPr>
                <w:rFonts w:eastAsia="Calibri"/>
              </w:rPr>
            </w:pPr>
            <w:r>
              <w:rPr>
                <w:rFonts w:eastAsia="Calibri"/>
              </w:rPr>
              <w:t>459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bCs/>
                <w:color w:val="000000"/>
              </w:rPr>
            </w:pPr>
            <w:r w:rsidRPr="00F8307A">
              <w:rPr>
                <w:rFonts w:ascii="Calibri" w:hAnsi="Calibri" w:cs="Calibri"/>
                <w:b/>
                <w:bCs/>
              </w:rPr>
              <w:t>ACHOCOLATADO EM PÓ</w:t>
            </w:r>
            <w:r>
              <w:rPr>
                <w:rFonts w:ascii="Calibri" w:hAnsi="Calibri" w:cs="Calibri"/>
                <w:b/>
                <w:bCs/>
              </w:rPr>
              <w:t xml:space="preserve"> PACOTE 1,800KG</w:t>
            </w:r>
          </w:p>
        </w:tc>
        <w:tc>
          <w:tcPr>
            <w:tcW w:w="696" w:type="pct"/>
            <w:shd w:val="clear" w:color="auto" w:fill="auto"/>
          </w:tcPr>
          <w:p w:rsidR="00B40E8C" w:rsidRPr="007F2513" w:rsidRDefault="00B40E8C" w:rsidP="00F04F79">
            <w:pPr>
              <w:ind w:right="60"/>
              <w:jc w:val="center"/>
              <w:rPr>
                <w:rFonts w:eastAsia="Calibri"/>
              </w:rPr>
            </w:pPr>
            <w:r>
              <w:rPr>
                <w:rFonts w:eastAsia="Calibri"/>
              </w:rPr>
              <w:t>15</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68,76</w:t>
            </w:r>
          </w:p>
        </w:tc>
        <w:tc>
          <w:tcPr>
            <w:tcW w:w="842" w:type="pct"/>
          </w:tcPr>
          <w:p w:rsidR="00B40E8C" w:rsidRPr="007F2513" w:rsidRDefault="00B40E8C" w:rsidP="00F04F79">
            <w:pPr>
              <w:ind w:right="60"/>
              <w:jc w:val="center"/>
              <w:rPr>
                <w:rFonts w:eastAsia="Calibri"/>
              </w:rPr>
            </w:pPr>
            <w:r>
              <w:rPr>
                <w:rFonts w:eastAsia="Calibri"/>
              </w:rPr>
              <w:t>39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AÇÚCAR CRISTAL PACOTE 5KG</w:t>
            </w:r>
          </w:p>
        </w:tc>
        <w:tc>
          <w:tcPr>
            <w:tcW w:w="696" w:type="pct"/>
            <w:shd w:val="clear" w:color="auto" w:fill="auto"/>
          </w:tcPr>
          <w:p w:rsidR="00B40E8C" w:rsidRPr="007F2513" w:rsidRDefault="00B40E8C" w:rsidP="00F04F79">
            <w:pPr>
              <w:ind w:right="60"/>
              <w:jc w:val="center"/>
              <w:rPr>
                <w:rFonts w:eastAsia="Calibri"/>
              </w:rPr>
            </w:pPr>
            <w:r>
              <w:rPr>
                <w:rFonts w:eastAsia="Calibri"/>
              </w:rPr>
              <w:t>5</w:t>
            </w:r>
          </w:p>
        </w:tc>
        <w:tc>
          <w:tcPr>
            <w:tcW w:w="904" w:type="pct"/>
            <w:shd w:val="clear" w:color="auto" w:fill="auto"/>
          </w:tcPr>
          <w:p w:rsidR="00B40E8C" w:rsidRPr="007F2513" w:rsidRDefault="00B40E8C" w:rsidP="00F04F79">
            <w:pPr>
              <w:ind w:right="60"/>
              <w:jc w:val="center"/>
              <w:rPr>
                <w:rFonts w:eastAsia="Calibri"/>
              </w:rPr>
            </w:pPr>
            <w:r>
              <w:rPr>
                <w:rFonts w:eastAsia="Calibri"/>
              </w:rPr>
              <w:t>120</w:t>
            </w:r>
          </w:p>
        </w:tc>
        <w:tc>
          <w:tcPr>
            <w:tcW w:w="835" w:type="pct"/>
            <w:shd w:val="clear" w:color="auto" w:fill="auto"/>
          </w:tcPr>
          <w:p w:rsidR="00B40E8C" w:rsidRPr="007F2513" w:rsidRDefault="00B40E8C" w:rsidP="00F04F79">
            <w:pPr>
              <w:ind w:right="60"/>
              <w:jc w:val="center"/>
              <w:rPr>
                <w:rFonts w:eastAsia="Calibri"/>
              </w:rPr>
            </w:pPr>
            <w:r>
              <w:rPr>
                <w:rFonts w:eastAsia="Calibri"/>
              </w:rPr>
              <w:t>229,20</w:t>
            </w:r>
          </w:p>
        </w:tc>
        <w:tc>
          <w:tcPr>
            <w:tcW w:w="842" w:type="pct"/>
          </w:tcPr>
          <w:p w:rsidR="00B40E8C" w:rsidRPr="007F2513" w:rsidRDefault="00B40E8C" w:rsidP="00F04F79">
            <w:pPr>
              <w:ind w:right="60"/>
              <w:jc w:val="center"/>
              <w:rPr>
                <w:rFonts w:eastAsia="Calibri"/>
              </w:rPr>
            </w:pPr>
            <w:r>
              <w:rPr>
                <w:rFonts w:eastAsia="Calibri"/>
              </w:rPr>
              <w:t>46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AMENDOIM CRU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20</w:t>
            </w:r>
          </w:p>
        </w:tc>
        <w:tc>
          <w:tcPr>
            <w:tcW w:w="904" w:type="pct"/>
            <w:shd w:val="clear" w:color="auto" w:fill="auto"/>
          </w:tcPr>
          <w:p w:rsidR="00B40E8C" w:rsidRPr="007F2513" w:rsidRDefault="00B40E8C" w:rsidP="00F04F79">
            <w:pPr>
              <w:ind w:right="60"/>
              <w:jc w:val="center"/>
              <w:rPr>
                <w:rFonts w:eastAsia="Calibri"/>
              </w:rPr>
            </w:pPr>
            <w:r>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15,28</w:t>
            </w:r>
          </w:p>
        </w:tc>
        <w:tc>
          <w:tcPr>
            <w:tcW w:w="842" w:type="pct"/>
          </w:tcPr>
          <w:p w:rsidR="00B40E8C" w:rsidRPr="007F2513" w:rsidRDefault="00B40E8C" w:rsidP="00F04F79">
            <w:pPr>
              <w:ind w:right="60"/>
              <w:jc w:val="center"/>
              <w:rPr>
                <w:rFonts w:eastAsia="Calibri"/>
              </w:rPr>
            </w:pPr>
            <w:r>
              <w:rPr>
                <w:rFonts w:eastAsia="Calibri"/>
              </w:rPr>
              <w:t>31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color w:val="000000"/>
              </w:rPr>
              <w:t>AMIDO DE MILHO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114,60</w:t>
            </w:r>
          </w:p>
        </w:tc>
        <w:tc>
          <w:tcPr>
            <w:tcW w:w="842" w:type="pct"/>
          </w:tcPr>
          <w:p w:rsidR="00B40E8C" w:rsidRPr="007F2513" w:rsidRDefault="00B40E8C" w:rsidP="00F04F79">
            <w:pPr>
              <w:ind w:right="60"/>
              <w:jc w:val="center"/>
              <w:rPr>
                <w:rFonts w:eastAsia="Calibri"/>
              </w:rPr>
            </w:pPr>
            <w:r>
              <w:rPr>
                <w:rFonts w:eastAsia="Calibri"/>
              </w:rPr>
              <w:t>230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color w:val="000000"/>
              </w:rPr>
              <w:t>AR</w:t>
            </w:r>
            <w:r>
              <w:rPr>
                <w:rFonts w:ascii="Calibri" w:hAnsi="Calibri" w:cs="Calibri"/>
                <w:b/>
                <w:color w:val="000000"/>
              </w:rPr>
              <w:t>ROZ AGULHINHA TIPO 1 PACOTE 5KG</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240</w:t>
            </w:r>
          </w:p>
        </w:tc>
        <w:tc>
          <w:tcPr>
            <w:tcW w:w="835" w:type="pct"/>
            <w:shd w:val="clear" w:color="auto" w:fill="auto"/>
          </w:tcPr>
          <w:p w:rsidR="00B40E8C" w:rsidRPr="007F2513" w:rsidRDefault="00B40E8C" w:rsidP="00F04F79">
            <w:pPr>
              <w:ind w:right="60"/>
              <w:jc w:val="center"/>
              <w:rPr>
                <w:rFonts w:eastAsia="Calibri"/>
              </w:rPr>
            </w:pPr>
            <w:r>
              <w:rPr>
                <w:rFonts w:eastAsia="Calibri"/>
              </w:rPr>
              <w:t>4584</w:t>
            </w:r>
          </w:p>
        </w:tc>
        <w:tc>
          <w:tcPr>
            <w:tcW w:w="842" w:type="pct"/>
          </w:tcPr>
          <w:p w:rsidR="00B40E8C" w:rsidRPr="007F2513" w:rsidRDefault="00B40E8C" w:rsidP="00F04F79">
            <w:pPr>
              <w:ind w:right="60"/>
              <w:jc w:val="center"/>
              <w:rPr>
                <w:rFonts w:eastAsia="Calibri"/>
              </w:rPr>
            </w:pPr>
            <w:r>
              <w:rPr>
                <w:rFonts w:eastAsia="Calibri"/>
              </w:rPr>
              <w:t>917 pacotes</w:t>
            </w:r>
          </w:p>
        </w:tc>
      </w:tr>
      <w:tr w:rsidR="00B40E8C" w:rsidRPr="00822421" w:rsidTr="00F04F79">
        <w:tc>
          <w:tcPr>
            <w:tcW w:w="1724" w:type="pct"/>
            <w:shd w:val="clear" w:color="auto" w:fill="auto"/>
            <w:vAlign w:val="center"/>
          </w:tcPr>
          <w:p w:rsidR="00B40E8C" w:rsidRPr="00784734" w:rsidRDefault="00B40E8C" w:rsidP="00F04F79">
            <w:pPr>
              <w:jc w:val="center"/>
              <w:rPr>
                <w:rFonts w:ascii="Calibri" w:hAnsi="Calibri" w:cs="Calibri"/>
                <w:b/>
              </w:rPr>
            </w:pPr>
            <w:r w:rsidRPr="00784734">
              <w:rPr>
                <w:rFonts w:ascii="Calibri" w:hAnsi="Calibri" w:cs="Calibri"/>
                <w:b/>
              </w:rPr>
              <w:t>BISCOITO DOCE TIPO ROSQUINHA DE CHOCOLATE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68,76</w:t>
            </w:r>
          </w:p>
        </w:tc>
        <w:tc>
          <w:tcPr>
            <w:tcW w:w="842" w:type="pct"/>
          </w:tcPr>
          <w:p w:rsidR="00B40E8C" w:rsidRPr="007F2513" w:rsidRDefault="00B40E8C" w:rsidP="00F04F79">
            <w:pPr>
              <w:ind w:right="60"/>
              <w:jc w:val="center"/>
              <w:rPr>
                <w:rFonts w:eastAsia="Calibri"/>
              </w:rPr>
            </w:pPr>
            <w:r>
              <w:rPr>
                <w:rFonts w:eastAsia="Calibri"/>
              </w:rPr>
              <w:t>138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784734">
              <w:rPr>
                <w:rFonts w:ascii="Calibri" w:eastAsia="Calibri" w:hAnsi="Calibri" w:cs="Calibri"/>
                <w:b/>
                <w:bCs/>
              </w:rPr>
              <w:t>BISCOITO DOCE TIPO ROSQUINHA DE COCO PACOTE 500G</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68,76</w:t>
            </w:r>
          </w:p>
        </w:tc>
        <w:tc>
          <w:tcPr>
            <w:tcW w:w="842" w:type="pct"/>
          </w:tcPr>
          <w:p w:rsidR="00B40E8C" w:rsidRPr="007F2513" w:rsidRDefault="00B40E8C" w:rsidP="00F04F79">
            <w:pPr>
              <w:ind w:right="60"/>
              <w:jc w:val="center"/>
              <w:rPr>
                <w:rFonts w:eastAsia="Calibri"/>
              </w:rPr>
            </w:pPr>
            <w:r>
              <w:rPr>
                <w:rFonts w:eastAsia="Calibri"/>
              </w:rPr>
              <w:t>138 pacotes</w:t>
            </w:r>
          </w:p>
        </w:tc>
      </w:tr>
      <w:tr w:rsidR="00B40E8C" w:rsidRPr="00822421" w:rsidTr="00F04F79">
        <w:tc>
          <w:tcPr>
            <w:tcW w:w="1724" w:type="pct"/>
            <w:shd w:val="clear" w:color="auto" w:fill="auto"/>
            <w:vAlign w:val="center"/>
          </w:tcPr>
          <w:p w:rsidR="00B40E8C" w:rsidRPr="00784734" w:rsidRDefault="00B40E8C" w:rsidP="00F04F79">
            <w:pPr>
              <w:jc w:val="center"/>
              <w:rPr>
                <w:rFonts w:ascii="Calibri" w:eastAsia="Calibri" w:hAnsi="Calibri" w:cs="Calibri"/>
                <w:b/>
              </w:rPr>
            </w:pPr>
            <w:r w:rsidRPr="00784734">
              <w:rPr>
                <w:rFonts w:ascii="Calibri" w:eastAsia="Calibri" w:hAnsi="Calibri" w:cs="Calibri"/>
                <w:b/>
                <w:bCs/>
              </w:rPr>
              <w:t>BISCOITO DOCE TIPO ROSQUINHA DE LEITE PACOTE 500G</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68,76</w:t>
            </w:r>
          </w:p>
        </w:tc>
        <w:tc>
          <w:tcPr>
            <w:tcW w:w="842" w:type="pct"/>
          </w:tcPr>
          <w:p w:rsidR="00B40E8C" w:rsidRPr="007F2513" w:rsidRDefault="00B40E8C" w:rsidP="00F04F79">
            <w:pPr>
              <w:ind w:right="60"/>
              <w:jc w:val="center"/>
              <w:rPr>
                <w:rFonts w:eastAsia="Calibri"/>
              </w:rPr>
            </w:pPr>
            <w:r>
              <w:rPr>
                <w:rFonts w:eastAsia="Calibri"/>
              </w:rPr>
              <w:t>138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BISCOITO SALGADO ÁGU</w:t>
            </w:r>
            <w:r>
              <w:rPr>
                <w:rFonts w:ascii="Calibri" w:hAnsi="Calibri" w:cs="Calibri"/>
                <w:b/>
                <w:bCs/>
              </w:rPr>
              <w:t>A E SAL PACOTE 400GR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68,76</w:t>
            </w:r>
          </w:p>
        </w:tc>
        <w:tc>
          <w:tcPr>
            <w:tcW w:w="842" w:type="pct"/>
          </w:tcPr>
          <w:p w:rsidR="00B40E8C" w:rsidRPr="007F2513" w:rsidRDefault="00B40E8C" w:rsidP="00F04F79">
            <w:pPr>
              <w:ind w:right="60"/>
              <w:jc w:val="center"/>
              <w:rPr>
                <w:rFonts w:eastAsia="Calibri"/>
              </w:rPr>
            </w:pPr>
            <w:r>
              <w:rPr>
                <w:rFonts w:eastAsia="Calibri"/>
              </w:rPr>
              <w:t>172 pacotes</w:t>
            </w:r>
          </w:p>
        </w:tc>
      </w:tr>
      <w:tr w:rsidR="00B40E8C" w:rsidRPr="00822421" w:rsidTr="00F04F79">
        <w:trPr>
          <w:trHeight w:val="297"/>
        </w:trPr>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rPr>
              <w:t>CACAU</w:t>
            </w:r>
            <w:r>
              <w:rPr>
                <w:rFonts w:ascii="Calibri" w:hAnsi="Calibri" w:cs="Calibri"/>
                <w:b/>
              </w:rPr>
              <w:t xml:space="preserve"> EM PÓ 100%, SEM AÇÚCAR PACOTE 5</w:t>
            </w:r>
            <w:r w:rsidRPr="00F8307A">
              <w:rPr>
                <w:rFonts w:ascii="Calibri" w:hAnsi="Calibri" w:cs="Calibri"/>
                <w:b/>
              </w:rPr>
              <w:t>00GR</w:t>
            </w:r>
          </w:p>
        </w:tc>
        <w:tc>
          <w:tcPr>
            <w:tcW w:w="696" w:type="pct"/>
            <w:shd w:val="clear" w:color="auto" w:fill="auto"/>
          </w:tcPr>
          <w:p w:rsidR="00B40E8C" w:rsidRPr="007F2513" w:rsidRDefault="00B40E8C" w:rsidP="00F04F79">
            <w:pPr>
              <w:ind w:right="60"/>
              <w:jc w:val="center"/>
              <w:rPr>
                <w:rFonts w:eastAsia="Calibri"/>
              </w:rPr>
            </w:pPr>
            <w:r>
              <w:rPr>
                <w:rFonts w:eastAsia="Calibri"/>
              </w:rPr>
              <w:t>7</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32,08</w:t>
            </w:r>
          </w:p>
        </w:tc>
        <w:tc>
          <w:tcPr>
            <w:tcW w:w="842" w:type="pct"/>
          </w:tcPr>
          <w:p w:rsidR="00B40E8C" w:rsidRPr="007F2513" w:rsidRDefault="00B40E8C" w:rsidP="00F04F79">
            <w:pPr>
              <w:ind w:right="60"/>
              <w:jc w:val="center"/>
              <w:rPr>
                <w:rFonts w:eastAsia="Calibri"/>
              </w:rPr>
            </w:pPr>
            <w:r>
              <w:rPr>
                <w:rFonts w:eastAsia="Calibri"/>
              </w:rPr>
              <w:t>65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eastAsia="Calibri" w:hAnsi="Calibri" w:cs="Calibri"/>
              </w:rPr>
            </w:pPr>
            <w:r w:rsidRPr="00F8307A">
              <w:rPr>
                <w:rFonts w:ascii="Calibri" w:hAnsi="Calibri" w:cs="Calibri"/>
                <w:b/>
                <w:bCs/>
              </w:rPr>
              <w:t>CANELA EM PÓ PACOTE 10GR</w:t>
            </w:r>
          </w:p>
        </w:tc>
        <w:tc>
          <w:tcPr>
            <w:tcW w:w="696" w:type="pct"/>
            <w:shd w:val="clear" w:color="auto" w:fill="auto"/>
          </w:tcPr>
          <w:p w:rsidR="00B40E8C" w:rsidRPr="007F2513" w:rsidRDefault="00B40E8C" w:rsidP="00F04F79">
            <w:pPr>
              <w:ind w:right="60"/>
              <w:jc w:val="center"/>
              <w:rPr>
                <w:rFonts w:eastAsia="Calibri"/>
              </w:rPr>
            </w:pPr>
            <w:r>
              <w:rPr>
                <w:rFonts w:eastAsia="Calibri"/>
              </w:rPr>
              <w:t>1</w:t>
            </w:r>
          </w:p>
        </w:tc>
        <w:tc>
          <w:tcPr>
            <w:tcW w:w="904" w:type="pct"/>
            <w:shd w:val="clear" w:color="auto" w:fill="auto"/>
          </w:tcPr>
          <w:p w:rsidR="00B40E8C" w:rsidRPr="007F2513" w:rsidRDefault="00B40E8C" w:rsidP="00F04F79">
            <w:pPr>
              <w:ind w:right="60"/>
              <w:jc w:val="center"/>
              <w:rPr>
                <w:rFonts w:eastAsia="Calibri"/>
              </w:rPr>
            </w:pPr>
            <w:r>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0,76</w:t>
            </w:r>
          </w:p>
        </w:tc>
        <w:tc>
          <w:tcPr>
            <w:tcW w:w="842" w:type="pct"/>
          </w:tcPr>
          <w:p w:rsidR="00B40E8C" w:rsidRPr="007F2513" w:rsidRDefault="00B40E8C" w:rsidP="00F04F79">
            <w:pPr>
              <w:ind w:right="60"/>
              <w:jc w:val="center"/>
              <w:rPr>
                <w:rFonts w:eastAsia="Calibri"/>
              </w:rPr>
            </w:pPr>
            <w:r>
              <w:rPr>
                <w:rFonts w:eastAsia="Calibri"/>
              </w:rPr>
              <w:t>77 pacotes</w:t>
            </w:r>
          </w:p>
        </w:tc>
      </w:tr>
      <w:tr w:rsidR="00B40E8C" w:rsidRPr="00822421" w:rsidTr="00F04F79">
        <w:tc>
          <w:tcPr>
            <w:tcW w:w="1724" w:type="pct"/>
            <w:shd w:val="clear" w:color="auto" w:fill="auto"/>
            <w:vAlign w:val="center"/>
          </w:tcPr>
          <w:p w:rsidR="00B40E8C" w:rsidRPr="00F151CA" w:rsidRDefault="00B40E8C" w:rsidP="00F04F79">
            <w:pPr>
              <w:jc w:val="center"/>
              <w:rPr>
                <w:rFonts w:ascii="Calibri" w:hAnsi="Calibri" w:cs="Calibri"/>
              </w:rPr>
            </w:pPr>
            <w:r w:rsidRPr="00F151CA">
              <w:rPr>
                <w:rFonts w:ascii="Calibri" w:hAnsi="Calibri" w:cs="Calibri"/>
                <w:b/>
                <w:bCs/>
              </w:rPr>
              <w:t>CANJICA BRANCA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80</w:t>
            </w:r>
          </w:p>
        </w:tc>
        <w:tc>
          <w:tcPr>
            <w:tcW w:w="904" w:type="pct"/>
            <w:shd w:val="clear" w:color="auto" w:fill="auto"/>
          </w:tcPr>
          <w:p w:rsidR="00B40E8C" w:rsidRPr="007F2513" w:rsidRDefault="00B40E8C" w:rsidP="00F04F79">
            <w:pPr>
              <w:ind w:right="60"/>
              <w:jc w:val="center"/>
              <w:rPr>
                <w:rFonts w:eastAsia="Calibri"/>
              </w:rPr>
            </w:pPr>
            <w:r>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61,12</w:t>
            </w:r>
          </w:p>
        </w:tc>
        <w:tc>
          <w:tcPr>
            <w:tcW w:w="842" w:type="pct"/>
          </w:tcPr>
          <w:p w:rsidR="00B40E8C" w:rsidRPr="007F2513" w:rsidRDefault="00B40E8C" w:rsidP="00F04F79">
            <w:pPr>
              <w:ind w:right="60"/>
              <w:jc w:val="center"/>
              <w:rPr>
                <w:rFonts w:eastAsia="Calibri"/>
              </w:rPr>
            </w:pPr>
            <w:r>
              <w:rPr>
                <w:rFonts w:eastAsia="Calibri"/>
              </w:rPr>
              <w:t>123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bCs/>
              </w:rPr>
            </w:pPr>
            <w:r w:rsidRPr="00F151CA">
              <w:rPr>
                <w:rFonts w:ascii="Calibri" w:hAnsi="Calibri" w:cs="Calibri"/>
                <w:b/>
                <w:bCs/>
              </w:rPr>
              <w:t>COCO RALADO SEM AÇÚCAR PACOTE 100G</w:t>
            </w:r>
          </w:p>
        </w:tc>
        <w:tc>
          <w:tcPr>
            <w:tcW w:w="696" w:type="pct"/>
            <w:shd w:val="clear" w:color="auto" w:fill="auto"/>
          </w:tcPr>
          <w:p w:rsidR="00B40E8C" w:rsidRPr="007F2513" w:rsidRDefault="00B40E8C" w:rsidP="00F04F79">
            <w:pPr>
              <w:ind w:right="60"/>
              <w:jc w:val="center"/>
              <w:rPr>
                <w:rFonts w:eastAsia="Calibri"/>
              </w:rPr>
            </w:pPr>
            <w:r>
              <w:rPr>
                <w:rFonts w:eastAsia="Calibri"/>
              </w:rPr>
              <w:t>17</w:t>
            </w:r>
          </w:p>
        </w:tc>
        <w:tc>
          <w:tcPr>
            <w:tcW w:w="904" w:type="pct"/>
            <w:shd w:val="clear" w:color="auto" w:fill="auto"/>
          </w:tcPr>
          <w:p w:rsidR="00B40E8C" w:rsidRPr="007F2513" w:rsidRDefault="00B40E8C" w:rsidP="00F04F79">
            <w:pPr>
              <w:ind w:right="60"/>
              <w:jc w:val="center"/>
              <w:rPr>
                <w:rFonts w:eastAsia="Calibri"/>
              </w:rPr>
            </w:pPr>
            <w:r>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12,98</w:t>
            </w:r>
          </w:p>
        </w:tc>
        <w:tc>
          <w:tcPr>
            <w:tcW w:w="842" w:type="pct"/>
          </w:tcPr>
          <w:p w:rsidR="00B40E8C" w:rsidRPr="007F2513" w:rsidRDefault="00B40E8C" w:rsidP="00F04F79">
            <w:pPr>
              <w:ind w:right="60"/>
              <w:jc w:val="center"/>
              <w:rPr>
                <w:rFonts w:eastAsia="Calibri"/>
              </w:rPr>
            </w:pPr>
            <w:r>
              <w:rPr>
                <w:rFonts w:eastAsia="Calibri"/>
              </w:rPr>
              <w:t>130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COLORÍFICO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1</w:t>
            </w:r>
          </w:p>
        </w:tc>
        <w:tc>
          <w:tcPr>
            <w:tcW w:w="904" w:type="pct"/>
            <w:shd w:val="clear" w:color="auto" w:fill="auto"/>
          </w:tcPr>
          <w:p w:rsidR="00B40E8C" w:rsidRPr="007F2513" w:rsidRDefault="00B40E8C" w:rsidP="00F04F79">
            <w:pPr>
              <w:ind w:right="60"/>
              <w:jc w:val="center"/>
              <w:rPr>
                <w:rFonts w:eastAsia="Calibri"/>
              </w:rPr>
            </w:pPr>
            <w:r>
              <w:rPr>
                <w:rFonts w:eastAsia="Calibri"/>
              </w:rPr>
              <w:t>60</w:t>
            </w:r>
          </w:p>
        </w:tc>
        <w:tc>
          <w:tcPr>
            <w:tcW w:w="835" w:type="pct"/>
            <w:shd w:val="clear" w:color="auto" w:fill="auto"/>
          </w:tcPr>
          <w:p w:rsidR="00B40E8C" w:rsidRPr="007F2513" w:rsidRDefault="00B40E8C" w:rsidP="00F04F79">
            <w:pPr>
              <w:ind w:right="60"/>
              <w:jc w:val="center"/>
              <w:rPr>
                <w:rFonts w:eastAsia="Calibri"/>
              </w:rPr>
            </w:pPr>
            <w:r>
              <w:rPr>
                <w:rFonts w:eastAsia="Calibri"/>
              </w:rPr>
              <w:t>22,92</w:t>
            </w:r>
          </w:p>
        </w:tc>
        <w:tc>
          <w:tcPr>
            <w:tcW w:w="842" w:type="pct"/>
          </w:tcPr>
          <w:p w:rsidR="00B40E8C" w:rsidRPr="007F2513" w:rsidRDefault="00B40E8C" w:rsidP="00F04F79">
            <w:pPr>
              <w:ind w:right="60"/>
              <w:jc w:val="center"/>
              <w:rPr>
                <w:rFonts w:eastAsia="Calibri"/>
              </w:rPr>
            </w:pPr>
            <w:r>
              <w:rPr>
                <w:rFonts w:eastAsia="Calibri"/>
              </w:rPr>
              <w:t>46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rPr>
            </w:pPr>
            <w:r w:rsidRPr="00F151CA">
              <w:rPr>
                <w:rFonts w:ascii="Calibri" w:hAnsi="Calibri" w:cs="Calibri"/>
                <w:b/>
                <w:bCs/>
              </w:rPr>
              <w:t>CRAVO DA ÍNDIA PACOTE 20G</w:t>
            </w:r>
          </w:p>
        </w:tc>
        <w:tc>
          <w:tcPr>
            <w:tcW w:w="696" w:type="pct"/>
            <w:shd w:val="clear" w:color="auto" w:fill="auto"/>
          </w:tcPr>
          <w:p w:rsidR="00B40E8C" w:rsidRPr="007F2513" w:rsidRDefault="00B40E8C" w:rsidP="00F04F79">
            <w:pPr>
              <w:ind w:right="60"/>
              <w:jc w:val="center"/>
              <w:rPr>
                <w:rFonts w:eastAsia="Calibri"/>
              </w:rPr>
            </w:pPr>
            <w:r>
              <w:rPr>
                <w:rFonts w:eastAsia="Calibri"/>
              </w:rPr>
              <w:t>1</w:t>
            </w:r>
          </w:p>
        </w:tc>
        <w:tc>
          <w:tcPr>
            <w:tcW w:w="904" w:type="pct"/>
            <w:shd w:val="clear" w:color="auto" w:fill="auto"/>
          </w:tcPr>
          <w:p w:rsidR="00B40E8C" w:rsidRPr="007F2513" w:rsidRDefault="00B40E8C" w:rsidP="00F04F79">
            <w:pPr>
              <w:ind w:right="60"/>
              <w:jc w:val="center"/>
              <w:rPr>
                <w:rFonts w:eastAsia="Calibri"/>
              </w:rPr>
            </w:pPr>
            <w:r>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0,76</w:t>
            </w:r>
          </w:p>
        </w:tc>
        <w:tc>
          <w:tcPr>
            <w:tcW w:w="842" w:type="pct"/>
          </w:tcPr>
          <w:p w:rsidR="00B40E8C" w:rsidRPr="007F2513" w:rsidRDefault="00B40E8C" w:rsidP="00F04F79">
            <w:pPr>
              <w:ind w:right="60"/>
              <w:jc w:val="center"/>
              <w:rPr>
                <w:rFonts w:eastAsia="Calibri"/>
              </w:rPr>
            </w:pPr>
            <w:r>
              <w:rPr>
                <w:rFonts w:eastAsia="Calibri"/>
              </w:rPr>
              <w:t>39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color w:val="000000"/>
              </w:rPr>
              <w:t>EXTRATO DE TOMATE LATA 4</w:t>
            </w:r>
            <w:r w:rsidRPr="00F8307A">
              <w:rPr>
                <w:rFonts w:ascii="Calibri" w:hAnsi="Calibri" w:cs="Calibri"/>
                <w:b/>
                <w:color w:val="000000"/>
              </w:rPr>
              <w:t>KG</w:t>
            </w:r>
          </w:p>
        </w:tc>
        <w:tc>
          <w:tcPr>
            <w:tcW w:w="696" w:type="pct"/>
            <w:shd w:val="clear" w:color="auto" w:fill="auto"/>
          </w:tcPr>
          <w:p w:rsidR="00B40E8C" w:rsidRPr="007F2513" w:rsidRDefault="00B40E8C" w:rsidP="00F04F79">
            <w:pPr>
              <w:ind w:right="60"/>
              <w:jc w:val="center"/>
              <w:rPr>
                <w:rFonts w:eastAsia="Calibri"/>
              </w:rPr>
            </w:pPr>
            <w:r>
              <w:rPr>
                <w:rFonts w:eastAsia="Calibri"/>
              </w:rPr>
              <w:t>15</w:t>
            </w:r>
          </w:p>
        </w:tc>
        <w:tc>
          <w:tcPr>
            <w:tcW w:w="904" w:type="pct"/>
            <w:shd w:val="clear" w:color="auto" w:fill="auto"/>
          </w:tcPr>
          <w:p w:rsidR="00B40E8C" w:rsidRPr="007F2513" w:rsidRDefault="00B40E8C" w:rsidP="00F04F79">
            <w:pPr>
              <w:ind w:right="60"/>
              <w:jc w:val="center"/>
              <w:rPr>
                <w:rFonts w:eastAsia="Calibri"/>
              </w:rPr>
            </w:pPr>
            <w:r>
              <w:rPr>
                <w:rFonts w:eastAsia="Calibri"/>
              </w:rPr>
              <w:t>48</w:t>
            </w:r>
          </w:p>
        </w:tc>
        <w:tc>
          <w:tcPr>
            <w:tcW w:w="835" w:type="pct"/>
            <w:shd w:val="clear" w:color="auto" w:fill="auto"/>
          </w:tcPr>
          <w:p w:rsidR="00B40E8C" w:rsidRPr="007F2513" w:rsidRDefault="00B40E8C" w:rsidP="00F04F79">
            <w:pPr>
              <w:ind w:right="60"/>
              <w:jc w:val="center"/>
              <w:rPr>
                <w:rFonts w:eastAsia="Calibri"/>
              </w:rPr>
            </w:pPr>
            <w:r>
              <w:rPr>
                <w:rFonts w:eastAsia="Calibri"/>
              </w:rPr>
              <w:t>275,04</w:t>
            </w:r>
          </w:p>
        </w:tc>
        <w:tc>
          <w:tcPr>
            <w:tcW w:w="842" w:type="pct"/>
          </w:tcPr>
          <w:p w:rsidR="00B40E8C" w:rsidRPr="007F2513" w:rsidRDefault="00B40E8C" w:rsidP="00F04F79">
            <w:pPr>
              <w:ind w:right="60"/>
              <w:jc w:val="center"/>
              <w:rPr>
                <w:rFonts w:eastAsia="Calibri"/>
              </w:rPr>
            </w:pPr>
            <w:r>
              <w:rPr>
                <w:rFonts w:eastAsia="Calibri"/>
              </w:rPr>
              <w:t>69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color w:val="000000"/>
              </w:rPr>
              <w:t>FARINHA DE MANDIOCA</w:t>
            </w:r>
            <w:r w:rsidRPr="00F8307A">
              <w:rPr>
                <w:rFonts w:ascii="Calibri" w:hAnsi="Calibri" w:cs="Calibri"/>
                <w:b/>
                <w:color w:val="000000"/>
              </w:rPr>
              <w:t xml:space="preserve">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35</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320,88</w:t>
            </w:r>
          </w:p>
        </w:tc>
        <w:tc>
          <w:tcPr>
            <w:tcW w:w="842" w:type="pct"/>
          </w:tcPr>
          <w:p w:rsidR="00B40E8C" w:rsidRPr="007F2513" w:rsidRDefault="00B40E8C" w:rsidP="00F04F79">
            <w:pPr>
              <w:ind w:right="60"/>
              <w:jc w:val="center"/>
              <w:rPr>
                <w:rFonts w:eastAsia="Calibri"/>
              </w:rPr>
            </w:pPr>
            <w:r>
              <w:rPr>
                <w:rFonts w:eastAsia="Calibri"/>
              </w:rPr>
              <w:t>642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FARINHA DE MILHO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35</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320,88</w:t>
            </w:r>
          </w:p>
        </w:tc>
        <w:tc>
          <w:tcPr>
            <w:tcW w:w="842" w:type="pct"/>
          </w:tcPr>
          <w:p w:rsidR="00B40E8C" w:rsidRPr="007F2513" w:rsidRDefault="00B40E8C" w:rsidP="00F04F79">
            <w:pPr>
              <w:ind w:right="60"/>
              <w:jc w:val="center"/>
              <w:rPr>
                <w:rFonts w:eastAsia="Calibri"/>
              </w:rPr>
            </w:pPr>
            <w:r>
              <w:rPr>
                <w:rFonts w:eastAsia="Calibri"/>
              </w:rPr>
              <w:t>642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FARINHA DE TRIGO ESPECIAL PACOTE 1KG</w:t>
            </w:r>
          </w:p>
        </w:tc>
        <w:tc>
          <w:tcPr>
            <w:tcW w:w="696" w:type="pct"/>
            <w:shd w:val="clear" w:color="auto" w:fill="auto"/>
          </w:tcPr>
          <w:p w:rsidR="00B40E8C" w:rsidRPr="007F2513" w:rsidRDefault="00B40E8C" w:rsidP="00F04F79">
            <w:pPr>
              <w:ind w:right="60"/>
              <w:jc w:val="center"/>
              <w:rPr>
                <w:rFonts w:eastAsia="Calibri"/>
              </w:rPr>
            </w:pPr>
            <w:r>
              <w:rPr>
                <w:rFonts w:eastAsia="Calibri"/>
              </w:rPr>
              <w:t>35</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320,88</w:t>
            </w:r>
          </w:p>
        </w:tc>
        <w:tc>
          <w:tcPr>
            <w:tcW w:w="842" w:type="pct"/>
          </w:tcPr>
          <w:p w:rsidR="00B40E8C" w:rsidRPr="007F2513" w:rsidRDefault="00B40E8C" w:rsidP="00F04F79">
            <w:pPr>
              <w:ind w:right="60"/>
              <w:jc w:val="center"/>
              <w:rPr>
                <w:rFonts w:eastAsia="Calibri"/>
              </w:rPr>
            </w:pPr>
            <w:r>
              <w:rPr>
                <w:rFonts w:eastAsia="Calibri"/>
              </w:rPr>
              <w:t>321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FEIJÃO BRANCO TIPO 1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40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183,36</w:t>
            </w:r>
          </w:p>
        </w:tc>
        <w:tc>
          <w:tcPr>
            <w:tcW w:w="842" w:type="pct"/>
          </w:tcPr>
          <w:p w:rsidR="00B40E8C" w:rsidRPr="007F2513" w:rsidRDefault="00B40E8C" w:rsidP="00F04F79">
            <w:pPr>
              <w:ind w:right="60"/>
              <w:jc w:val="center"/>
              <w:rPr>
                <w:rFonts w:eastAsia="Calibri"/>
              </w:rPr>
            </w:pPr>
            <w:r>
              <w:rPr>
                <w:rFonts w:eastAsia="Calibri"/>
              </w:rPr>
              <w:t>367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 xml:space="preserve">FEIJÃO CARIOCA TIPO </w:t>
            </w:r>
            <w:r>
              <w:rPr>
                <w:rFonts w:ascii="Calibri" w:hAnsi="Calibri" w:cs="Calibri"/>
                <w:b/>
                <w:color w:val="000000"/>
              </w:rPr>
              <w:t>1 PACOTE 2</w:t>
            </w:r>
            <w:r w:rsidRPr="00F8307A">
              <w:rPr>
                <w:rFonts w:ascii="Calibri" w:hAnsi="Calibri" w:cs="Calibri"/>
                <w:b/>
                <w:color w:val="000000"/>
              </w:rPr>
              <w:t>KG</w:t>
            </w:r>
          </w:p>
        </w:tc>
        <w:tc>
          <w:tcPr>
            <w:tcW w:w="696" w:type="pct"/>
            <w:shd w:val="clear" w:color="auto" w:fill="auto"/>
          </w:tcPr>
          <w:p w:rsidR="00B40E8C" w:rsidRPr="007F2513" w:rsidRDefault="00B40E8C" w:rsidP="00F04F79">
            <w:pPr>
              <w:ind w:right="60"/>
              <w:jc w:val="center"/>
              <w:rPr>
                <w:rFonts w:eastAsia="Calibri"/>
              </w:rPr>
            </w:pPr>
            <w:r>
              <w:rPr>
                <w:rFonts w:eastAsia="Calibri"/>
              </w:rPr>
              <w:t>40</w:t>
            </w:r>
          </w:p>
        </w:tc>
        <w:tc>
          <w:tcPr>
            <w:tcW w:w="904" w:type="pct"/>
            <w:shd w:val="clear" w:color="auto" w:fill="auto"/>
          </w:tcPr>
          <w:p w:rsidR="00B40E8C" w:rsidRPr="007F2513" w:rsidRDefault="00B40E8C" w:rsidP="00F04F79">
            <w:pPr>
              <w:ind w:right="60"/>
              <w:jc w:val="center"/>
              <w:rPr>
                <w:rFonts w:eastAsia="Calibri"/>
              </w:rPr>
            </w:pPr>
            <w:r>
              <w:rPr>
                <w:rFonts w:eastAsia="Calibri"/>
              </w:rPr>
              <w:t>180</w:t>
            </w:r>
          </w:p>
        </w:tc>
        <w:tc>
          <w:tcPr>
            <w:tcW w:w="835" w:type="pct"/>
            <w:shd w:val="clear" w:color="auto" w:fill="auto"/>
          </w:tcPr>
          <w:p w:rsidR="00B40E8C" w:rsidRPr="007F2513" w:rsidRDefault="00B40E8C" w:rsidP="00F04F79">
            <w:pPr>
              <w:ind w:right="60"/>
              <w:jc w:val="center"/>
              <w:rPr>
                <w:rFonts w:eastAsia="Calibri"/>
              </w:rPr>
            </w:pPr>
            <w:r>
              <w:rPr>
                <w:rFonts w:eastAsia="Calibri"/>
              </w:rPr>
              <w:t>2750,40</w:t>
            </w:r>
          </w:p>
        </w:tc>
        <w:tc>
          <w:tcPr>
            <w:tcW w:w="842" w:type="pct"/>
          </w:tcPr>
          <w:p w:rsidR="00B40E8C" w:rsidRPr="007F2513" w:rsidRDefault="00B40E8C" w:rsidP="00F04F79">
            <w:pPr>
              <w:ind w:right="60"/>
              <w:jc w:val="center"/>
              <w:rPr>
                <w:rFonts w:eastAsia="Calibri"/>
              </w:rPr>
            </w:pPr>
            <w:r>
              <w:rPr>
                <w:rFonts w:eastAsia="Calibri"/>
              </w:rPr>
              <w:t>1376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FEIJÃO PRETO TIPO 1 PACOTE 1KG</w:t>
            </w:r>
          </w:p>
        </w:tc>
        <w:tc>
          <w:tcPr>
            <w:tcW w:w="696" w:type="pct"/>
            <w:shd w:val="clear" w:color="auto" w:fill="auto"/>
          </w:tcPr>
          <w:p w:rsidR="00B40E8C" w:rsidRPr="007F2513" w:rsidRDefault="00B40E8C" w:rsidP="00F04F79">
            <w:pPr>
              <w:ind w:right="60"/>
              <w:jc w:val="center"/>
              <w:rPr>
                <w:rFonts w:eastAsia="Calibri"/>
              </w:rPr>
            </w:pPr>
            <w:r>
              <w:rPr>
                <w:rFonts w:eastAsia="Calibri"/>
              </w:rPr>
              <w:t>40</w:t>
            </w:r>
          </w:p>
        </w:tc>
        <w:tc>
          <w:tcPr>
            <w:tcW w:w="904" w:type="pct"/>
            <w:shd w:val="clear" w:color="auto" w:fill="auto"/>
          </w:tcPr>
          <w:p w:rsidR="00B40E8C" w:rsidRPr="007F2513" w:rsidRDefault="00B40E8C" w:rsidP="00F04F79">
            <w:pPr>
              <w:ind w:right="60"/>
              <w:jc w:val="center"/>
              <w:rPr>
                <w:rFonts w:eastAsia="Calibri"/>
              </w:rPr>
            </w:pPr>
            <w:r>
              <w:rPr>
                <w:rFonts w:eastAsia="Calibri"/>
              </w:rPr>
              <w:t>36</w:t>
            </w:r>
          </w:p>
        </w:tc>
        <w:tc>
          <w:tcPr>
            <w:tcW w:w="835" w:type="pct"/>
            <w:shd w:val="clear" w:color="auto" w:fill="auto"/>
          </w:tcPr>
          <w:p w:rsidR="00B40E8C" w:rsidRPr="007F2513" w:rsidRDefault="00B40E8C" w:rsidP="00F04F79">
            <w:pPr>
              <w:ind w:right="60"/>
              <w:jc w:val="center"/>
              <w:rPr>
                <w:rFonts w:eastAsia="Calibri"/>
              </w:rPr>
            </w:pPr>
            <w:r>
              <w:rPr>
                <w:rFonts w:eastAsia="Calibri"/>
              </w:rPr>
              <w:t>550,08</w:t>
            </w:r>
          </w:p>
        </w:tc>
        <w:tc>
          <w:tcPr>
            <w:tcW w:w="842" w:type="pct"/>
          </w:tcPr>
          <w:p w:rsidR="00B40E8C" w:rsidRPr="007F2513" w:rsidRDefault="00B40E8C" w:rsidP="00F04F79">
            <w:pPr>
              <w:ind w:right="60"/>
              <w:jc w:val="center"/>
              <w:rPr>
                <w:rFonts w:eastAsia="Calibri"/>
              </w:rPr>
            </w:pPr>
            <w:r>
              <w:rPr>
                <w:rFonts w:eastAsia="Calibri"/>
              </w:rPr>
              <w:t>551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FERMENTO EM PÓ 250GR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NA*</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5" w:type="pct"/>
            <w:shd w:val="clear" w:color="auto" w:fill="auto"/>
          </w:tcPr>
          <w:p w:rsidR="00B40E8C" w:rsidRPr="007F2513" w:rsidRDefault="00B40E8C" w:rsidP="00F04F79">
            <w:pPr>
              <w:ind w:right="60"/>
              <w:jc w:val="center"/>
              <w:rPr>
                <w:rFonts w:eastAsia="Calibri"/>
              </w:rPr>
            </w:pPr>
            <w:r w:rsidRPr="007F2513">
              <w:rPr>
                <w:rFonts w:eastAsia="Calibri"/>
              </w:rPr>
              <w:t>NA*</w:t>
            </w:r>
          </w:p>
        </w:tc>
        <w:tc>
          <w:tcPr>
            <w:tcW w:w="842" w:type="pct"/>
          </w:tcPr>
          <w:p w:rsidR="00B40E8C" w:rsidRPr="007F2513" w:rsidRDefault="00B40E8C" w:rsidP="00F04F79">
            <w:pPr>
              <w:ind w:right="60"/>
              <w:jc w:val="center"/>
              <w:rPr>
                <w:rFonts w:eastAsia="Calibri"/>
              </w:rPr>
            </w:pPr>
            <w:r w:rsidRPr="007F2513">
              <w:rPr>
                <w:rFonts w:eastAsia="Calibri"/>
              </w:rPr>
              <w:t>24 potes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color w:val="000000"/>
              </w:rPr>
              <w:t xml:space="preserve">FUBÁ </w:t>
            </w:r>
            <w:r w:rsidRPr="00F8307A">
              <w:rPr>
                <w:rFonts w:ascii="Calibri" w:hAnsi="Calibri" w:cs="Calibri"/>
                <w:b/>
                <w:color w:val="000000"/>
              </w:rPr>
              <w:t>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60</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550,08</w:t>
            </w:r>
          </w:p>
        </w:tc>
        <w:tc>
          <w:tcPr>
            <w:tcW w:w="842" w:type="pct"/>
          </w:tcPr>
          <w:p w:rsidR="00B40E8C" w:rsidRPr="007F2513" w:rsidRDefault="00B40E8C" w:rsidP="00F04F79">
            <w:pPr>
              <w:ind w:right="60"/>
              <w:jc w:val="center"/>
              <w:rPr>
                <w:rFonts w:eastAsia="Calibri"/>
              </w:rPr>
            </w:pPr>
            <w:r>
              <w:rPr>
                <w:rFonts w:eastAsia="Calibri"/>
              </w:rPr>
              <w:t>1101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 xml:space="preserve">GELATINA EM </w:t>
            </w:r>
            <w:r>
              <w:rPr>
                <w:rFonts w:ascii="Calibri" w:hAnsi="Calibri" w:cs="Calibri"/>
                <w:b/>
                <w:color w:val="000000"/>
              </w:rPr>
              <w:t>PÓ SEM SABOR INCOLOR PACOTE 24GR</w:t>
            </w:r>
          </w:p>
        </w:tc>
        <w:tc>
          <w:tcPr>
            <w:tcW w:w="696" w:type="pct"/>
            <w:shd w:val="clear" w:color="auto" w:fill="auto"/>
          </w:tcPr>
          <w:p w:rsidR="00B40E8C" w:rsidRPr="007F2513" w:rsidRDefault="00B40E8C" w:rsidP="00F04F79">
            <w:pPr>
              <w:ind w:right="60"/>
              <w:jc w:val="center"/>
              <w:rPr>
                <w:rFonts w:eastAsia="Calibri"/>
              </w:rPr>
            </w:pPr>
            <w:r w:rsidRPr="007F2513">
              <w:rPr>
                <w:rFonts w:eastAsia="Calibri"/>
              </w:rPr>
              <w:t>NA*</w:t>
            </w:r>
          </w:p>
        </w:tc>
        <w:tc>
          <w:tcPr>
            <w:tcW w:w="904" w:type="pct"/>
            <w:shd w:val="clear" w:color="auto" w:fill="auto"/>
          </w:tcPr>
          <w:p w:rsidR="00B40E8C" w:rsidRPr="007F2513" w:rsidRDefault="00B40E8C" w:rsidP="00F04F79">
            <w:pPr>
              <w:ind w:right="60"/>
              <w:jc w:val="center"/>
              <w:rPr>
                <w:rFonts w:eastAsia="Calibri"/>
              </w:rPr>
            </w:pPr>
            <w:r w:rsidRPr="007F2513">
              <w:rPr>
                <w:rFonts w:eastAsia="Calibri"/>
              </w:rPr>
              <w:t>24</w:t>
            </w:r>
          </w:p>
        </w:tc>
        <w:tc>
          <w:tcPr>
            <w:tcW w:w="835" w:type="pct"/>
            <w:shd w:val="clear" w:color="auto" w:fill="auto"/>
          </w:tcPr>
          <w:p w:rsidR="00B40E8C" w:rsidRPr="007F2513" w:rsidRDefault="00B40E8C" w:rsidP="00F04F79">
            <w:pPr>
              <w:ind w:right="60"/>
              <w:jc w:val="center"/>
              <w:rPr>
                <w:rFonts w:eastAsia="Calibri"/>
              </w:rPr>
            </w:pPr>
            <w:r w:rsidRPr="007F2513">
              <w:rPr>
                <w:rFonts w:eastAsia="Calibri"/>
              </w:rPr>
              <w:t>NA*</w:t>
            </w:r>
          </w:p>
        </w:tc>
        <w:tc>
          <w:tcPr>
            <w:tcW w:w="842" w:type="pct"/>
          </w:tcPr>
          <w:p w:rsidR="00B40E8C" w:rsidRPr="007F2513" w:rsidRDefault="00B40E8C" w:rsidP="00F04F79">
            <w:pPr>
              <w:ind w:right="60"/>
              <w:jc w:val="center"/>
              <w:rPr>
                <w:rFonts w:eastAsia="Calibri"/>
              </w:rPr>
            </w:pPr>
            <w:r>
              <w:rPr>
                <w:rFonts w:eastAsia="Calibri"/>
              </w:rPr>
              <w:t>24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GRÃO DE BICO</w:t>
            </w:r>
            <w:r w:rsidRPr="00F8307A">
              <w:rPr>
                <w:rFonts w:ascii="Calibri" w:hAnsi="Calibri" w:cs="Calibri"/>
              </w:rPr>
              <w:t xml:space="preserve"> </w:t>
            </w:r>
            <w:r w:rsidRPr="00F8307A">
              <w:rPr>
                <w:rFonts w:ascii="Calibri" w:hAnsi="Calibri" w:cs="Calibri"/>
                <w:b/>
              </w:rPr>
              <w:t>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40</w:t>
            </w:r>
          </w:p>
        </w:tc>
        <w:tc>
          <w:tcPr>
            <w:tcW w:w="904" w:type="pct"/>
            <w:shd w:val="clear" w:color="auto" w:fill="auto"/>
          </w:tcPr>
          <w:p w:rsidR="00B40E8C" w:rsidRPr="007F2513" w:rsidRDefault="00B40E8C" w:rsidP="00F04F79">
            <w:pPr>
              <w:ind w:right="60"/>
              <w:jc w:val="center"/>
              <w:rPr>
                <w:rFonts w:eastAsia="Calibri"/>
              </w:rPr>
            </w:pPr>
            <w:r>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91,68</w:t>
            </w:r>
          </w:p>
        </w:tc>
        <w:tc>
          <w:tcPr>
            <w:tcW w:w="842" w:type="pct"/>
          </w:tcPr>
          <w:p w:rsidR="00B40E8C" w:rsidRPr="007F2513" w:rsidRDefault="00B40E8C" w:rsidP="00F04F79">
            <w:pPr>
              <w:ind w:right="60"/>
              <w:jc w:val="center"/>
              <w:rPr>
                <w:rFonts w:eastAsia="Calibri"/>
              </w:rPr>
            </w:pPr>
            <w:r>
              <w:rPr>
                <w:rFonts w:eastAsia="Calibri"/>
              </w:rPr>
              <w:t>184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rPr>
              <w:t xml:space="preserve">LEITE DE CÔCO FRASCO </w:t>
            </w:r>
            <w:r w:rsidRPr="00F8307A">
              <w:rPr>
                <w:rFonts w:ascii="Calibri" w:hAnsi="Calibri" w:cs="Calibri"/>
                <w:b/>
              </w:rPr>
              <w:t>200ML</w:t>
            </w:r>
          </w:p>
        </w:tc>
        <w:tc>
          <w:tcPr>
            <w:tcW w:w="696" w:type="pct"/>
            <w:shd w:val="clear" w:color="auto" w:fill="auto"/>
          </w:tcPr>
          <w:p w:rsidR="00B40E8C" w:rsidRPr="007F2513" w:rsidRDefault="00B40E8C" w:rsidP="00F04F79">
            <w:pPr>
              <w:ind w:right="60"/>
              <w:jc w:val="center"/>
              <w:rPr>
                <w:rFonts w:eastAsia="Calibri"/>
              </w:rPr>
            </w:pPr>
            <w:r>
              <w:rPr>
                <w:rFonts w:eastAsia="Calibri"/>
              </w:rPr>
              <w:t>130</w:t>
            </w:r>
          </w:p>
        </w:tc>
        <w:tc>
          <w:tcPr>
            <w:tcW w:w="904" w:type="pct"/>
            <w:shd w:val="clear" w:color="auto" w:fill="auto"/>
          </w:tcPr>
          <w:p w:rsidR="00B40E8C" w:rsidRPr="007F2513" w:rsidRDefault="00B40E8C" w:rsidP="00F04F79">
            <w:pPr>
              <w:ind w:right="60"/>
              <w:jc w:val="center"/>
              <w:rPr>
                <w:rFonts w:eastAsia="Calibri"/>
              </w:rPr>
            </w:pPr>
            <w:r>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99,32</w:t>
            </w:r>
          </w:p>
        </w:tc>
        <w:tc>
          <w:tcPr>
            <w:tcW w:w="842" w:type="pct"/>
          </w:tcPr>
          <w:p w:rsidR="00B40E8C" w:rsidRPr="007F2513" w:rsidRDefault="00B40E8C" w:rsidP="00F04F79">
            <w:pPr>
              <w:ind w:right="60"/>
              <w:jc w:val="center"/>
              <w:rPr>
                <w:rFonts w:eastAsia="Calibri"/>
              </w:rPr>
            </w:pPr>
            <w:r>
              <w:rPr>
                <w:rFonts w:eastAsia="Calibri"/>
              </w:rPr>
              <w:t>497 frascos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LEITE EM PÓ INTEGRAL INSTANTANEO PACOTE 400GR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68,76</w:t>
            </w:r>
          </w:p>
        </w:tc>
        <w:tc>
          <w:tcPr>
            <w:tcW w:w="842" w:type="pct"/>
          </w:tcPr>
          <w:p w:rsidR="00B40E8C" w:rsidRPr="007F2513" w:rsidRDefault="00B40E8C" w:rsidP="00F04F79">
            <w:pPr>
              <w:ind w:right="60"/>
              <w:jc w:val="center"/>
              <w:rPr>
                <w:rFonts w:eastAsia="Calibri"/>
              </w:rPr>
            </w:pPr>
            <w:r>
              <w:rPr>
                <w:rFonts w:eastAsia="Calibri"/>
              </w:rPr>
              <w:t>172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rPr>
              <w:t>LEITE LONGA VIDA INTEGRAL</w:t>
            </w:r>
            <w:r w:rsidRPr="00F8307A">
              <w:rPr>
                <w:rFonts w:ascii="Calibri" w:hAnsi="Calibri" w:cs="Calibri"/>
                <w:b/>
              </w:rPr>
              <w:t xml:space="preserve"> </w:t>
            </w:r>
            <w:r w:rsidRPr="00F8307A">
              <w:rPr>
                <w:rFonts w:ascii="Calibri" w:hAnsi="Calibri" w:cs="Calibri"/>
                <w:b/>
                <w:bCs/>
                <w:color w:val="000000"/>
              </w:rPr>
              <w:t>1LITRO</w:t>
            </w:r>
          </w:p>
        </w:tc>
        <w:tc>
          <w:tcPr>
            <w:tcW w:w="696" w:type="pct"/>
            <w:shd w:val="clear" w:color="auto" w:fill="auto"/>
          </w:tcPr>
          <w:p w:rsidR="00B40E8C" w:rsidRPr="007F2513" w:rsidRDefault="00B40E8C" w:rsidP="00F04F79">
            <w:pPr>
              <w:ind w:right="60"/>
              <w:jc w:val="center"/>
              <w:rPr>
                <w:rFonts w:eastAsia="Calibri"/>
              </w:rPr>
            </w:pPr>
            <w:r>
              <w:rPr>
                <w:rFonts w:eastAsia="Calibri"/>
              </w:rPr>
              <w:t>200</w:t>
            </w:r>
          </w:p>
        </w:tc>
        <w:tc>
          <w:tcPr>
            <w:tcW w:w="904" w:type="pct"/>
            <w:shd w:val="clear" w:color="auto" w:fill="auto"/>
          </w:tcPr>
          <w:p w:rsidR="00B40E8C" w:rsidRPr="007F2513" w:rsidRDefault="00B40E8C" w:rsidP="00F04F79">
            <w:pPr>
              <w:ind w:right="60"/>
              <w:jc w:val="center"/>
              <w:rPr>
                <w:rFonts w:eastAsia="Calibri"/>
              </w:rPr>
            </w:pPr>
            <w:r>
              <w:rPr>
                <w:rFonts w:eastAsia="Calibri"/>
              </w:rPr>
              <w:t>6</w:t>
            </w:r>
          </w:p>
        </w:tc>
        <w:tc>
          <w:tcPr>
            <w:tcW w:w="835" w:type="pct"/>
            <w:shd w:val="clear" w:color="auto" w:fill="auto"/>
          </w:tcPr>
          <w:p w:rsidR="00B40E8C" w:rsidRPr="007F2513" w:rsidRDefault="00B40E8C" w:rsidP="00F04F79">
            <w:pPr>
              <w:ind w:right="60"/>
              <w:jc w:val="center"/>
              <w:rPr>
                <w:rFonts w:eastAsia="Calibri"/>
              </w:rPr>
            </w:pPr>
            <w:r>
              <w:rPr>
                <w:rFonts w:eastAsia="Calibri"/>
              </w:rPr>
              <w:t>458,40</w:t>
            </w:r>
          </w:p>
        </w:tc>
        <w:tc>
          <w:tcPr>
            <w:tcW w:w="842" w:type="pct"/>
          </w:tcPr>
          <w:p w:rsidR="00B40E8C" w:rsidRPr="007F2513" w:rsidRDefault="00B40E8C" w:rsidP="00F04F79">
            <w:pPr>
              <w:ind w:right="60"/>
              <w:jc w:val="center"/>
              <w:rPr>
                <w:rFonts w:eastAsia="Calibri"/>
              </w:rPr>
            </w:pPr>
            <w:r>
              <w:rPr>
                <w:rFonts w:eastAsia="Calibri"/>
              </w:rPr>
              <w:t>459 litros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b/>
                <w:bCs/>
              </w:rPr>
            </w:pPr>
            <w:r w:rsidRPr="00F8307A">
              <w:rPr>
                <w:rFonts w:ascii="Calibri" w:hAnsi="Calibri" w:cs="Calibri"/>
                <w:b/>
              </w:rPr>
              <w:t>LENTILHA TIPO</w:t>
            </w:r>
            <w:r w:rsidRPr="00F8307A">
              <w:rPr>
                <w:rFonts w:ascii="Calibri" w:hAnsi="Calibri" w:cs="Calibri"/>
              </w:rPr>
              <w:t xml:space="preserve"> </w:t>
            </w:r>
            <w:r w:rsidRPr="00F8307A">
              <w:rPr>
                <w:rFonts w:ascii="Calibri" w:hAnsi="Calibri" w:cs="Calibri"/>
                <w:b/>
              </w:rPr>
              <w:t>1</w:t>
            </w:r>
            <w:r>
              <w:rPr>
                <w:rFonts w:ascii="Calibri" w:hAnsi="Calibri" w:cs="Calibri"/>
              </w:rPr>
              <w:t xml:space="preserve"> </w:t>
            </w:r>
            <w:r w:rsidRPr="00F8307A">
              <w:rPr>
                <w:rFonts w:ascii="Calibri" w:hAnsi="Calibri" w:cs="Calibri"/>
                <w:b/>
              </w:rPr>
              <w:t>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40</w:t>
            </w:r>
          </w:p>
        </w:tc>
        <w:tc>
          <w:tcPr>
            <w:tcW w:w="904" w:type="pct"/>
            <w:shd w:val="clear" w:color="auto" w:fill="auto"/>
          </w:tcPr>
          <w:p w:rsidR="00B40E8C" w:rsidRPr="007F2513" w:rsidRDefault="00B40E8C" w:rsidP="00F04F79">
            <w:pPr>
              <w:ind w:right="60"/>
              <w:jc w:val="center"/>
              <w:rPr>
                <w:rFonts w:eastAsia="Calibri"/>
              </w:rPr>
            </w:pPr>
            <w:r>
              <w:rPr>
                <w:rFonts w:eastAsia="Calibri"/>
              </w:rPr>
              <w:t>4</w:t>
            </w:r>
          </w:p>
        </w:tc>
        <w:tc>
          <w:tcPr>
            <w:tcW w:w="835" w:type="pct"/>
            <w:shd w:val="clear" w:color="auto" w:fill="auto"/>
          </w:tcPr>
          <w:p w:rsidR="00B40E8C" w:rsidRPr="007F2513" w:rsidRDefault="00B40E8C" w:rsidP="00F04F79">
            <w:pPr>
              <w:ind w:right="60"/>
              <w:jc w:val="center"/>
              <w:rPr>
                <w:rFonts w:eastAsia="Calibri"/>
              </w:rPr>
            </w:pPr>
            <w:r>
              <w:rPr>
                <w:rFonts w:eastAsia="Calibri"/>
              </w:rPr>
              <w:t>61,12</w:t>
            </w:r>
          </w:p>
        </w:tc>
        <w:tc>
          <w:tcPr>
            <w:tcW w:w="842" w:type="pct"/>
          </w:tcPr>
          <w:p w:rsidR="00B40E8C" w:rsidRPr="007F2513" w:rsidRDefault="00B40E8C" w:rsidP="00F04F79">
            <w:pPr>
              <w:ind w:right="60"/>
              <w:jc w:val="center"/>
              <w:rPr>
                <w:rFonts w:eastAsia="Calibri"/>
              </w:rPr>
            </w:pPr>
            <w:r>
              <w:rPr>
                <w:rFonts w:eastAsia="Calibri"/>
              </w:rPr>
              <w:t>123 pacotes</w:t>
            </w:r>
          </w:p>
        </w:tc>
      </w:tr>
      <w:tr w:rsidR="00B40E8C" w:rsidRPr="00822421" w:rsidTr="00F04F79">
        <w:trPr>
          <w:trHeight w:val="144"/>
        </w:trPr>
        <w:tc>
          <w:tcPr>
            <w:tcW w:w="1724" w:type="pct"/>
            <w:shd w:val="clear" w:color="auto" w:fill="auto"/>
            <w:vAlign w:val="center"/>
          </w:tcPr>
          <w:p w:rsidR="00B40E8C" w:rsidRPr="00F8307A" w:rsidRDefault="00B40E8C" w:rsidP="00F04F79">
            <w:pPr>
              <w:jc w:val="center"/>
              <w:rPr>
                <w:rFonts w:ascii="Calibri" w:hAnsi="Calibri" w:cs="Calibri"/>
              </w:rPr>
            </w:pPr>
            <w:r w:rsidRPr="00F01794">
              <w:rPr>
                <w:rFonts w:ascii="Calibri" w:hAnsi="Calibri" w:cs="Calibri"/>
                <w:b/>
                <w:bCs/>
              </w:rPr>
              <w:t>LOURO</w:t>
            </w:r>
            <w:r>
              <w:rPr>
                <w:rFonts w:ascii="Calibri" w:hAnsi="Calibri" w:cs="Calibri"/>
                <w:b/>
                <w:bCs/>
              </w:rPr>
              <w:t xml:space="preserve"> PACOTE 50GR</w:t>
            </w:r>
          </w:p>
        </w:tc>
        <w:tc>
          <w:tcPr>
            <w:tcW w:w="696" w:type="pct"/>
            <w:shd w:val="clear" w:color="auto" w:fill="auto"/>
          </w:tcPr>
          <w:p w:rsidR="00B40E8C" w:rsidRPr="007F2513" w:rsidRDefault="00B40E8C" w:rsidP="00F04F79">
            <w:pPr>
              <w:ind w:right="60"/>
              <w:jc w:val="center"/>
              <w:rPr>
                <w:rFonts w:eastAsia="Calibri"/>
              </w:rPr>
            </w:pPr>
            <w:r>
              <w:rPr>
                <w:rFonts w:eastAsia="Calibri"/>
              </w:rPr>
              <w:t>1</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4,58</w:t>
            </w:r>
          </w:p>
        </w:tc>
        <w:tc>
          <w:tcPr>
            <w:tcW w:w="842" w:type="pct"/>
          </w:tcPr>
          <w:p w:rsidR="00B40E8C" w:rsidRPr="007F2513" w:rsidRDefault="00B40E8C" w:rsidP="00F04F79">
            <w:pPr>
              <w:ind w:right="60"/>
              <w:jc w:val="center"/>
              <w:rPr>
                <w:rFonts w:eastAsia="Calibri"/>
              </w:rPr>
            </w:pPr>
            <w:r>
              <w:rPr>
                <w:rFonts w:eastAsia="Calibri"/>
              </w:rPr>
              <w:t>92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MACARRÃO PARAFUSO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458,40</w:t>
            </w:r>
          </w:p>
        </w:tc>
        <w:tc>
          <w:tcPr>
            <w:tcW w:w="842" w:type="pct"/>
          </w:tcPr>
          <w:p w:rsidR="00B40E8C" w:rsidRPr="007F2513" w:rsidRDefault="00B40E8C" w:rsidP="00F04F79">
            <w:pPr>
              <w:ind w:right="60"/>
              <w:jc w:val="center"/>
              <w:rPr>
                <w:rFonts w:eastAsia="Calibri"/>
              </w:rPr>
            </w:pPr>
            <w:r>
              <w:rPr>
                <w:rFonts w:eastAsia="Calibri"/>
              </w:rPr>
              <w:t>917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MACARRÃO PENNE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458,40</w:t>
            </w:r>
          </w:p>
        </w:tc>
        <w:tc>
          <w:tcPr>
            <w:tcW w:w="842" w:type="pct"/>
          </w:tcPr>
          <w:p w:rsidR="00B40E8C" w:rsidRPr="007F2513" w:rsidRDefault="00B40E8C" w:rsidP="00F04F79">
            <w:pPr>
              <w:ind w:right="60"/>
              <w:jc w:val="center"/>
              <w:rPr>
                <w:rFonts w:eastAsia="Calibri"/>
              </w:rPr>
            </w:pPr>
            <w:r>
              <w:rPr>
                <w:rFonts w:eastAsia="Calibri"/>
              </w:rPr>
              <w:t>917 pacotes</w:t>
            </w:r>
          </w:p>
        </w:tc>
      </w:tr>
      <w:tr w:rsidR="00B40E8C" w:rsidRPr="00822421" w:rsidTr="00F04F79">
        <w:tc>
          <w:tcPr>
            <w:tcW w:w="1724" w:type="pct"/>
            <w:shd w:val="clear" w:color="auto" w:fill="auto"/>
            <w:vAlign w:val="center"/>
          </w:tcPr>
          <w:p w:rsidR="00B40E8C" w:rsidRPr="00F151CA" w:rsidRDefault="00B40E8C" w:rsidP="00F04F79">
            <w:pPr>
              <w:jc w:val="center"/>
              <w:rPr>
                <w:rFonts w:ascii="Calibri" w:hAnsi="Calibri" w:cs="Calibri"/>
              </w:rPr>
            </w:pPr>
            <w:r w:rsidRPr="00F151CA">
              <w:rPr>
                <w:rFonts w:ascii="Calibri" w:hAnsi="Calibri" w:cs="Calibri"/>
                <w:b/>
                <w:bCs/>
              </w:rPr>
              <w:t>MARGARINA; COM SAL E SEM GORDURA TRANS POTE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7</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64,17</w:t>
            </w:r>
          </w:p>
        </w:tc>
        <w:tc>
          <w:tcPr>
            <w:tcW w:w="842" w:type="pct"/>
          </w:tcPr>
          <w:p w:rsidR="00B40E8C" w:rsidRPr="007F2513" w:rsidRDefault="00B40E8C" w:rsidP="00F04F79">
            <w:pPr>
              <w:ind w:right="60"/>
              <w:jc w:val="center"/>
              <w:rPr>
                <w:rFonts w:eastAsia="Calibri"/>
              </w:rPr>
            </w:pPr>
            <w:r>
              <w:rPr>
                <w:rFonts w:eastAsia="Calibri"/>
              </w:rPr>
              <w:t>129 potes</w:t>
            </w:r>
          </w:p>
        </w:tc>
      </w:tr>
      <w:tr w:rsidR="00B40E8C" w:rsidRPr="00822421" w:rsidTr="00F04F79">
        <w:tc>
          <w:tcPr>
            <w:tcW w:w="1724" w:type="pct"/>
            <w:shd w:val="clear" w:color="auto" w:fill="auto"/>
            <w:vAlign w:val="center"/>
          </w:tcPr>
          <w:p w:rsidR="00B40E8C" w:rsidRPr="00F151CA" w:rsidRDefault="00B40E8C" w:rsidP="00F04F79">
            <w:pPr>
              <w:jc w:val="center"/>
              <w:rPr>
                <w:rFonts w:ascii="Calibri" w:hAnsi="Calibri" w:cs="Calibri"/>
              </w:rPr>
            </w:pPr>
            <w:r w:rsidRPr="00F151CA">
              <w:rPr>
                <w:rFonts w:ascii="Calibri" w:hAnsi="Calibri" w:cs="Calibri"/>
                <w:b/>
                <w:bCs/>
              </w:rPr>
              <w:t>MILHO PARA PIPOCA PACOTE 500G</w:t>
            </w:r>
          </w:p>
        </w:tc>
        <w:tc>
          <w:tcPr>
            <w:tcW w:w="696" w:type="pct"/>
            <w:shd w:val="clear" w:color="auto" w:fill="auto"/>
          </w:tcPr>
          <w:p w:rsidR="00B40E8C" w:rsidRPr="007F2513" w:rsidRDefault="00B40E8C" w:rsidP="00F04F79">
            <w:pPr>
              <w:ind w:right="60"/>
              <w:jc w:val="center"/>
              <w:rPr>
                <w:rFonts w:eastAsia="Calibri"/>
              </w:rPr>
            </w:pPr>
            <w:r>
              <w:rPr>
                <w:rFonts w:eastAsia="Calibri"/>
              </w:rPr>
              <w:t>80</w:t>
            </w:r>
          </w:p>
        </w:tc>
        <w:tc>
          <w:tcPr>
            <w:tcW w:w="904" w:type="pct"/>
            <w:shd w:val="clear" w:color="auto" w:fill="auto"/>
          </w:tcPr>
          <w:p w:rsidR="00B40E8C" w:rsidRPr="007F2513" w:rsidRDefault="00B40E8C" w:rsidP="00F04F79">
            <w:pPr>
              <w:ind w:right="60"/>
              <w:jc w:val="center"/>
              <w:rPr>
                <w:rFonts w:eastAsia="Calibri"/>
              </w:rPr>
            </w:pPr>
            <w:r>
              <w:rPr>
                <w:rFonts w:eastAsia="Calibri"/>
              </w:rPr>
              <w:t>4</w:t>
            </w:r>
          </w:p>
        </w:tc>
        <w:tc>
          <w:tcPr>
            <w:tcW w:w="835" w:type="pct"/>
            <w:shd w:val="clear" w:color="auto" w:fill="auto"/>
          </w:tcPr>
          <w:p w:rsidR="00B40E8C" w:rsidRPr="007F2513" w:rsidRDefault="00B40E8C" w:rsidP="00F04F79">
            <w:pPr>
              <w:ind w:right="60"/>
              <w:jc w:val="center"/>
              <w:rPr>
                <w:rFonts w:eastAsia="Calibri"/>
              </w:rPr>
            </w:pPr>
            <w:r>
              <w:rPr>
                <w:rFonts w:eastAsia="Calibri"/>
              </w:rPr>
              <w:t>122,24</w:t>
            </w:r>
          </w:p>
        </w:tc>
        <w:tc>
          <w:tcPr>
            <w:tcW w:w="842" w:type="pct"/>
          </w:tcPr>
          <w:p w:rsidR="00B40E8C" w:rsidRPr="007F2513" w:rsidRDefault="00B40E8C" w:rsidP="00F04F79">
            <w:pPr>
              <w:ind w:right="60"/>
              <w:jc w:val="center"/>
              <w:rPr>
                <w:rFonts w:eastAsia="Calibri"/>
              </w:rPr>
            </w:pPr>
            <w:r>
              <w:rPr>
                <w:rFonts w:eastAsia="Calibri"/>
              </w:rPr>
              <w:t>245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ÓLEO DE SOJA 900ML</w:t>
            </w:r>
          </w:p>
        </w:tc>
        <w:tc>
          <w:tcPr>
            <w:tcW w:w="696" w:type="pct"/>
            <w:shd w:val="clear" w:color="auto" w:fill="auto"/>
          </w:tcPr>
          <w:p w:rsidR="00B40E8C" w:rsidRPr="007F2513" w:rsidRDefault="00B40E8C" w:rsidP="00F04F79">
            <w:pPr>
              <w:ind w:right="60"/>
              <w:jc w:val="center"/>
              <w:rPr>
                <w:rFonts w:eastAsia="Calibri"/>
              </w:rPr>
            </w:pPr>
            <w:r>
              <w:rPr>
                <w:rFonts w:eastAsia="Calibri"/>
              </w:rPr>
              <w:t>8</w:t>
            </w:r>
          </w:p>
        </w:tc>
        <w:tc>
          <w:tcPr>
            <w:tcW w:w="904" w:type="pct"/>
            <w:shd w:val="clear" w:color="auto" w:fill="auto"/>
          </w:tcPr>
          <w:p w:rsidR="00B40E8C" w:rsidRPr="007F2513" w:rsidRDefault="00B40E8C" w:rsidP="00F04F79">
            <w:pPr>
              <w:ind w:right="60"/>
              <w:jc w:val="center"/>
              <w:rPr>
                <w:rFonts w:eastAsia="Calibri"/>
              </w:rPr>
            </w:pPr>
            <w:r>
              <w:rPr>
                <w:rFonts w:eastAsia="Calibri"/>
              </w:rPr>
              <w:t>300</w:t>
            </w:r>
          </w:p>
        </w:tc>
        <w:tc>
          <w:tcPr>
            <w:tcW w:w="835" w:type="pct"/>
            <w:shd w:val="clear" w:color="auto" w:fill="auto"/>
          </w:tcPr>
          <w:p w:rsidR="00B40E8C" w:rsidRPr="007F2513" w:rsidRDefault="00B40E8C" w:rsidP="00F04F79">
            <w:pPr>
              <w:ind w:right="60"/>
              <w:jc w:val="center"/>
              <w:rPr>
                <w:rFonts w:eastAsia="Calibri"/>
              </w:rPr>
            </w:pPr>
            <w:r>
              <w:rPr>
                <w:rFonts w:eastAsia="Calibri"/>
              </w:rPr>
              <w:t>916,80</w:t>
            </w:r>
          </w:p>
        </w:tc>
        <w:tc>
          <w:tcPr>
            <w:tcW w:w="842" w:type="pct"/>
          </w:tcPr>
          <w:p w:rsidR="00B40E8C" w:rsidRPr="007F2513" w:rsidRDefault="00B40E8C" w:rsidP="00F04F79">
            <w:pPr>
              <w:ind w:right="60"/>
              <w:jc w:val="center"/>
              <w:rPr>
                <w:rFonts w:eastAsia="Calibri"/>
              </w:rPr>
            </w:pPr>
            <w:r>
              <w:rPr>
                <w:rFonts w:eastAsia="Calibri"/>
              </w:rPr>
              <w:t>1019 frascos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color w:val="000000"/>
              </w:rPr>
              <w:t>ORÉGANO DESIDRATADO</w:t>
            </w:r>
            <w:r>
              <w:rPr>
                <w:rFonts w:ascii="Calibri" w:hAnsi="Calibri" w:cs="Calibri"/>
                <w:b/>
                <w:color w:val="000000"/>
              </w:rPr>
              <w:t xml:space="preserve"> PACOTE 100GR</w:t>
            </w:r>
          </w:p>
        </w:tc>
        <w:tc>
          <w:tcPr>
            <w:tcW w:w="696" w:type="pct"/>
            <w:shd w:val="clear" w:color="auto" w:fill="auto"/>
          </w:tcPr>
          <w:p w:rsidR="00B40E8C" w:rsidRPr="007F2513" w:rsidRDefault="00B40E8C" w:rsidP="00F04F79">
            <w:pPr>
              <w:ind w:right="60"/>
              <w:jc w:val="center"/>
              <w:rPr>
                <w:rFonts w:eastAsia="Calibri"/>
              </w:rPr>
            </w:pPr>
            <w:r>
              <w:rPr>
                <w:rFonts w:eastAsia="Calibri"/>
              </w:rPr>
              <w:t>2</w:t>
            </w:r>
          </w:p>
        </w:tc>
        <w:tc>
          <w:tcPr>
            <w:tcW w:w="904" w:type="pct"/>
            <w:shd w:val="clear" w:color="auto" w:fill="auto"/>
          </w:tcPr>
          <w:p w:rsidR="00B40E8C" w:rsidRPr="007F2513" w:rsidRDefault="00B40E8C" w:rsidP="00F04F79">
            <w:pPr>
              <w:ind w:right="60"/>
              <w:jc w:val="center"/>
              <w:rPr>
                <w:rFonts w:eastAsia="Calibri"/>
              </w:rPr>
            </w:pPr>
            <w:r>
              <w:rPr>
                <w:rFonts w:eastAsia="Calibri"/>
              </w:rPr>
              <w:t>36</w:t>
            </w:r>
          </w:p>
        </w:tc>
        <w:tc>
          <w:tcPr>
            <w:tcW w:w="835" w:type="pct"/>
            <w:shd w:val="clear" w:color="auto" w:fill="auto"/>
          </w:tcPr>
          <w:p w:rsidR="00B40E8C" w:rsidRPr="007F2513" w:rsidRDefault="00B40E8C" w:rsidP="00F04F79">
            <w:pPr>
              <w:ind w:right="60"/>
              <w:jc w:val="center"/>
              <w:rPr>
                <w:rFonts w:eastAsia="Calibri"/>
              </w:rPr>
            </w:pPr>
            <w:r>
              <w:rPr>
                <w:rFonts w:eastAsia="Calibri"/>
              </w:rPr>
              <w:t>27,50</w:t>
            </w:r>
          </w:p>
        </w:tc>
        <w:tc>
          <w:tcPr>
            <w:tcW w:w="842" w:type="pct"/>
          </w:tcPr>
          <w:p w:rsidR="00B40E8C" w:rsidRDefault="00B40E8C" w:rsidP="00F04F79">
            <w:pPr>
              <w:ind w:right="60"/>
              <w:jc w:val="center"/>
              <w:rPr>
                <w:rFonts w:eastAsia="Calibri"/>
              </w:rPr>
            </w:pPr>
            <w:r>
              <w:rPr>
                <w:rFonts w:eastAsia="Calibri"/>
              </w:rPr>
              <w:t>276 pacotes</w:t>
            </w:r>
          </w:p>
          <w:p w:rsidR="00B40E8C" w:rsidRPr="007F2513" w:rsidRDefault="00B40E8C" w:rsidP="00F04F79">
            <w:pPr>
              <w:ind w:right="60"/>
              <w:jc w:val="center"/>
              <w:rPr>
                <w:rFonts w:eastAsia="Calibri"/>
              </w:rPr>
            </w:pP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01794">
              <w:rPr>
                <w:rFonts w:ascii="Calibri" w:hAnsi="Calibri" w:cs="Calibri"/>
                <w:b/>
                <w:color w:val="000000"/>
              </w:rPr>
              <w:t>OVO DE GALINHA</w:t>
            </w:r>
            <w:r>
              <w:rPr>
                <w:rFonts w:ascii="Calibri" w:hAnsi="Calibri" w:cs="Calibri"/>
                <w:b/>
                <w:color w:val="000000"/>
              </w:rPr>
              <w:t xml:space="preserve"> DUZIA DE 660GR</w:t>
            </w:r>
          </w:p>
        </w:tc>
        <w:tc>
          <w:tcPr>
            <w:tcW w:w="696" w:type="pct"/>
            <w:shd w:val="clear" w:color="auto" w:fill="auto"/>
          </w:tcPr>
          <w:p w:rsidR="00B40E8C" w:rsidRPr="007F2513" w:rsidRDefault="00B40E8C" w:rsidP="00F04F79">
            <w:pPr>
              <w:ind w:right="60"/>
              <w:jc w:val="center"/>
              <w:rPr>
                <w:rFonts w:eastAsia="Calibri"/>
              </w:rPr>
            </w:pPr>
            <w:r>
              <w:rPr>
                <w:rFonts w:eastAsia="Calibri"/>
              </w:rPr>
              <w:t>75</w:t>
            </w:r>
          </w:p>
        </w:tc>
        <w:tc>
          <w:tcPr>
            <w:tcW w:w="904" w:type="pct"/>
            <w:shd w:val="clear" w:color="auto" w:fill="auto"/>
          </w:tcPr>
          <w:p w:rsidR="00B40E8C" w:rsidRPr="007F2513" w:rsidRDefault="00B40E8C" w:rsidP="00F04F79">
            <w:pPr>
              <w:ind w:right="60"/>
              <w:jc w:val="center"/>
              <w:rPr>
                <w:rFonts w:eastAsia="Calibri"/>
              </w:rPr>
            </w:pPr>
            <w:r>
              <w:rPr>
                <w:rFonts w:eastAsia="Calibri"/>
              </w:rPr>
              <w:t>24</w:t>
            </w:r>
          </w:p>
        </w:tc>
        <w:tc>
          <w:tcPr>
            <w:tcW w:w="835" w:type="pct"/>
            <w:shd w:val="clear" w:color="auto" w:fill="auto"/>
          </w:tcPr>
          <w:p w:rsidR="00B40E8C" w:rsidRPr="007F2513" w:rsidRDefault="00B40E8C" w:rsidP="00F04F79">
            <w:pPr>
              <w:ind w:right="60"/>
              <w:jc w:val="center"/>
              <w:rPr>
                <w:rFonts w:eastAsia="Calibri"/>
              </w:rPr>
            </w:pPr>
            <w:r>
              <w:rPr>
                <w:rFonts w:eastAsia="Calibri"/>
              </w:rPr>
              <w:t>687,60</w:t>
            </w:r>
          </w:p>
        </w:tc>
        <w:tc>
          <w:tcPr>
            <w:tcW w:w="842" w:type="pct"/>
          </w:tcPr>
          <w:p w:rsidR="00B40E8C" w:rsidRPr="007F2513" w:rsidRDefault="00B40E8C" w:rsidP="00F04F79">
            <w:pPr>
              <w:ind w:right="60"/>
              <w:jc w:val="center"/>
              <w:rPr>
                <w:rFonts w:eastAsia="Calibri"/>
              </w:rPr>
            </w:pPr>
            <w:r>
              <w:rPr>
                <w:rFonts w:eastAsia="Calibri"/>
              </w:rPr>
              <w:t>1042 dúzias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rPr>
              <w:t>QUEIJO TIPO MUSSARELA FATIADO</w:t>
            </w:r>
          </w:p>
        </w:tc>
        <w:tc>
          <w:tcPr>
            <w:tcW w:w="696" w:type="pct"/>
            <w:shd w:val="clear" w:color="auto" w:fill="auto"/>
          </w:tcPr>
          <w:p w:rsidR="00B40E8C" w:rsidRPr="007F2513" w:rsidRDefault="00B40E8C" w:rsidP="00F04F79">
            <w:pPr>
              <w:ind w:right="60"/>
              <w:jc w:val="center"/>
              <w:rPr>
                <w:rFonts w:eastAsia="Calibri"/>
              </w:rPr>
            </w:pPr>
            <w:r>
              <w:rPr>
                <w:rFonts w:eastAsia="Calibri"/>
              </w:rPr>
              <w:t>50</w:t>
            </w:r>
          </w:p>
        </w:tc>
        <w:tc>
          <w:tcPr>
            <w:tcW w:w="904" w:type="pct"/>
            <w:shd w:val="clear" w:color="auto" w:fill="auto"/>
          </w:tcPr>
          <w:p w:rsidR="00B40E8C" w:rsidRPr="007F2513" w:rsidRDefault="00B40E8C" w:rsidP="00F04F79">
            <w:pPr>
              <w:ind w:right="60"/>
              <w:jc w:val="center"/>
              <w:rPr>
                <w:rFonts w:eastAsia="Calibri"/>
              </w:rPr>
            </w:pPr>
            <w:r>
              <w:rPr>
                <w:rFonts w:eastAsia="Calibri"/>
              </w:rPr>
              <w:t>36</w:t>
            </w:r>
          </w:p>
        </w:tc>
        <w:tc>
          <w:tcPr>
            <w:tcW w:w="835" w:type="pct"/>
            <w:shd w:val="clear" w:color="auto" w:fill="auto"/>
          </w:tcPr>
          <w:p w:rsidR="00B40E8C" w:rsidRPr="007F2513" w:rsidRDefault="00B40E8C" w:rsidP="00F04F79">
            <w:pPr>
              <w:ind w:right="60"/>
              <w:jc w:val="center"/>
              <w:rPr>
                <w:rFonts w:eastAsia="Calibri"/>
              </w:rPr>
            </w:pPr>
            <w:r>
              <w:rPr>
                <w:rFonts w:eastAsia="Calibri"/>
              </w:rPr>
              <w:t>687,60</w:t>
            </w:r>
          </w:p>
        </w:tc>
        <w:tc>
          <w:tcPr>
            <w:tcW w:w="842" w:type="pct"/>
          </w:tcPr>
          <w:p w:rsidR="00B40E8C" w:rsidRPr="007F2513" w:rsidRDefault="00B40E8C" w:rsidP="00F04F79">
            <w:pPr>
              <w:ind w:right="60"/>
              <w:jc w:val="center"/>
              <w:rPr>
                <w:rFonts w:eastAsia="Calibri"/>
              </w:rPr>
            </w:pPr>
            <w:r>
              <w:rPr>
                <w:rFonts w:eastAsia="Calibri"/>
              </w:rPr>
              <w:t>688 Kg</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SAGU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2</w:t>
            </w:r>
          </w:p>
        </w:tc>
        <w:tc>
          <w:tcPr>
            <w:tcW w:w="835" w:type="pct"/>
            <w:shd w:val="clear" w:color="auto" w:fill="auto"/>
          </w:tcPr>
          <w:p w:rsidR="00B40E8C" w:rsidRPr="007F2513" w:rsidRDefault="00B40E8C" w:rsidP="00F04F79">
            <w:pPr>
              <w:ind w:right="60"/>
              <w:jc w:val="center"/>
              <w:rPr>
                <w:rFonts w:eastAsia="Calibri"/>
              </w:rPr>
            </w:pPr>
            <w:r>
              <w:rPr>
                <w:rFonts w:eastAsia="Calibri"/>
              </w:rPr>
              <w:t>22,92</w:t>
            </w:r>
          </w:p>
        </w:tc>
        <w:tc>
          <w:tcPr>
            <w:tcW w:w="842" w:type="pct"/>
          </w:tcPr>
          <w:p w:rsidR="00B40E8C" w:rsidRPr="007F2513" w:rsidRDefault="00B40E8C" w:rsidP="00F04F79">
            <w:pPr>
              <w:ind w:right="60"/>
              <w:jc w:val="center"/>
              <w:rPr>
                <w:rFonts w:eastAsia="Calibri"/>
              </w:rPr>
            </w:pPr>
            <w:r>
              <w:rPr>
                <w:rFonts w:eastAsia="Calibri"/>
              </w:rPr>
              <w:t>46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rPr>
              <w:t>SAL REFINADO IODADO PACOTE 1KG</w:t>
            </w:r>
          </w:p>
        </w:tc>
        <w:tc>
          <w:tcPr>
            <w:tcW w:w="696" w:type="pct"/>
            <w:shd w:val="clear" w:color="auto" w:fill="auto"/>
          </w:tcPr>
          <w:p w:rsidR="00B40E8C" w:rsidRPr="007F2513" w:rsidRDefault="00B40E8C" w:rsidP="00F04F79">
            <w:pPr>
              <w:ind w:right="60"/>
              <w:jc w:val="center"/>
              <w:rPr>
                <w:rFonts w:eastAsia="Calibri"/>
              </w:rPr>
            </w:pPr>
            <w:r>
              <w:rPr>
                <w:rFonts w:eastAsia="Calibri"/>
              </w:rPr>
              <w:t>1,5</w:t>
            </w:r>
          </w:p>
        </w:tc>
        <w:tc>
          <w:tcPr>
            <w:tcW w:w="904" w:type="pct"/>
            <w:shd w:val="clear" w:color="auto" w:fill="auto"/>
          </w:tcPr>
          <w:p w:rsidR="00B40E8C" w:rsidRPr="007F2513" w:rsidRDefault="00B40E8C" w:rsidP="00F04F79">
            <w:pPr>
              <w:ind w:right="60"/>
              <w:jc w:val="center"/>
              <w:rPr>
                <w:rFonts w:eastAsia="Calibri"/>
              </w:rPr>
            </w:pPr>
            <w:r>
              <w:rPr>
                <w:rFonts w:eastAsia="Calibri"/>
              </w:rPr>
              <w:t>300</w:t>
            </w:r>
          </w:p>
        </w:tc>
        <w:tc>
          <w:tcPr>
            <w:tcW w:w="835" w:type="pct"/>
            <w:shd w:val="clear" w:color="auto" w:fill="auto"/>
          </w:tcPr>
          <w:p w:rsidR="00B40E8C" w:rsidRPr="007F2513" w:rsidRDefault="00B40E8C" w:rsidP="00F04F79">
            <w:pPr>
              <w:ind w:right="60"/>
              <w:jc w:val="center"/>
              <w:rPr>
                <w:rFonts w:eastAsia="Calibri"/>
              </w:rPr>
            </w:pPr>
            <w:r>
              <w:rPr>
                <w:rFonts w:eastAsia="Calibri"/>
              </w:rPr>
              <w:t>171,90</w:t>
            </w:r>
          </w:p>
        </w:tc>
        <w:tc>
          <w:tcPr>
            <w:tcW w:w="842" w:type="pct"/>
          </w:tcPr>
          <w:p w:rsidR="00B40E8C" w:rsidRPr="007F2513" w:rsidRDefault="00B40E8C" w:rsidP="00F04F79">
            <w:pPr>
              <w:ind w:right="60"/>
              <w:jc w:val="center"/>
              <w:rPr>
                <w:rFonts w:eastAsia="Calibri"/>
              </w:rPr>
            </w:pPr>
            <w:r>
              <w:rPr>
                <w:rFonts w:eastAsia="Calibri"/>
              </w:rPr>
              <w:t>172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Pr>
                <w:rFonts w:ascii="Calibri" w:hAnsi="Calibri" w:cs="Calibri"/>
                <w:b/>
                <w:color w:val="000000"/>
              </w:rPr>
              <w:t>TRIGO PARA QU</w:t>
            </w:r>
            <w:r w:rsidRPr="00F8307A">
              <w:rPr>
                <w:rFonts w:ascii="Calibri" w:hAnsi="Calibri" w:cs="Calibri"/>
                <w:b/>
                <w:color w:val="000000"/>
              </w:rPr>
              <w:t>IBE PACOTE 500GR</w:t>
            </w:r>
          </w:p>
        </w:tc>
        <w:tc>
          <w:tcPr>
            <w:tcW w:w="696" w:type="pct"/>
            <w:shd w:val="clear" w:color="auto" w:fill="auto"/>
          </w:tcPr>
          <w:p w:rsidR="00B40E8C" w:rsidRPr="007F2513" w:rsidRDefault="00B40E8C" w:rsidP="00F04F79">
            <w:pPr>
              <w:ind w:right="60"/>
              <w:jc w:val="center"/>
              <w:rPr>
                <w:rFonts w:eastAsia="Calibri"/>
              </w:rPr>
            </w:pPr>
            <w:r>
              <w:rPr>
                <w:rFonts w:eastAsia="Calibri"/>
              </w:rPr>
              <w:t>30</w:t>
            </w:r>
          </w:p>
        </w:tc>
        <w:tc>
          <w:tcPr>
            <w:tcW w:w="904" w:type="pct"/>
            <w:shd w:val="clear" w:color="auto" w:fill="auto"/>
          </w:tcPr>
          <w:p w:rsidR="00B40E8C" w:rsidRPr="007F2513" w:rsidRDefault="00B40E8C" w:rsidP="00F04F79">
            <w:pPr>
              <w:ind w:right="60"/>
              <w:jc w:val="center"/>
              <w:rPr>
                <w:rFonts w:eastAsia="Calibri"/>
              </w:rPr>
            </w:pPr>
            <w:r>
              <w:rPr>
                <w:rFonts w:eastAsia="Calibri"/>
              </w:rPr>
              <w:t>12</w:t>
            </w:r>
          </w:p>
        </w:tc>
        <w:tc>
          <w:tcPr>
            <w:tcW w:w="835" w:type="pct"/>
            <w:shd w:val="clear" w:color="auto" w:fill="auto"/>
          </w:tcPr>
          <w:p w:rsidR="00B40E8C" w:rsidRPr="007F2513" w:rsidRDefault="00B40E8C" w:rsidP="00F04F79">
            <w:pPr>
              <w:ind w:right="60"/>
              <w:jc w:val="center"/>
              <w:rPr>
                <w:rFonts w:eastAsia="Calibri"/>
              </w:rPr>
            </w:pPr>
            <w:r>
              <w:rPr>
                <w:rFonts w:eastAsia="Calibri"/>
              </w:rPr>
              <w:t>137,52</w:t>
            </w:r>
          </w:p>
        </w:tc>
        <w:tc>
          <w:tcPr>
            <w:tcW w:w="842" w:type="pct"/>
          </w:tcPr>
          <w:p w:rsidR="00B40E8C" w:rsidRPr="007F2513" w:rsidRDefault="00B40E8C" w:rsidP="00F04F79">
            <w:pPr>
              <w:ind w:right="60"/>
              <w:jc w:val="center"/>
              <w:rPr>
                <w:rFonts w:eastAsia="Calibri"/>
              </w:rPr>
            </w:pPr>
            <w:r>
              <w:rPr>
                <w:rFonts w:eastAsia="Calibri"/>
              </w:rPr>
              <w:t>276 pacotes</w:t>
            </w:r>
          </w:p>
        </w:tc>
      </w:tr>
      <w:tr w:rsidR="00B40E8C" w:rsidRPr="00822421" w:rsidTr="00F04F79">
        <w:tc>
          <w:tcPr>
            <w:tcW w:w="1724" w:type="pct"/>
            <w:shd w:val="clear" w:color="auto" w:fill="auto"/>
            <w:vAlign w:val="center"/>
          </w:tcPr>
          <w:p w:rsidR="00B40E8C" w:rsidRPr="00F8307A" w:rsidRDefault="00B40E8C" w:rsidP="00F04F79">
            <w:pPr>
              <w:jc w:val="center"/>
              <w:rPr>
                <w:rFonts w:ascii="Calibri" w:hAnsi="Calibri" w:cs="Calibri"/>
              </w:rPr>
            </w:pPr>
            <w:r w:rsidRPr="00F8307A">
              <w:rPr>
                <w:rFonts w:ascii="Calibri" w:hAnsi="Calibri" w:cs="Calibri"/>
                <w:b/>
                <w:bCs/>
                <w:color w:val="000000"/>
              </w:rPr>
              <w:t>VINAGRE DE ALCOOL 750ML</w:t>
            </w:r>
          </w:p>
        </w:tc>
        <w:tc>
          <w:tcPr>
            <w:tcW w:w="696" w:type="pct"/>
            <w:shd w:val="clear" w:color="auto" w:fill="auto"/>
          </w:tcPr>
          <w:p w:rsidR="00B40E8C" w:rsidRPr="007F2513" w:rsidRDefault="00B40E8C" w:rsidP="00F04F79">
            <w:pPr>
              <w:ind w:right="60"/>
              <w:jc w:val="center"/>
              <w:rPr>
                <w:rFonts w:eastAsia="Calibri"/>
              </w:rPr>
            </w:pPr>
            <w:r>
              <w:rPr>
                <w:rFonts w:eastAsia="Calibri"/>
              </w:rPr>
              <w:t>10</w:t>
            </w:r>
          </w:p>
        </w:tc>
        <w:tc>
          <w:tcPr>
            <w:tcW w:w="904" w:type="pct"/>
            <w:shd w:val="clear" w:color="auto" w:fill="auto"/>
          </w:tcPr>
          <w:p w:rsidR="00B40E8C" w:rsidRPr="007F2513" w:rsidRDefault="00B40E8C" w:rsidP="00F04F79">
            <w:pPr>
              <w:ind w:right="60"/>
              <w:jc w:val="center"/>
              <w:rPr>
                <w:rFonts w:eastAsia="Calibri"/>
              </w:rPr>
            </w:pPr>
            <w:r>
              <w:rPr>
                <w:rFonts w:eastAsia="Calibri"/>
              </w:rPr>
              <w:t>120</w:t>
            </w:r>
          </w:p>
        </w:tc>
        <w:tc>
          <w:tcPr>
            <w:tcW w:w="835" w:type="pct"/>
            <w:shd w:val="clear" w:color="auto" w:fill="auto"/>
          </w:tcPr>
          <w:p w:rsidR="00B40E8C" w:rsidRPr="007F2513" w:rsidRDefault="00B40E8C" w:rsidP="00F04F79">
            <w:pPr>
              <w:ind w:right="60"/>
              <w:jc w:val="center"/>
              <w:rPr>
                <w:rFonts w:eastAsia="Calibri"/>
              </w:rPr>
            </w:pPr>
            <w:r>
              <w:rPr>
                <w:rFonts w:eastAsia="Calibri"/>
              </w:rPr>
              <w:t>458,40</w:t>
            </w:r>
          </w:p>
        </w:tc>
        <w:tc>
          <w:tcPr>
            <w:tcW w:w="842" w:type="pct"/>
          </w:tcPr>
          <w:p w:rsidR="00B40E8C" w:rsidRPr="007F2513" w:rsidRDefault="00B40E8C" w:rsidP="00F04F79">
            <w:pPr>
              <w:ind w:right="60"/>
              <w:jc w:val="center"/>
              <w:rPr>
                <w:rFonts w:eastAsia="Calibri"/>
              </w:rPr>
            </w:pPr>
            <w:r>
              <w:rPr>
                <w:rFonts w:eastAsia="Calibri"/>
              </w:rPr>
              <w:t>610 frascos</w:t>
            </w:r>
          </w:p>
        </w:tc>
      </w:tr>
    </w:tbl>
    <w:p w:rsidR="00B40E8C" w:rsidRPr="007F2513" w:rsidRDefault="00B40E8C" w:rsidP="00B40E8C">
      <w:pPr>
        <w:ind w:left="60" w:right="60"/>
        <w:jc w:val="both"/>
        <w:rPr>
          <w:rFonts w:eastAsia="Calibri"/>
        </w:rPr>
      </w:pPr>
      <w:r w:rsidRPr="007F2513">
        <w:rPr>
          <w:rFonts w:eastAsia="Calibri"/>
          <w:b/>
        </w:rPr>
        <w:t>Per capita (PC) –</w:t>
      </w:r>
      <w:r w:rsidRPr="007F2513">
        <w:rPr>
          <w:rFonts w:eastAsia="Calibri"/>
        </w:rPr>
        <w:t xml:space="preserve"> Quantid</w:t>
      </w:r>
      <w:r>
        <w:rPr>
          <w:rFonts w:eastAsia="Calibri"/>
        </w:rPr>
        <w:t>ade do alimento cru por pessoa em gramas ou ml.</w:t>
      </w:r>
    </w:p>
    <w:p w:rsidR="00B40E8C" w:rsidRPr="007F2513" w:rsidRDefault="00B40E8C" w:rsidP="00B40E8C">
      <w:pPr>
        <w:ind w:left="60" w:right="60"/>
        <w:jc w:val="both"/>
        <w:rPr>
          <w:rFonts w:eastAsia="Calibri"/>
        </w:rPr>
      </w:pPr>
      <w:r w:rsidRPr="007F2513">
        <w:rPr>
          <w:rFonts w:eastAsia="Calibri"/>
          <w:b/>
        </w:rPr>
        <w:t>Frequência (F) –</w:t>
      </w:r>
      <w:r w:rsidRPr="007F2513">
        <w:rPr>
          <w:rFonts w:eastAsia="Calibri"/>
        </w:rPr>
        <w:t xml:space="preserve"> Média estimada de consu</w:t>
      </w:r>
      <w:r>
        <w:rPr>
          <w:rFonts w:eastAsia="Calibri"/>
        </w:rPr>
        <w:t>mo de acordo com os cardápios para o período de 12</w:t>
      </w:r>
      <w:r w:rsidRPr="007F2513">
        <w:rPr>
          <w:rFonts w:eastAsia="Calibri"/>
        </w:rPr>
        <w:t xml:space="preserve"> meses.</w:t>
      </w:r>
    </w:p>
    <w:p w:rsidR="00B40E8C" w:rsidRDefault="00B40E8C" w:rsidP="00B40E8C">
      <w:pPr>
        <w:ind w:left="60" w:right="60"/>
        <w:jc w:val="both"/>
        <w:rPr>
          <w:rFonts w:eastAsia="Calibri"/>
        </w:rPr>
      </w:pPr>
      <w:r>
        <w:rPr>
          <w:rFonts w:eastAsia="Calibri"/>
          <w:b/>
        </w:rPr>
        <w:t xml:space="preserve">Total </w:t>
      </w:r>
      <w:r w:rsidRPr="007F2513">
        <w:rPr>
          <w:rFonts w:eastAsia="Calibri"/>
          <w:b/>
        </w:rPr>
        <w:t>–</w:t>
      </w:r>
      <w:r>
        <w:rPr>
          <w:rFonts w:eastAsia="Calibri"/>
        </w:rPr>
        <w:t xml:space="preserve"> PC x F x 382 pessoas </w:t>
      </w:r>
      <w:r w:rsidRPr="00447735">
        <w:rPr>
          <w:rFonts w:eastAsia="Calibri"/>
        </w:rPr>
        <w:t>÷</w:t>
      </w:r>
      <w:r>
        <w:rPr>
          <w:rFonts w:eastAsia="Calibri"/>
        </w:rPr>
        <w:t xml:space="preserve"> 1000 = quantidade total em Kg ou L </w:t>
      </w:r>
      <w:r w:rsidRPr="00447735">
        <w:rPr>
          <w:rFonts w:eastAsia="Calibri"/>
        </w:rPr>
        <w:t>÷</w:t>
      </w:r>
      <w:r>
        <w:rPr>
          <w:rFonts w:eastAsia="Calibri"/>
        </w:rPr>
        <w:t xml:space="preserve"> pela unidade de medida do alimento na descrição = quantidade total de pacotes, frascos, potes... </w:t>
      </w:r>
    </w:p>
    <w:p w:rsidR="00B40E8C" w:rsidRPr="00C272AC" w:rsidRDefault="00B40E8C" w:rsidP="00B40E8C">
      <w:pPr>
        <w:ind w:left="60" w:right="60"/>
        <w:jc w:val="both"/>
        <w:rPr>
          <w:rFonts w:eastAsia="Calibri"/>
        </w:rPr>
      </w:pPr>
      <w:r>
        <w:rPr>
          <w:rFonts w:eastAsia="Calibri"/>
          <w:b/>
        </w:rPr>
        <w:t>NA* (não se aplica) -</w:t>
      </w:r>
      <w:r>
        <w:rPr>
          <w:rFonts w:eastAsia="Calibri"/>
        </w:rPr>
        <w:t xml:space="preserve"> Quando não há per capita do alimento para mensurar a quantidade.</w:t>
      </w:r>
    </w:p>
    <w:p w:rsidR="00B40E8C" w:rsidRDefault="00B40E8C" w:rsidP="00B40E8C">
      <w:pPr>
        <w:rPr>
          <w:b/>
        </w:rPr>
      </w:pPr>
    </w:p>
    <w:p w:rsidR="00BF58A1" w:rsidRDefault="00BF58A1">
      <w:pPr>
        <w:spacing w:line="312" w:lineRule="auto"/>
        <w:jc w:val="center"/>
        <w:rPr>
          <w:b/>
          <w:sz w:val="24"/>
        </w:rPr>
      </w:pPr>
    </w:p>
    <w:p w:rsidR="00BF58A1" w:rsidRDefault="00BF58A1">
      <w:pPr>
        <w:spacing w:line="312" w:lineRule="auto"/>
        <w:jc w:val="center"/>
        <w:rPr>
          <w:b/>
          <w:sz w:val="24"/>
        </w:rPr>
      </w:pPr>
    </w:p>
    <w:p w:rsidR="00B40E8C" w:rsidRDefault="00B40E8C">
      <w:pPr>
        <w:spacing w:line="312" w:lineRule="auto"/>
        <w:jc w:val="center"/>
        <w:rPr>
          <w:b/>
          <w:sz w:val="24"/>
        </w:rPr>
      </w:pPr>
    </w:p>
    <w:p w:rsidR="00B40E8C" w:rsidRDefault="00B40E8C">
      <w:pPr>
        <w:spacing w:line="312" w:lineRule="auto"/>
        <w:jc w:val="center"/>
        <w:rPr>
          <w:b/>
          <w:sz w:val="24"/>
        </w:rPr>
      </w:pPr>
    </w:p>
    <w:p w:rsidR="00B40E8C" w:rsidRDefault="00B40E8C">
      <w:pPr>
        <w:spacing w:line="312" w:lineRule="auto"/>
        <w:jc w:val="center"/>
        <w:rPr>
          <w:b/>
          <w:sz w:val="24"/>
        </w:rPr>
      </w:pPr>
    </w:p>
    <w:p w:rsidR="00B40E8C" w:rsidRDefault="00B40E8C">
      <w:pPr>
        <w:spacing w:line="312" w:lineRule="auto"/>
        <w:jc w:val="center"/>
        <w:rPr>
          <w:b/>
          <w:sz w:val="24"/>
        </w:rPr>
      </w:pPr>
    </w:p>
    <w:p w:rsidR="00B40E8C" w:rsidRDefault="00B40E8C">
      <w:pPr>
        <w:spacing w:line="312" w:lineRule="auto"/>
        <w:jc w:val="center"/>
        <w:rPr>
          <w:b/>
          <w:sz w:val="24"/>
        </w:rPr>
      </w:pPr>
    </w:p>
    <w:p w:rsidR="00B40E8C" w:rsidRDefault="00B40E8C">
      <w:pPr>
        <w:spacing w:line="312" w:lineRule="auto"/>
        <w:jc w:val="center"/>
        <w:rPr>
          <w:b/>
          <w:sz w:val="24"/>
        </w:rPr>
      </w:pPr>
    </w:p>
    <w:p w:rsidR="00BF58A1" w:rsidRDefault="00BF58A1">
      <w:pPr>
        <w:spacing w:line="312" w:lineRule="auto"/>
        <w:jc w:val="center"/>
        <w:rPr>
          <w:b/>
          <w:sz w:val="24"/>
        </w:rPr>
      </w:pPr>
    </w:p>
    <w:p w:rsidR="00BF58A1" w:rsidRDefault="00B40E8C">
      <w:pPr>
        <w:spacing w:line="312" w:lineRule="auto"/>
        <w:jc w:val="center"/>
        <w:rPr>
          <w:b/>
          <w:sz w:val="24"/>
        </w:rPr>
      </w:pPr>
      <w:r>
        <w:rPr>
          <w:b/>
          <w:sz w:val="24"/>
        </w:rPr>
        <w:t>ANEXO II</w:t>
      </w:r>
    </w:p>
    <w:p w:rsidR="00BF58A1" w:rsidRDefault="00BF58A1">
      <w:pPr>
        <w:spacing w:line="312" w:lineRule="auto"/>
        <w:jc w:val="both"/>
        <w:rPr>
          <w:rFonts w:ascii="Times New Roman" w:eastAsia="Times New Roman" w:hAnsi="Times New Roman" w:cs="Times New Roman"/>
          <w:sz w:val="24"/>
        </w:rPr>
      </w:pPr>
    </w:p>
    <w:p w:rsidR="00BF58A1" w:rsidRDefault="00B40E8C">
      <w:pPr>
        <w:widowControl/>
        <w:spacing w:line="312" w:lineRule="auto"/>
        <w:jc w:val="center"/>
        <w:rPr>
          <w:b/>
          <w:sz w:val="24"/>
        </w:rPr>
      </w:pPr>
      <w:r>
        <w:rPr>
          <w:b/>
          <w:sz w:val="24"/>
        </w:rPr>
        <w:t>DOS REPRESENTANTES E DAS VIAS DE COMUNICAÇÃO</w:t>
      </w:r>
    </w:p>
    <w:p w:rsidR="00BF58A1" w:rsidRDefault="00BF58A1">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29"/>
        <w:gridCol w:w="1389"/>
        <w:gridCol w:w="1839"/>
      </w:tblGrid>
      <w:tr w:rsidR="00BF58A1">
        <w:trPr>
          <w:trHeight w:val="267"/>
        </w:trPr>
        <w:tc>
          <w:tcPr>
            <w:tcW w:w="2050"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BF58A1" w:rsidRDefault="00B40E8C">
            <w:pPr>
              <w:pBdr>
                <w:top w:val="none" w:sz="6" w:space="0" w:color="auto"/>
                <w:left w:val="none" w:sz="6" w:space="0" w:color="auto"/>
                <w:bottom w:val="none" w:sz="6" w:space="0" w:color="auto"/>
                <w:right w:val="none" w:sz="6" w:space="0" w:color="auto"/>
                <w:between w:val="none" w:sz="6" w:space="0" w:color="auto"/>
              </w:pBdr>
            </w:pPr>
            <w:r>
              <w:t>000194/25</w:t>
            </w:r>
          </w:p>
        </w:tc>
        <w:tc>
          <w:tcPr>
            <w:tcW w:w="229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11</w:t>
            </w:r>
          </w:p>
        </w:tc>
      </w:tr>
      <w:tr w:rsidR="00BF58A1">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BF58A1" w:rsidRDefault="00B40E8C">
            <w:pPr>
              <w:widowControl/>
              <w:spacing w:line="312" w:lineRule="auto"/>
              <w:jc w:val="both"/>
              <w:rPr>
                <w:b/>
                <w:sz w:val="16"/>
                <w:shd w:val="clear" w:color="auto" w:fill="FFFFFF"/>
              </w:rPr>
            </w:pPr>
            <w:r>
              <w:rPr>
                <w:b/>
                <w:sz w:val="16"/>
                <w:shd w:val="clear" w:color="auto" w:fill="FFFFFF"/>
              </w:rPr>
              <w:t>DADOS DA EMPRESA</w:t>
            </w:r>
          </w:p>
        </w:tc>
      </w:tr>
      <w:tr w:rsidR="00BF58A1">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b/>
                <w:sz w:val="16"/>
                <w:shd w:val="clear" w:color="auto" w:fill="FFFFFF"/>
              </w:rPr>
              <w:t>Razão Social</w:t>
            </w:r>
          </w:p>
        </w:tc>
        <w:tc>
          <w:tcPr>
            <w:tcW w:w="34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sz w:val="16"/>
              </w:rPr>
            </w:pPr>
          </w:p>
        </w:tc>
      </w:tr>
      <w:tr w:rsidR="00BF58A1">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BF58A1" w:rsidRDefault="00B40E8C">
            <w:pPr>
              <w:widowControl/>
              <w:spacing w:line="312" w:lineRule="auto"/>
              <w:jc w:val="both"/>
              <w:rPr>
                <w:b/>
                <w:sz w:val="16"/>
              </w:rPr>
            </w:pPr>
            <w:r>
              <w:rPr>
                <w:b/>
                <w:sz w:val="16"/>
              </w:rPr>
              <w:t>DADOS DO REPRESENTANTE LEGAL – COM PODERES PARA ASSINAR O CONTRATO</w:t>
            </w:r>
          </w:p>
        </w:tc>
      </w:tr>
      <w:tr w:rsidR="00BF58A1">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sz w:val="16"/>
              </w:rPr>
            </w:pPr>
          </w:p>
        </w:tc>
      </w:tr>
      <w:tr w:rsidR="00BF58A1">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BF58A1" w:rsidRDefault="00B40E8C">
            <w:pPr>
              <w:widowControl/>
              <w:spacing w:line="312" w:lineRule="auto"/>
              <w:jc w:val="both"/>
              <w:rPr>
                <w:b/>
                <w:sz w:val="16"/>
              </w:rPr>
            </w:pPr>
            <w:r>
              <w:rPr>
                <w:b/>
                <w:sz w:val="16"/>
              </w:rPr>
              <w:t>DADOS DO PREPOSTO – RESPONSÁVEL PELA EXECUÇÃO DO CONTRATO</w:t>
            </w:r>
          </w:p>
        </w:tc>
      </w:tr>
      <w:tr w:rsidR="00BF58A1">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 xml:space="preserve">Nome </w:t>
            </w:r>
          </w:p>
        </w:tc>
        <w:tc>
          <w:tcPr>
            <w:tcW w:w="34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Qualificação</w:t>
            </w:r>
          </w:p>
        </w:tc>
        <w:tc>
          <w:tcPr>
            <w:tcW w:w="34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Endereço</w:t>
            </w:r>
          </w:p>
        </w:tc>
        <w:tc>
          <w:tcPr>
            <w:tcW w:w="34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sz w:val="16"/>
              </w:rPr>
            </w:pPr>
          </w:p>
        </w:tc>
      </w:tr>
      <w:tr w:rsidR="00BF58A1">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Telefone</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Celular</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BF58A1" w:rsidRDefault="00B40E8C">
            <w:pPr>
              <w:widowControl/>
              <w:spacing w:line="312" w:lineRule="auto"/>
              <w:jc w:val="both"/>
              <w:rPr>
                <w:b/>
                <w:sz w:val="16"/>
              </w:rPr>
            </w:pPr>
            <w:r>
              <w:rPr>
                <w:b/>
                <w:sz w:val="16"/>
              </w:rPr>
              <w:t>DADOS PARA ENCAMINHAR CORRESPONDÊNCIA ELETRÔNICA</w:t>
            </w:r>
          </w:p>
        </w:tc>
      </w:tr>
      <w:tr w:rsidR="00BF58A1">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u w:val="single"/>
              </w:rPr>
            </w:pPr>
            <w:r>
              <w:rPr>
                <w:b/>
                <w:sz w:val="16"/>
                <w:u w:val="single"/>
              </w:rPr>
              <w:t>DEPARTAMENTO</w:t>
            </w:r>
          </w:p>
        </w:tc>
        <w:tc>
          <w:tcPr>
            <w:tcW w:w="34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u w:val="single"/>
              </w:rPr>
            </w:pPr>
            <w:r>
              <w:rPr>
                <w:b/>
                <w:sz w:val="16"/>
                <w:u w:val="single"/>
              </w:rPr>
              <w:t>E-MAIL</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u w:val="single"/>
              </w:rPr>
            </w:pPr>
            <w:r>
              <w:rPr>
                <w:b/>
                <w:sz w:val="16"/>
                <w:u w:val="single"/>
              </w:rPr>
              <w:t>TELEFONE</w:t>
            </w:r>
          </w:p>
        </w:tc>
      </w:tr>
      <w:tr w:rsidR="00BF58A1">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34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bl>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rsidR="00BF58A1" w:rsidRDefault="00B40E8C">
      <w:pPr>
        <w:widowControl/>
        <w:spacing w:after="160" w:line="312" w:lineRule="auto"/>
        <w:jc w:val="both"/>
        <w:rPr>
          <w:sz w:val="24"/>
        </w:rPr>
      </w:pPr>
      <w:r>
        <w:rPr>
          <w:sz w:val="24"/>
        </w:rPr>
        <w:t>Local e Data.</w:t>
      </w:r>
    </w:p>
    <w:p w:rsidR="00BF58A1" w:rsidRDefault="00B40E8C">
      <w:pPr>
        <w:widowControl/>
        <w:spacing w:after="160" w:line="312" w:lineRule="auto"/>
        <w:jc w:val="both"/>
        <w:rPr>
          <w:b/>
          <w:sz w:val="24"/>
        </w:rPr>
      </w:pPr>
      <w:r>
        <w:rPr>
          <w:b/>
          <w:sz w:val="24"/>
        </w:rPr>
        <w:t>_____________________________________</w:t>
      </w:r>
    </w:p>
    <w:p w:rsidR="00BF58A1" w:rsidRDefault="00B40E8C">
      <w:pPr>
        <w:widowControl/>
        <w:spacing w:after="160" w:line="312" w:lineRule="auto"/>
        <w:jc w:val="both"/>
        <w:rPr>
          <w:b/>
          <w:sz w:val="24"/>
        </w:rPr>
      </w:pPr>
      <w:r>
        <w:rPr>
          <w:b/>
          <w:sz w:val="24"/>
        </w:rPr>
        <w:t>Representante Legal</w:t>
      </w:r>
    </w:p>
    <w:p w:rsidR="00BF58A1" w:rsidRDefault="00B40E8C">
      <w:pPr>
        <w:widowControl/>
        <w:spacing w:line="312" w:lineRule="auto"/>
        <w:jc w:val="center"/>
        <w:rPr>
          <w:b/>
          <w:sz w:val="24"/>
        </w:rPr>
      </w:pPr>
      <w:r>
        <w:rPr>
          <w:b/>
          <w:sz w:val="24"/>
        </w:rPr>
        <w:t>ANEXO III</w:t>
      </w:r>
    </w:p>
    <w:p w:rsidR="00BF58A1" w:rsidRDefault="00B40E8C">
      <w:pPr>
        <w:widowControl/>
        <w:spacing w:line="312" w:lineRule="auto"/>
        <w:jc w:val="center"/>
        <w:rPr>
          <w:b/>
          <w:sz w:val="24"/>
        </w:rPr>
      </w:pPr>
      <w:r>
        <w:rPr>
          <w:b/>
          <w:sz w:val="24"/>
        </w:rPr>
        <w:t>Da solicitação de direito de preferência de contratação às empresas enquadradas como microempresa ou empresa de pequeno porte</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center"/>
        <w:rPr>
          <w:rFonts w:ascii="Times New Roman" w:eastAsia="Times New Roman" w:hAnsi="Times New Roman" w:cs="Times New Roman"/>
          <w:sz w:val="24"/>
        </w:rPr>
      </w:pPr>
      <w:r>
        <w:rPr>
          <w:b/>
          <w:sz w:val="24"/>
        </w:rPr>
        <w:t xml:space="preserve">Anexo III.1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center"/>
        <w:rPr>
          <w:b/>
          <w:sz w:val="24"/>
        </w:rPr>
      </w:pPr>
      <w:r>
        <w:rPr>
          <w:b/>
          <w:sz w:val="24"/>
        </w:rPr>
        <w:t>SOLICITAÇÃO DE DIREITO DE PREFERÊNCIA DE CONTRATAÇÃO</w:t>
      </w:r>
    </w:p>
    <w:p w:rsidR="00BF58A1" w:rsidRDefault="00B40E8C">
      <w:pPr>
        <w:widowControl/>
        <w:spacing w:line="312" w:lineRule="auto"/>
        <w:jc w:val="center"/>
        <w:rPr>
          <w:b/>
          <w:sz w:val="24"/>
        </w:rPr>
      </w:pPr>
      <w:r>
        <w:rPr>
          <w:b/>
          <w:sz w:val="24"/>
        </w:rPr>
        <w:t>(Para microempresas e empresas de pequeno porte)</w:t>
      </w:r>
    </w:p>
    <w:p w:rsidR="00BF58A1" w:rsidRDefault="00BF58A1">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BF58A1">
        <w:trPr>
          <w:trHeight w:val="267"/>
        </w:trPr>
        <w:tc>
          <w:tcPr>
            <w:tcW w:w="2050"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BF58A1" w:rsidRDefault="00B40E8C">
            <w:pPr>
              <w:pBdr>
                <w:top w:val="none" w:sz="6" w:space="0" w:color="auto"/>
                <w:left w:val="none" w:sz="6" w:space="0" w:color="auto"/>
                <w:bottom w:val="none" w:sz="6" w:space="0" w:color="auto"/>
                <w:right w:val="none" w:sz="6" w:space="0" w:color="auto"/>
                <w:between w:val="none" w:sz="6" w:space="0" w:color="auto"/>
              </w:pBdr>
            </w:pPr>
            <w:r>
              <w:t>000194/25</w:t>
            </w:r>
          </w:p>
        </w:tc>
        <w:tc>
          <w:tcPr>
            <w:tcW w:w="229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11</w:t>
            </w:r>
          </w:p>
        </w:tc>
      </w:tr>
      <w:tr w:rsidR="00BF58A1">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BF58A1" w:rsidRDefault="00B40E8C">
            <w:pPr>
              <w:widowControl/>
              <w:spacing w:line="312" w:lineRule="auto"/>
              <w:jc w:val="both"/>
              <w:rPr>
                <w:b/>
                <w:sz w:val="16"/>
                <w:shd w:val="clear" w:color="auto" w:fill="FFFFFF"/>
              </w:rPr>
            </w:pPr>
            <w:r>
              <w:rPr>
                <w:b/>
                <w:sz w:val="16"/>
                <w:shd w:val="clear" w:color="auto" w:fill="FFFFFF"/>
              </w:rPr>
              <w:t>DADOS DA EMPRESA</w:t>
            </w: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sz w:val="16"/>
              </w:rPr>
            </w:pPr>
          </w:p>
        </w:tc>
      </w:tr>
      <w:tr w:rsidR="00BF58A1">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BF58A1" w:rsidRDefault="00B40E8C">
            <w:pPr>
              <w:widowControl/>
              <w:spacing w:line="312" w:lineRule="auto"/>
              <w:jc w:val="both"/>
              <w:rPr>
                <w:b/>
                <w:sz w:val="16"/>
              </w:rPr>
            </w:pPr>
            <w:r>
              <w:rPr>
                <w:b/>
                <w:sz w:val="16"/>
              </w:rPr>
              <w:t>DADOS DO REPRESENTANTE LEGAL</w:t>
            </w: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sz w:val="16"/>
              </w:rPr>
            </w:pPr>
          </w:p>
        </w:tc>
      </w:tr>
    </w:tbl>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rsidR="00BF58A1" w:rsidRDefault="00B40E8C">
      <w:pPr>
        <w:widowControl/>
        <w:spacing w:after="160" w:line="312" w:lineRule="auto"/>
        <w:jc w:val="center"/>
        <w:rPr>
          <w:sz w:val="24"/>
        </w:rPr>
      </w:pPr>
      <w:r>
        <w:rPr>
          <w:sz w:val="24"/>
        </w:rPr>
        <w:t>Local e Data.</w:t>
      </w:r>
    </w:p>
    <w:p w:rsidR="00BF58A1" w:rsidRDefault="00BF58A1">
      <w:pPr>
        <w:widowControl/>
        <w:spacing w:line="312" w:lineRule="auto"/>
        <w:jc w:val="center"/>
        <w:rPr>
          <w:rFonts w:ascii="Times New Roman" w:eastAsia="Times New Roman" w:hAnsi="Times New Roman" w:cs="Times New Roman"/>
          <w:sz w:val="24"/>
        </w:rPr>
      </w:pPr>
    </w:p>
    <w:p w:rsidR="00BF58A1" w:rsidRDefault="00B40E8C">
      <w:pPr>
        <w:widowControl/>
        <w:spacing w:after="160" w:line="312" w:lineRule="auto"/>
        <w:jc w:val="center"/>
        <w:rPr>
          <w:b/>
          <w:sz w:val="24"/>
        </w:rPr>
      </w:pPr>
      <w:r>
        <w:rPr>
          <w:b/>
          <w:sz w:val="24"/>
        </w:rPr>
        <w:t>_____________________________________</w:t>
      </w:r>
    </w:p>
    <w:p w:rsidR="00BF58A1" w:rsidRDefault="00B40E8C">
      <w:pPr>
        <w:widowControl/>
        <w:spacing w:after="160" w:line="312" w:lineRule="auto"/>
        <w:jc w:val="center"/>
        <w:rPr>
          <w:b/>
          <w:sz w:val="24"/>
        </w:rPr>
      </w:pPr>
      <w:r>
        <w:rPr>
          <w:b/>
          <w:sz w:val="24"/>
        </w:rPr>
        <w:t>Representante Legal</w:t>
      </w:r>
    </w:p>
    <w:p w:rsidR="00BF58A1" w:rsidRDefault="00BF58A1">
      <w:pPr>
        <w:widowControl/>
        <w:spacing w:after="160" w:line="312" w:lineRule="auto"/>
        <w:jc w:val="center"/>
        <w:rPr>
          <w:rFonts w:ascii="Times New Roman" w:eastAsia="Times New Roman" w:hAnsi="Times New Roman" w:cs="Times New Roman"/>
          <w:b/>
          <w:sz w:val="24"/>
        </w:rPr>
      </w:pPr>
    </w:p>
    <w:p w:rsidR="00BF58A1" w:rsidRDefault="00BF58A1">
      <w:pPr>
        <w:widowControl/>
        <w:spacing w:after="160" w:line="312" w:lineRule="auto"/>
        <w:jc w:val="center"/>
        <w:rPr>
          <w:rFonts w:ascii="Times New Roman" w:eastAsia="Times New Roman" w:hAnsi="Times New Roman" w:cs="Times New Roman"/>
          <w:b/>
          <w:sz w:val="24"/>
        </w:rPr>
      </w:pPr>
    </w:p>
    <w:p w:rsidR="00BF58A1" w:rsidRDefault="00BF58A1">
      <w:pPr>
        <w:widowControl/>
        <w:spacing w:after="160" w:line="312" w:lineRule="auto"/>
        <w:jc w:val="center"/>
        <w:rPr>
          <w:rFonts w:ascii="Times New Roman" w:eastAsia="Times New Roman" w:hAnsi="Times New Roman" w:cs="Times New Roman"/>
          <w:b/>
          <w:sz w:val="24"/>
        </w:rPr>
      </w:pPr>
    </w:p>
    <w:p w:rsidR="00BF58A1" w:rsidRDefault="00BF58A1">
      <w:pPr>
        <w:widowControl/>
        <w:spacing w:after="160" w:line="312" w:lineRule="auto"/>
        <w:jc w:val="center"/>
        <w:rPr>
          <w:rFonts w:ascii="Times New Roman" w:eastAsia="Times New Roman" w:hAnsi="Times New Roman" w:cs="Times New Roman"/>
          <w:sz w:val="24"/>
        </w:rPr>
      </w:pPr>
    </w:p>
    <w:p w:rsidR="00BF58A1" w:rsidRDefault="00B40E8C">
      <w:pPr>
        <w:widowControl/>
        <w:spacing w:line="312" w:lineRule="auto"/>
        <w:jc w:val="center"/>
        <w:rPr>
          <w:b/>
          <w:sz w:val="24"/>
        </w:rPr>
      </w:pPr>
      <w:r>
        <w:rPr>
          <w:b/>
          <w:sz w:val="24"/>
        </w:rPr>
        <w:t>ANEXO III</w:t>
      </w:r>
    </w:p>
    <w:p w:rsidR="00BF58A1" w:rsidRDefault="00B40E8C">
      <w:pPr>
        <w:widowControl/>
        <w:spacing w:line="312" w:lineRule="auto"/>
        <w:jc w:val="center"/>
        <w:rPr>
          <w:b/>
          <w:sz w:val="24"/>
        </w:rPr>
      </w:pPr>
      <w:r>
        <w:rPr>
          <w:b/>
          <w:sz w:val="24"/>
        </w:rPr>
        <w:t>Da solicitação de direito de preferência de contratação às empresas enquadradas como microempresa ou empresa de pequeno porte</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center"/>
        <w:rPr>
          <w:b/>
          <w:sz w:val="24"/>
        </w:rPr>
      </w:pPr>
      <w:r>
        <w:rPr>
          <w:b/>
          <w:sz w:val="24"/>
        </w:rPr>
        <w:t>SOLICITAÇÃO DE DIREITO DE PREFERÊNCIA DE CONTRATAÇÃO</w:t>
      </w:r>
    </w:p>
    <w:p w:rsidR="00BF58A1" w:rsidRDefault="00B40E8C">
      <w:pPr>
        <w:widowControl/>
        <w:spacing w:line="312" w:lineRule="auto"/>
        <w:jc w:val="center"/>
        <w:rPr>
          <w:b/>
          <w:sz w:val="24"/>
        </w:rPr>
      </w:pPr>
      <w:r>
        <w:rPr>
          <w:b/>
          <w:sz w:val="24"/>
        </w:rPr>
        <w:t>(Para cooperativas)</w:t>
      </w:r>
    </w:p>
    <w:p w:rsidR="00BF58A1" w:rsidRDefault="00BF58A1">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BF58A1">
        <w:trPr>
          <w:trHeight w:val="267"/>
        </w:trPr>
        <w:tc>
          <w:tcPr>
            <w:tcW w:w="2050"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BF58A1" w:rsidRDefault="00B40E8C">
            <w:pPr>
              <w:pBdr>
                <w:top w:val="none" w:sz="6" w:space="0" w:color="auto"/>
                <w:left w:val="none" w:sz="6" w:space="0" w:color="auto"/>
                <w:bottom w:val="none" w:sz="6" w:space="0" w:color="auto"/>
                <w:right w:val="none" w:sz="6" w:space="0" w:color="auto"/>
                <w:between w:val="none" w:sz="6" w:space="0" w:color="auto"/>
              </w:pBdr>
            </w:pPr>
            <w:r>
              <w:t>000194/25</w:t>
            </w:r>
          </w:p>
        </w:tc>
        <w:tc>
          <w:tcPr>
            <w:tcW w:w="229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11</w:t>
            </w:r>
          </w:p>
        </w:tc>
      </w:tr>
      <w:tr w:rsidR="00BF58A1">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BF58A1" w:rsidRDefault="00B40E8C">
            <w:pPr>
              <w:widowControl/>
              <w:spacing w:line="312" w:lineRule="auto"/>
              <w:jc w:val="both"/>
              <w:rPr>
                <w:b/>
                <w:sz w:val="16"/>
              </w:rPr>
            </w:pPr>
            <w:r>
              <w:rPr>
                <w:b/>
                <w:sz w:val="16"/>
              </w:rPr>
              <w:t>DADOS DA EMPRESA</w:t>
            </w: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sz w:val="16"/>
              </w:rPr>
            </w:pPr>
          </w:p>
        </w:tc>
      </w:tr>
      <w:tr w:rsidR="00BF58A1">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BF58A1" w:rsidRDefault="00B40E8C">
            <w:pPr>
              <w:widowControl/>
              <w:spacing w:line="312" w:lineRule="auto"/>
              <w:jc w:val="both"/>
              <w:rPr>
                <w:b/>
                <w:sz w:val="16"/>
              </w:rPr>
            </w:pPr>
            <w:r>
              <w:rPr>
                <w:b/>
                <w:sz w:val="16"/>
              </w:rPr>
              <w:t>DADOS DO REPRESENTANTE LEGAL</w:t>
            </w: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sz w:val="16"/>
              </w:rPr>
            </w:pPr>
          </w:p>
        </w:tc>
      </w:tr>
    </w:tbl>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rsidR="00BF58A1" w:rsidRDefault="00BF58A1">
      <w:pPr>
        <w:widowControl/>
        <w:spacing w:line="312" w:lineRule="auto"/>
        <w:jc w:val="center"/>
        <w:rPr>
          <w:rFonts w:ascii="Times New Roman" w:eastAsia="Times New Roman" w:hAnsi="Times New Roman" w:cs="Times New Roman"/>
          <w:sz w:val="24"/>
        </w:rPr>
      </w:pPr>
    </w:p>
    <w:p w:rsidR="00BF58A1" w:rsidRDefault="00B40E8C">
      <w:pPr>
        <w:widowControl/>
        <w:spacing w:after="160" w:line="312" w:lineRule="auto"/>
        <w:jc w:val="center"/>
        <w:rPr>
          <w:sz w:val="24"/>
        </w:rPr>
      </w:pPr>
      <w:r>
        <w:rPr>
          <w:sz w:val="24"/>
        </w:rPr>
        <w:t>Local e Data.</w:t>
      </w:r>
    </w:p>
    <w:p w:rsidR="00BF58A1" w:rsidRDefault="00B40E8C">
      <w:pPr>
        <w:widowControl/>
        <w:spacing w:after="160" w:line="312" w:lineRule="auto"/>
        <w:jc w:val="center"/>
        <w:rPr>
          <w:b/>
          <w:sz w:val="24"/>
        </w:rPr>
      </w:pPr>
      <w:r>
        <w:rPr>
          <w:b/>
          <w:sz w:val="24"/>
        </w:rPr>
        <w:t>_____________________________________</w:t>
      </w:r>
    </w:p>
    <w:p w:rsidR="00BF58A1" w:rsidRDefault="00B40E8C">
      <w:pPr>
        <w:widowControl/>
        <w:spacing w:after="160" w:line="312" w:lineRule="auto"/>
        <w:jc w:val="center"/>
        <w:rPr>
          <w:b/>
          <w:sz w:val="24"/>
        </w:rPr>
      </w:pPr>
      <w:r>
        <w:rPr>
          <w:b/>
          <w:sz w:val="24"/>
        </w:rPr>
        <w:t>Representante Legal</w:t>
      </w:r>
    </w:p>
    <w:p w:rsidR="00BF58A1" w:rsidRDefault="00BF58A1">
      <w:pPr>
        <w:widowControl/>
        <w:spacing w:line="312" w:lineRule="auto"/>
        <w:jc w:val="both"/>
        <w:rPr>
          <w:rFonts w:ascii="Times New Roman" w:eastAsia="Times New Roman" w:hAnsi="Times New Roman" w:cs="Times New Roman"/>
          <w:b/>
          <w:sz w:val="24"/>
        </w:rPr>
      </w:pPr>
    </w:p>
    <w:p w:rsidR="00BF58A1" w:rsidRDefault="00BF58A1">
      <w:pPr>
        <w:widowControl/>
        <w:spacing w:line="312" w:lineRule="auto"/>
        <w:jc w:val="both"/>
        <w:rPr>
          <w:rFonts w:ascii="Times New Roman" w:eastAsia="Times New Roman" w:hAnsi="Times New Roman" w:cs="Times New Roman"/>
          <w:b/>
          <w:sz w:val="24"/>
        </w:rPr>
      </w:pPr>
    </w:p>
    <w:p w:rsidR="00BF58A1" w:rsidRDefault="00BF58A1">
      <w:pPr>
        <w:widowControl/>
        <w:spacing w:line="312" w:lineRule="auto"/>
        <w:jc w:val="both"/>
        <w:rPr>
          <w:rFonts w:ascii="Times New Roman" w:eastAsia="Times New Roman" w:hAnsi="Times New Roman" w:cs="Times New Roman"/>
          <w:b/>
          <w:sz w:val="24"/>
        </w:rPr>
      </w:pPr>
    </w:p>
    <w:p w:rsidR="00BF58A1" w:rsidRDefault="00BF58A1">
      <w:pPr>
        <w:widowControl/>
        <w:spacing w:line="312" w:lineRule="auto"/>
        <w:jc w:val="both"/>
        <w:rPr>
          <w:rFonts w:ascii="Times New Roman" w:eastAsia="Times New Roman" w:hAnsi="Times New Roman" w:cs="Times New Roman"/>
          <w:b/>
          <w:sz w:val="24"/>
        </w:rPr>
      </w:pPr>
    </w:p>
    <w:p w:rsidR="00BF58A1" w:rsidRDefault="00BF58A1">
      <w:pPr>
        <w:widowControl/>
        <w:spacing w:line="312" w:lineRule="auto"/>
        <w:jc w:val="both"/>
        <w:rPr>
          <w:rFonts w:ascii="Times New Roman" w:eastAsia="Times New Roman" w:hAnsi="Times New Roman" w:cs="Times New Roman"/>
          <w:b/>
          <w:sz w:val="24"/>
        </w:rPr>
      </w:pPr>
    </w:p>
    <w:p w:rsidR="00BF58A1" w:rsidRDefault="00B40E8C">
      <w:pPr>
        <w:widowControl/>
        <w:spacing w:line="312" w:lineRule="auto"/>
        <w:jc w:val="center"/>
        <w:rPr>
          <w:b/>
          <w:sz w:val="24"/>
        </w:rPr>
      </w:pPr>
      <w:r>
        <w:rPr>
          <w:b/>
          <w:sz w:val="24"/>
        </w:rPr>
        <w:t>ANEXO III</w:t>
      </w:r>
    </w:p>
    <w:p w:rsidR="00BF58A1" w:rsidRDefault="00B40E8C">
      <w:pPr>
        <w:widowControl/>
        <w:spacing w:line="312" w:lineRule="auto"/>
        <w:jc w:val="center"/>
        <w:rPr>
          <w:b/>
          <w:sz w:val="24"/>
        </w:rPr>
      </w:pPr>
      <w:r>
        <w:rPr>
          <w:b/>
          <w:sz w:val="24"/>
        </w:rPr>
        <w:t>Da solicitação de direito de preferência de contratação às empresas enquadradas como microempresa ou empresa de pequeno porte</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center"/>
        <w:rPr>
          <w:rFonts w:ascii="Times New Roman" w:eastAsia="Times New Roman" w:hAnsi="Times New Roman" w:cs="Times New Roman"/>
          <w:b/>
          <w:sz w:val="24"/>
        </w:rPr>
      </w:pPr>
      <w:r>
        <w:rPr>
          <w:b/>
          <w:sz w:val="24"/>
        </w:rPr>
        <w:t xml:space="preserve">ANEXO III.3 – cláusula </w:t>
      </w:r>
      <w:r>
        <w:rPr>
          <w:rFonts w:ascii="Times New Roman" w:eastAsia="Times New Roman" w:hAnsi="Times New Roman" w:cs="Times New Roman"/>
          <w:b/>
          <w:sz w:val="24"/>
        </w:rPr>
        <w:t>5.4.2.4</w:t>
      </w:r>
    </w:p>
    <w:p w:rsidR="00BF58A1" w:rsidRDefault="00BF58A1">
      <w:pPr>
        <w:widowControl/>
        <w:spacing w:line="312" w:lineRule="auto"/>
        <w:jc w:val="center"/>
        <w:rPr>
          <w:rFonts w:ascii="Times New Roman" w:eastAsia="Times New Roman" w:hAnsi="Times New Roman" w:cs="Times New Roman"/>
          <w:sz w:val="24"/>
        </w:rPr>
      </w:pPr>
    </w:p>
    <w:p w:rsidR="00BF58A1" w:rsidRDefault="00B40E8C">
      <w:pPr>
        <w:widowControl/>
        <w:spacing w:line="312" w:lineRule="auto"/>
        <w:jc w:val="center"/>
        <w:rPr>
          <w:b/>
          <w:sz w:val="24"/>
        </w:rPr>
      </w:pPr>
      <w:r>
        <w:rPr>
          <w:b/>
          <w:sz w:val="24"/>
        </w:rPr>
        <w:t>DECLARAÇÃO DE OBSERVÂNCIA À RECEITA BRUTA</w:t>
      </w:r>
    </w:p>
    <w:p w:rsidR="00BF58A1" w:rsidRDefault="00B40E8C">
      <w:pPr>
        <w:widowControl/>
        <w:spacing w:line="312" w:lineRule="auto"/>
        <w:jc w:val="center"/>
        <w:rPr>
          <w:b/>
          <w:sz w:val="24"/>
        </w:rPr>
      </w:pPr>
      <w:r>
        <w:rPr>
          <w:b/>
          <w:sz w:val="24"/>
        </w:rPr>
        <w:t>(Para ME, EPP e COOPERATIVA)</w:t>
      </w:r>
    </w:p>
    <w:p w:rsidR="00BF58A1" w:rsidRDefault="00BF58A1">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50"/>
        <w:gridCol w:w="960"/>
        <w:gridCol w:w="1389"/>
        <w:gridCol w:w="1839"/>
      </w:tblGrid>
      <w:tr w:rsidR="00BF58A1">
        <w:trPr>
          <w:trHeight w:val="267"/>
        </w:trPr>
        <w:tc>
          <w:tcPr>
            <w:tcW w:w="2050"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b/>
                <w:sz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rsidR="00BF58A1" w:rsidRDefault="00B40E8C">
            <w:pPr>
              <w:pBdr>
                <w:top w:val="none" w:sz="6" w:space="0" w:color="auto"/>
                <w:left w:val="none" w:sz="6" w:space="0" w:color="auto"/>
                <w:bottom w:val="none" w:sz="6" w:space="0" w:color="auto"/>
                <w:right w:val="none" w:sz="6" w:space="0" w:color="auto"/>
                <w:between w:val="none" w:sz="6" w:space="0" w:color="auto"/>
              </w:pBdr>
            </w:pPr>
            <w:r>
              <w:t>000194/25</w:t>
            </w:r>
          </w:p>
        </w:tc>
        <w:tc>
          <w:tcPr>
            <w:tcW w:w="232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11</w:t>
            </w:r>
          </w:p>
        </w:tc>
      </w:tr>
      <w:tr w:rsidR="00BF58A1">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BF58A1" w:rsidRDefault="00B40E8C">
            <w:pPr>
              <w:widowControl/>
              <w:spacing w:line="312" w:lineRule="auto"/>
              <w:jc w:val="both"/>
              <w:rPr>
                <w:b/>
                <w:sz w:val="16"/>
                <w:shd w:val="clear" w:color="auto" w:fill="FFFFFF"/>
              </w:rPr>
            </w:pPr>
            <w:r>
              <w:rPr>
                <w:b/>
                <w:sz w:val="16"/>
                <w:shd w:val="clear" w:color="auto" w:fill="FFFFFF"/>
              </w:rPr>
              <w:t>DADOS DA EMPRESA</w:t>
            </w: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sz w:val="16"/>
              </w:rPr>
            </w:pPr>
          </w:p>
        </w:tc>
      </w:tr>
      <w:tr w:rsidR="00BF58A1">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BF58A1" w:rsidRDefault="00B40E8C">
            <w:pPr>
              <w:widowControl/>
              <w:spacing w:line="312" w:lineRule="auto"/>
              <w:jc w:val="both"/>
              <w:rPr>
                <w:b/>
                <w:sz w:val="16"/>
              </w:rPr>
            </w:pPr>
            <w:r>
              <w:rPr>
                <w:b/>
                <w:sz w:val="16"/>
              </w:rPr>
              <w:t>DADOS DO REPRESENTANTE LEGAL</w:t>
            </w: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rFonts w:ascii="Times New Roman" w:eastAsia="Times New Roman" w:hAnsi="Times New Roman" w:cs="Times New Roman"/>
                <w:sz w:val="16"/>
              </w:rPr>
            </w:pPr>
          </w:p>
        </w:tc>
      </w:tr>
      <w:tr w:rsidR="00BF58A1">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sz w:val="16"/>
              </w:rPr>
            </w:pPr>
          </w:p>
        </w:tc>
      </w:tr>
    </w:tbl>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rsidR="00BF58A1" w:rsidRDefault="00B40E8C">
      <w:pPr>
        <w:widowControl/>
        <w:spacing w:after="160" w:line="312" w:lineRule="auto"/>
        <w:jc w:val="both"/>
        <w:rPr>
          <w:sz w:val="24"/>
        </w:rPr>
      </w:pPr>
      <w:r>
        <w:rPr>
          <w:sz w:val="24"/>
        </w:rPr>
        <w:t xml:space="preserve">- neste ano de </w:t>
      </w:r>
      <w:r>
        <w:rPr>
          <w:b/>
          <w:sz w:val="24"/>
        </w:rPr>
        <w:t xml:space="preserve">2025, </w:t>
      </w:r>
      <w:r>
        <w:rPr>
          <w:sz w:val="24"/>
        </w:rPr>
        <w:t>até a presente data,</w:t>
      </w:r>
      <w:r>
        <w:rPr>
          <w:b/>
          <w:sz w:val="24"/>
        </w:rPr>
        <w:t xml:space="preserve"> </w:t>
      </w:r>
      <w:r>
        <w:rPr>
          <w:sz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61"/>
        <w:gridCol w:w="3155"/>
      </w:tblGrid>
      <w:tr w:rsidR="00BF58A1">
        <w:tc>
          <w:tcPr>
            <w:tcW w:w="1690" w:type="dxa"/>
            <w:tcBorders>
              <w:top w:val="single" w:sz="4" w:space="0" w:color="000000"/>
              <w:left w:val="single" w:sz="4" w:space="0" w:color="000000"/>
              <w:bottom w:val="single" w:sz="4" w:space="0" w:color="000000"/>
              <w:right w:val="single" w:sz="4" w:space="0" w:color="000000"/>
            </w:tcBorders>
          </w:tcPr>
          <w:p w:rsidR="00BF58A1" w:rsidRDefault="00B40E8C">
            <w:pPr>
              <w:widowControl/>
              <w:shd w:val="clear" w:color="auto" w:fill="CCCCCC"/>
              <w:spacing w:before="100" w:after="100" w:line="312" w:lineRule="auto"/>
              <w:jc w:val="center"/>
              <w:rPr>
                <w:b/>
                <w:sz w:val="16"/>
                <w:u w:val="single"/>
              </w:rPr>
            </w:pPr>
            <w:r>
              <w:rPr>
                <w:b/>
                <w:sz w:val="16"/>
                <w:u w:val="single"/>
              </w:rPr>
              <w:t>Data contrato</w:t>
            </w:r>
          </w:p>
        </w:tc>
        <w:tc>
          <w:tcPr>
            <w:tcW w:w="4525" w:type="dxa"/>
            <w:tcBorders>
              <w:top w:val="single" w:sz="4" w:space="0" w:color="000000"/>
              <w:left w:val="single" w:sz="4" w:space="0" w:color="000000"/>
              <w:bottom w:val="single" w:sz="4" w:space="0" w:color="000000"/>
              <w:right w:val="single" w:sz="4" w:space="0" w:color="000000"/>
            </w:tcBorders>
          </w:tcPr>
          <w:p w:rsidR="00BF58A1" w:rsidRDefault="00B40E8C">
            <w:pPr>
              <w:widowControl/>
              <w:shd w:val="clear" w:color="auto" w:fill="CCCCCC"/>
              <w:spacing w:before="100" w:after="100" w:line="312" w:lineRule="auto"/>
              <w:jc w:val="center"/>
              <w:rPr>
                <w:b/>
                <w:sz w:val="16"/>
                <w:u w:val="single"/>
              </w:rPr>
            </w:pPr>
            <w:r>
              <w:rPr>
                <w:b/>
                <w:sz w:val="16"/>
                <w:u w:val="single"/>
              </w:rPr>
              <w:t>Órgão Público</w:t>
            </w:r>
          </w:p>
        </w:tc>
        <w:tc>
          <w:tcPr>
            <w:tcW w:w="3130" w:type="dxa"/>
            <w:tcBorders>
              <w:top w:val="single" w:sz="4" w:space="0" w:color="000000"/>
              <w:left w:val="single" w:sz="4" w:space="0" w:color="000000"/>
              <w:bottom w:val="single" w:sz="4" w:space="0" w:color="000000"/>
              <w:right w:val="single" w:sz="4" w:space="0" w:color="000000"/>
            </w:tcBorders>
          </w:tcPr>
          <w:p w:rsidR="00BF58A1" w:rsidRDefault="00B40E8C">
            <w:pPr>
              <w:widowControl/>
              <w:shd w:val="clear" w:color="auto" w:fill="CCCCCC"/>
              <w:spacing w:before="100" w:after="100" w:line="312" w:lineRule="auto"/>
              <w:jc w:val="center"/>
              <w:rPr>
                <w:b/>
                <w:sz w:val="16"/>
                <w:u w:val="single"/>
              </w:rPr>
            </w:pPr>
            <w:r>
              <w:rPr>
                <w:b/>
                <w:sz w:val="16"/>
                <w:u w:val="single"/>
              </w:rPr>
              <w:t>Valor total do contrato</w:t>
            </w:r>
          </w:p>
        </w:tc>
      </w:tr>
      <w:tr w:rsidR="00BF58A1">
        <w:tc>
          <w:tcPr>
            <w:tcW w:w="1690" w:type="dxa"/>
            <w:tcBorders>
              <w:top w:val="single" w:sz="4" w:space="0" w:color="000000"/>
              <w:left w:val="single" w:sz="4" w:space="0" w:color="000000"/>
              <w:bottom w:val="single" w:sz="4" w:space="0" w:color="000000"/>
              <w:right w:val="single" w:sz="4" w:space="0" w:color="000000"/>
            </w:tcBorders>
          </w:tcPr>
          <w:p w:rsidR="00BF58A1" w:rsidRDefault="00BF58A1">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rsidR="00BF58A1" w:rsidRDefault="00BF58A1">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rsidR="00BF58A1" w:rsidRDefault="00BF58A1">
            <w:pPr>
              <w:widowControl/>
              <w:shd w:val="clear" w:color="auto" w:fill="CCCCCC"/>
              <w:spacing w:before="100" w:after="100" w:line="312" w:lineRule="auto"/>
              <w:jc w:val="both"/>
              <w:rPr>
                <w:rFonts w:ascii="Times New Roman" w:eastAsia="Times New Roman" w:hAnsi="Times New Roman" w:cs="Times New Roman"/>
                <w:sz w:val="16"/>
              </w:rPr>
            </w:pPr>
          </w:p>
        </w:tc>
      </w:tr>
      <w:tr w:rsidR="00BF58A1">
        <w:tc>
          <w:tcPr>
            <w:tcW w:w="1690" w:type="dxa"/>
            <w:tcBorders>
              <w:top w:val="single" w:sz="4" w:space="0" w:color="000000"/>
              <w:left w:val="single" w:sz="4" w:space="0" w:color="000000"/>
              <w:bottom w:val="single" w:sz="4" w:space="0" w:color="000000"/>
              <w:right w:val="single" w:sz="4" w:space="0" w:color="000000"/>
            </w:tcBorders>
          </w:tcPr>
          <w:p w:rsidR="00BF58A1" w:rsidRDefault="00BF58A1">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rsidR="00BF58A1" w:rsidRDefault="00BF58A1">
            <w:pPr>
              <w:widowControl/>
              <w:shd w:val="clear" w:color="auto" w:fill="CCCCCC"/>
              <w:spacing w:before="100" w:after="100" w:line="312" w:lineRule="auto"/>
              <w:jc w:val="both"/>
              <w:rPr>
                <w:rFonts w:ascii="Times New Roman" w:eastAsia="Times New Roman" w:hAnsi="Times New Roman" w:cs="Times New Roman"/>
                <w:sz w:val="16"/>
              </w:rPr>
            </w:pPr>
          </w:p>
        </w:tc>
        <w:tc>
          <w:tcPr>
            <w:tcW w:w="3130" w:type="dxa"/>
            <w:tcBorders>
              <w:top w:val="single" w:sz="4" w:space="0" w:color="000000"/>
              <w:left w:val="single" w:sz="4" w:space="0" w:color="000000"/>
              <w:bottom w:val="single" w:sz="4" w:space="0" w:color="000000"/>
              <w:right w:val="single" w:sz="4" w:space="0" w:color="000000"/>
            </w:tcBorders>
          </w:tcPr>
          <w:p w:rsidR="00BF58A1" w:rsidRDefault="00BF58A1">
            <w:pPr>
              <w:widowControl/>
              <w:shd w:val="clear" w:color="auto" w:fill="CCCCCC"/>
              <w:spacing w:before="100" w:after="100" w:line="312" w:lineRule="auto"/>
              <w:jc w:val="both"/>
              <w:rPr>
                <w:rFonts w:ascii="Times New Roman" w:eastAsia="Times New Roman" w:hAnsi="Times New Roman" w:cs="Times New Roman"/>
                <w:sz w:val="16"/>
              </w:rPr>
            </w:pPr>
          </w:p>
        </w:tc>
      </w:tr>
      <w:tr w:rsidR="00BF58A1">
        <w:tc>
          <w:tcPr>
            <w:tcW w:w="1690" w:type="dxa"/>
            <w:tcBorders>
              <w:top w:val="single" w:sz="4" w:space="0" w:color="000000"/>
              <w:left w:val="single" w:sz="4" w:space="0" w:color="000000"/>
              <w:bottom w:val="single" w:sz="4" w:space="0" w:color="000000"/>
              <w:right w:val="single" w:sz="4" w:space="0" w:color="000000"/>
            </w:tcBorders>
          </w:tcPr>
          <w:p w:rsidR="00BF58A1" w:rsidRDefault="00BF58A1">
            <w:pPr>
              <w:widowControl/>
              <w:shd w:val="clear" w:color="auto" w:fill="CCCCCC"/>
              <w:spacing w:before="100" w:after="100" w:line="312" w:lineRule="auto"/>
              <w:jc w:val="both"/>
              <w:rPr>
                <w:rFonts w:ascii="Times New Roman" w:eastAsia="Times New Roman" w:hAnsi="Times New Roman" w:cs="Times New Roman"/>
                <w:sz w:val="16"/>
              </w:rPr>
            </w:pPr>
          </w:p>
        </w:tc>
        <w:tc>
          <w:tcPr>
            <w:tcW w:w="4525" w:type="dxa"/>
            <w:tcBorders>
              <w:top w:val="single" w:sz="4" w:space="0" w:color="000000"/>
              <w:left w:val="single" w:sz="4" w:space="0" w:color="000000"/>
              <w:bottom w:val="single" w:sz="4" w:space="0" w:color="000000"/>
              <w:right w:val="single" w:sz="4" w:space="0" w:color="000000"/>
            </w:tcBorders>
          </w:tcPr>
          <w:p w:rsidR="00BF58A1" w:rsidRDefault="00B40E8C">
            <w:pPr>
              <w:widowControl/>
              <w:shd w:val="clear" w:color="auto" w:fill="CCCCCC"/>
              <w:spacing w:before="100" w:after="100" w:line="312" w:lineRule="auto"/>
              <w:jc w:val="both"/>
              <w:rPr>
                <w:b/>
                <w:sz w:val="16"/>
              </w:rPr>
            </w:pPr>
            <w:r>
              <w:rPr>
                <w:b/>
                <w:sz w:val="16"/>
              </w:rPr>
              <w:t>TOTAL</w:t>
            </w:r>
          </w:p>
        </w:tc>
        <w:tc>
          <w:tcPr>
            <w:tcW w:w="3130" w:type="dxa"/>
            <w:tcBorders>
              <w:top w:val="single" w:sz="4" w:space="0" w:color="000000"/>
              <w:left w:val="single" w:sz="4" w:space="0" w:color="000000"/>
              <w:bottom w:val="single" w:sz="4" w:space="0" w:color="000000"/>
              <w:right w:val="single" w:sz="4" w:space="0" w:color="000000"/>
            </w:tcBorders>
          </w:tcPr>
          <w:p w:rsidR="00BF58A1" w:rsidRDefault="00BF58A1">
            <w:pPr>
              <w:widowControl/>
              <w:shd w:val="clear" w:color="auto" w:fill="CCCCCC"/>
              <w:spacing w:before="100" w:after="100" w:line="312" w:lineRule="auto"/>
              <w:jc w:val="both"/>
              <w:rPr>
                <w:rFonts w:ascii="Times New Roman" w:eastAsia="Times New Roman" w:hAnsi="Times New Roman" w:cs="Times New Roman"/>
                <w:sz w:val="16"/>
              </w:rPr>
            </w:pPr>
          </w:p>
        </w:tc>
      </w:tr>
    </w:tbl>
    <w:p w:rsidR="00BF58A1" w:rsidRDefault="00B40E8C">
      <w:pPr>
        <w:widowControl/>
        <w:spacing w:after="160" w:line="312" w:lineRule="auto"/>
        <w:jc w:val="both"/>
        <w:rPr>
          <w:sz w:val="24"/>
        </w:rPr>
      </w:pPr>
      <w:r>
        <w:rPr>
          <w:sz w:val="24"/>
        </w:rPr>
        <w:t>Cujo total não extrapolou a receita bruta máxima admitida para fins de enquadramento como empresa de pequeno porte e se compromete em observar o limite máximo com a finalidade de não extrapolá-lo.</w:t>
      </w:r>
    </w:p>
    <w:p w:rsidR="00BF58A1" w:rsidRDefault="00BF58A1">
      <w:pPr>
        <w:widowControl/>
        <w:spacing w:after="160" w:line="312" w:lineRule="auto"/>
        <w:jc w:val="both"/>
        <w:rPr>
          <w:rFonts w:ascii="Times New Roman" w:eastAsia="Times New Roman" w:hAnsi="Times New Roman" w:cs="Times New Roman"/>
          <w:sz w:val="24"/>
        </w:rPr>
      </w:pPr>
    </w:p>
    <w:p w:rsidR="00BF58A1" w:rsidRDefault="00BF58A1">
      <w:pPr>
        <w:widowControl/>
        <w:spacing w:after="160" w:line="312" w:lineRule="auto"/>
        <w:jc w:val="both"/>
        <w:rPr>
          <w:rFonts w:ascii="Times New Roman" w:eastAsia="Times New Roman" w:hAnsi="Times New Roman" w:cs="Times New Roman"/>
          <w:sz w:val="24"/>
        </w:rPr>
      </w:pPr>
    </w:p>
    <w:p w:rsidR="00BF58A1" w:rsidRDefault="00B40E8C">
      <w:pPr>
        <w:widowControl/>
        <w:spacing w:after="160" w:line="312" w:lineRule="auto"/>
        <w:jc w:val="center"/>
        <w:rPr>
          <w:b/>
          <w:color w:val="FF0000"/>
          <w:sz w:val="56"/>
        </w:rPr>
      </w:pPr>
      <w:r>
        <w:rPr>
          <w:b/>
          <w:color w:val="FF0000"/>
          <w:sz w:val="56"/>
        </w:rPr>
        <w:t>OU</w:t>
      </w:r>
    </w:p>
    <w:p w:rsidR="00BF58A1" w:rsidRDefault="00BF58A1">
      <w:pPr>
        <w:widowControl/>
        <w:spacing w:after="160" w:line="312" w:lineRule="auto"/>
        <w:jc w:val="both"/>
        <w:rPr>
          <w:rFonts w:ascii="Times New Roman" w:eastAsia="Times New Roman" w:hAnsi="Times New Roman" w:cs="Times New Roman"/>
          <w:b/>
          <w:sz w:val="24"/>
        </w:rPr>
      </w:pPr>
    </w:p>
    <w:p w:rsidR="00BF58A1" w:rsidRDefault="00B40E8C">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Times New Roman" w:eastAsia="Times New Roman" w:hAnsi="Times New Roman" w:cs="Times New Roman"/>
          <w:sz w:val="24"/>
        </w:rPr>
        <w:t>.</w:t>
      </w:r>
    </w:p>
    <w:p w:rsidR="00BF58A1" w:rsidRDefault="00BF58A1">
      <w:pPr>
        <w:widowControl/>
        <w:spacing w:after="160" w:line="312" w:lineRule="auto"/>
        <w:jc w:val="center"/>
        <w:rPr>
          <w:rFonts w:ascii="Times New Roman" w:eastAsia="Times New Roman" w:hAnsi="Times New Roman" w:cs="Times New Roman"/>
          <w:sz w:val="24"/>
        </w:rPr>
      </w:pPr>
    </w:p>
    <w:p w:rsidR="00BF58A1" w:rsidRDefault="00B40E8C">
      <w:pPr>
        <w:widowControl/>
        <w:spacing w:after="160" w:line="312" w:lineRule="auto"/>
        <w:jc w:val="center"/>
        <w:rPr>
          <w:sz w:val="24"/>
        </w:rPr>
      </w:pPr>
      <w:r>
        <w:rPr>
          <w:sz w:val="24"/>
        </w:rPr>
        <w:t>Local e Data.</w:t>
      </w:r>
    </w:p>
    <w:p w:rsidR="00BF58A1" w:rsidRDefault="00BF58A1">
      <w:pPr>
        <w:widowControl/>
        <w:spacing w:after="160" w:line="312" w:lineRule="auto"/>
        <w:jc w:val="center"/>
        <w:rPr>
          <w:sz w:val="24"/>
        </w:rPr>
      </w:pPr>
    </w:p>
    <w:p w:rsidR="00BF58A1" w:rsidRDefault="00B40E8C">
      <w:pPr>
        <w:widowControl/>
        <w:spacing w:after="160" w:line="312" w:lineRule="auto"/>
        <w:jc w:val="center"/>
        <w:rPr>
          <w:b/>
          <w:sz w:val="24"/>
        </w:rPr>
      </w:pPr>
      <w:r>
        <w:rPr>
          <w:b/>
          <w:sz w:val="24"/>
        </w:rPr>
        <w:t>_____________________________________</w:t>
      </w:r>
    </w:p>
    <w:p w:rsidR="00BF58A1" w:rsidRDefault="00B40E8C">
      <w:pPr>
        <w:widowControl/>
        <w:spacing w:after="160" w:line="312" w:lineRule="auto"/>
        <w:jc w:val="center"/>
        <w:rPr>
          <w:b/>
          <w:sz w:val="24"/>
        </w:rPr>
      </w:pPr>
      <w:r>
        <w:rPr>
          <w:b/>
          <w:sz w:val="24"/>
        </w:rPr>
        <w:t>Representante Legal</w:t>
      </w: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center"/>
        <w:rPr>
          <w:b/>
          <w:sz w:val="24"/>
        </w:rPr>
      </w:pPr>
    </w:p>
    <w:p w:rsidR="00BF58A1" w:rsidRDefault="00B40E8C">
      <w:pPr>
        <w:widowControl/>
        <w:spacing w:line="312" w:lineRule="auto"/>
        <w:jc w:val="center"/>
        <w:rPr>
          <w:b/>
          <w:sz w:val="24"/>
        </w:rPr>
      </w:pPr>
      <w:r>
        <w:rPr>
          <w:b/>
          <w:sz w:val="24"/>
        </w:rPr>
        <w:t>ANEXO IV</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center"/>
        <w:rPr>
          <w:b/>
          <w:sz w:val="24"/>
        </w:rPr>
      </w:pPr>
      <w:r>
        <w:rPr>
          <w:b/>
          <w:sz w:val="24"/>
        </w:rPr>
        <w:t>Proposta de Preço – cláusula 5.5.3</w:t>
      </w: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27"/>
        <w:gridCol w:w="2992"/>
        <w:gridCol w:w="959"/>
        <w:gridCol w:w="1388"/>
        <w:gridCol w:w="1837"/>
      </w:tblGrid>
      <w:tr w:rsidR="00BF58A1">
        <w:trPr>
          <w:trHeight w:val="267"/>
        </w:trPr>
        <w:tc>
          <w:tcPr>
            <w:tcW w:w="203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b/>
                <w:sz w:val="16"/>
                <w:shd w:val="clear" w:color="auto" w:fill="FFFFFF"/>
              </w:rPr>
              <w:t xml:space="preserve"> 000194/25</w:t>
            </w:r>
          </w:p>
        </w:tc>
        <w:tc>
          <w:tcPr>
            <w:tcW w:w="232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b/>
                <w:sz w:val="16"/>
                <w:shd w:val="clear" w:color="auto" w:fill="FFFFFF"/>
              </w:rPr>
              <w:t xml:space="preserve"> 11</w:t>
            </w:r>
          </w:p>
        </w:tc>
      </w:tr>
      <w:tr w:rsidR="00BF58A1">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BF58A1" w:rsidRDefault="00B40E8C">
            <w:pPr>
              <w:widowControl/>
              <w:spacing w:line="312" w:lineRule="auto"/>
              <w:jc w:val="both"/>
              <w:rPr>
                <w:b/>
                <w:sz w:val="16"/>
              </w:rPr>
            </w:pPr>
            <w:r>
              <w:rPr>
                <w:b/>
                <w:sz w:val="16"/>
              </w:rPr>
              <w:t>DADOS DA EMPRESA</w:t>
            </w:r>
          </w:p>
        </w:tc>
      </w:tr>
      <w:tr w:rsidR="00BF58A1">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Razão Social</w:t>
            </w:r>
          </w:p>
        </w:tc>
        <w:tc>
          <w:tcPr>
            <w:tcW w:w="391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Insc. Munic.</w:t>
            </w:r>
          </w:p>
        </w:tc>
        <w:tc>
          <w:tcPr>
            <w:tcW w:w="391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Insc. Est.</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Telefone(s):</w:t>
            </w:r>
          </w:p>
        </w:tc>
        <w:tc>
          <w:tcPr>
            <w:tcW w:w="7105" w:type="dxa"/>
            <w:gridSpan w:val="4"/>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 xml:space="preserve">e-mail </w:t>
            </w:r>
          </w:p>
        </w:tc>
        <w:tc>
          <w:tcPr>
            <w:tcW w:w="7105" w:type="dxa"/>
            <w:gridSpan w:val="4"/>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rsidR="00BF58A1" w:rsidRDefault="00B40E8C">
            <w:pPr>
              <w:widowControl/>
              <w:spacing w:line="312" w:lineRule="auto"/>
              <w:jc w:val="both"/>
              <w:rPr>
                <w:b/>
                <w:sz w:val="16"/>
              </w:rPr>
            </w:pPr>
            <w:r>
              <w:rPr>
                <w:b/>
                <w:sz w:val="16"/>
              </w:rPr>
              <w:t>DADOS DO REPRESENTANTE LEGAL</w:t>
            </w:r>
          </w:p>
        </w:tc>
      </w:tr>
      <w:tr w:rsidR="00BF58A1">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 xml:space="preserve">Nome </w:t>
            </w:r>
          </w:p>
        </w:tc>
        <w:tc>
          <w:tcPr>
            <w:tcW w:w="391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Qualificação</w:t>
            </w:r>
          </w:p>
        </w:tc>
        <w:tc>
          <w:tcPr>
            <w:tcW w:w="391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Endereço</w:t>
            </w:r>
          </w:p>
        </w:tc>
        <w:tc>
          <w:tcPr>
            <w:tcW w:w="391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bl>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tblInd w:w="-1" w:type="dxa"/>
        <w:shd w:val="clear" w:color="auto" w:fill="FFFFFF"/>
        <w:tblLayout w:type="fixed"/>
        <w:tblCellMar>
          <w:left w:w="1" w:type="dxa"/>
          <w:right w:w="1" w:type="dxa"/>
        </w:tblCellMar>
        <w:tblLook w:val="0000" w:firstRow="0" w:lastRow="0" w:firstColumn="0" w:lastColumn="0" w:noHBand="0" w:noVBand="0"/>
      </w:tblPr>
      <w:tblGrid>
        <w:gridCol w:w="667"/>
        <w:gridCol w:w="4045"/>
        <w:gridCol w:w="863"/>
        <w:gridCol w:w="863"/>
        <w:gridCol w:w="878"/>
        <w:gridCol w:w="878"/>
        <w:gridCol w:w="878"/>
      </w:tblGrid>
      <w:tr w:rsidR="00BF58A1">
        <w:tc>
          <w:tcPr>
            <w:tcW w:w="660" w:type="dxa"/>
            <w:shd w:val="clear" w:color="auto" w:fill="F0F0F0"/>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Qte</w:t>
            </w:r>
          </w:p>
        </w:tc>
        <w:tc>
          <w:tcPr>
            <w:tcW w:w="855" w:type="dxa"/>
            <w:shd w:val="clear" w:color="auto" w:fill="F0F0F0"/>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70" w:type="dxa"/>
            <w:shd w:val="clear" w:color="auto" w:fill="F0F0F0"/>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70" w:type="dxa"/>
            <w:shd w:val="clear" w:color="auto" w:fill="F0F0F0"/>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AÇAFRÃO DA TERRA EM PÓ - 50G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pacote 50GR: com aspecto de pó, cor amarela alaranjado, sabor e aromas próprios, isento de substâncias estranhas. Embalado e rotulado conforme legislação vigente.</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2986</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ACHOCOLATADO EM PÓ PACOTE DE 1,8 KG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Mistura em pó para o preparo de achocolatado enriquecido com vitaminas e minerais: composição: açúcar orgânico, cacau em pó solúvel, sal, vitaminas (a, c, b1, b2, b3 e b6), minerais (ferro, cálcio e zinco) e antiumectante. Características do produto: o produto deverá ser preparado com ingredientes sãos e limpos, de primeira qualidade. Organoléptica: - aparência pó fino; -cor: própria; -odor: próprio; -sabor: próprio. Proteína - mínimo: 3,50g/100g; Valor energético - máximo: 400 kcal/100g; Gorduras totais - máximo: 3,50g/100g; Gorduras saturas - máximo: 1,50g/100g; Sódio - máximo: 200mg/100g; Embalagem: peso líquido de 1,8kg.</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1436</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AÇUCAR CRISTAL 5 KG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Açúcar obtido por fabricação direta nas usinas, a partir da cana-de-açúcar, na forma cristalizada. Isento de matérias terrosa, de parasitas e de detritos. Embalagem Primária: saco polietileno atóxico, embalagem de 5kg. Embalagem Secundária (quando necessária): deverá ser plástica, transparente, que preserve a integridade e qualidade do produto. Rotulagem: deve atender a legislação vigente. Validade: mínima de 06 meses a partir da data de fabricação.</w:t>
            </w:r>
          </w:p>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419</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AMEIXA SECA SEM CAROÇO</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Pacote com no  mínimo 100 g; sem caroço, obtida de frutas maduras, inteiras, sãs, limpas e desidratadas; livre de fermentações, manchas ou defeitos embalagem plástica, limpa, não violadas, resistentes, que garantam a integridade do produto até o momento do consumo. Não poderá conter adição de glicose. A embalagem deverá conter externamente os dados de identificação, procedência, informações nutricionais, número de lote, data de validade, quantidade do produto. O produto deverá apresentar validade mínima de 05 (cinco) meses a partir da data de entrega na unidade requisitante. </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3098</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AMENDOIM CRU PACOTE 500G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1ª qualidade, tipo único, produzido com grãos selecionados tipo 1, em embalagem plástica atóxica transparente de 500g, sem adulterações ou contaminações de qualquer espécie (materiais estranhos, umidade, resíduos terrosos, químicos, mofo, biológicos). Na embalagem deve conter todas as informações exigidas por lei.</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223</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AMIDO DE MILHO 500G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Produto amiláceo extraído do milho (Zea mays, L.). Embalagem primária: Saco metalizado ou plástico, resistente, atóxico, com 500 gramas. Validade mínima de fabricação de 180 dias.</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1602</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ARROZ AGULHINHA TIPO 1 DE 5 KG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Produto obtido de grãos longos finos sadios de arroz, grãos inteiros; 100% grãos nobres, premium, com teor de umidade máxima de 14% que foram submetidos ao beneficiamento; subgrupo polido; agulhinha; tipo I, longo e fino, (mínimo de 90%  noventa por cento do peso dos grãos inteiros). O produto deve ser da safra corrente e deverá ser isento de sujidades e materiais estranhos ao produto. Procedência nacional. Deverá conter informação nutricional na porção de 50g: valor energético 174kcal, carboidratos 39g, proteínas 3,8g, gorduras totais 0g, gorduras saturadas 0g, gorduras trans 0g, fibra alimentar 0,9g, sódio 7,9mg, Cálcio 16mg, ferro 0,3g, potássio 48,72g, fósforo 48mg, mag-nésio 17mg, manganês 0,5mg, zinco 0,55mg. Niacina 0,91mg, ácido pantatênico 0,39mg, piridoxina 0.08mg e tocoferol 0,10mg. O produto deverá ser acondicionado em embalagem atóxica, resistente e hermetica-mente fechada com peso líquido de 5kg.</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6703</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ARROZ INTEGRAL TIPO 1 PACOTE 1KG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classe longo, fino, tipo I integral. O produto não deve apresentar mofo e substâncias nocivas. Isento de sujidades e materiais estranhos, cor, odor e sabor característicos, o produto não deverá apresentar-se empapado após o preparo; O produto deverá ser acondicionado em embalagem atóxica, resistente e hermeticamente fechada com peso líquido de 1kg.</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771</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AZEITE DE OLIVA EXTRA VIRGEM 500ML</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Azeite extravirgem, com cor e sabor característicos, em embalagem de vidro com coloração escura para prolongar a durabilidade evitando a oxidação, possuir acidez máxima até 0,8%, sem sinal de rancificação, isento de quaisquer adulterações ou contaminações, deve conter no rótulo todas as informações exigida pela legislação. Frasco com 500ml.</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2177</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DE POLVILHO PACOTE 200GR</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composição obrigatória: polvilho azedo, ovos, gordura vegetal, sal. Composição opcional: podem conter outras substâncias alimentícias que os caracterizem desde que permitidas pela legislação e declaradas no rótulo. Isenta: de gorduras trans, corantes artificiais e leite. Embalagem primária: saco de polietileno atóxico e resistente, constando o peso e respectiva quantidade, bem como a fabricação e validade do produto. Secundária: embalagem de mercado que preserve a qualidade do produto. Rotulagem: deve atender a legislação vigente. Embalagem de 200g.</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5604</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DOCE TIPO ROSQUINHA DE CHOCOLATE PACOTE 500G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doce sem recheio, tipo rosquinha sabor chocolate, composto de farinha de trigo enriquecida com ferro e ácido fólico, açúcar, gordura vegetal, amido, cacau em pó, liquor de cacau, sal, corante, fermento químico, emulsificante e outros ingredientes permitidos pela legislação vigente. Isento de gorduras trans. Embalagem primária: saco plástico, atóxico e lacrado, pesando 500 gramas,</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2462</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DOCE TIPO ROSQUINHA DE COCO PACOTE 500GR</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doce sem recheio, tipo rosquinha sabor coco, composto de farinha de trigo enriquecida com ferro e ácido fólico, açúcar, gordura vegetal, amido, coco ralado, sal, fermento químico, emulsificante, aromatizante e outros ingredientes permitidos pela legislação vigente. Isento de gorduras trans. Embalagem primária: saco plástico, atóxico e lacrado, pesando 500 gramas.</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2462</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DOCE TIPO ROSQUINHA DE LEITE PACOTE 500GR</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doce sem recheio, tipo rosquinha sabor leite, composto por farinha de trigo enriquecida com ferro e ácido fólico, açúcar, fécula de mandioca, ovo, gordura vegetal, leite em pó, sal refinado, fermentos químicos pirofosfato ácido de sódio, bicarbonato de sódio e bicarbonato de amônio, aromatizantes e outros ingredientes permitidos pela legislação vigente. Isento de gorduras trans. CONTÉM GLÚTEN. Embalagem primária saco plástico, atóxico e lacrado, pesando 500 gramas</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2462</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ÁGUA E SAL PACOTE 400GR</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salgado sem recheio, composto de farinha de trigo enriquecida com ferro e ácido fólico (vitamina b9), gordura vegetal, açúcar, sal, emulsificante lecitina de soja, fermento químico bicarbonato de sódio. Deve ser isenta de gorduras trans. Acondicionado em pacote de 400 gramas, dividido em 3 pacotes individuais que preservem a integridade do produto.</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4221</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CX</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SALGADO ÁGUA E SAL E OU CREAM CRACKER</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Biscoito salgado água e sal e ou cream cracker; composto de farinha de trigo enriquecida com ferro e ácido fólico(vitamina b9), gordura vegetal, amido, açúcar invertido, sal refinado, margarina e açúcar, extrato de malte, emulsificante lecitina de soja, fermento químico bicarbonato de sódio. Acondicionado em pacote de no mínimo 370 gramas, dividido em 3 pacotes individuais.</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174</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CACAU EM PÓ 100%, SEM AÇÚCAR</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solúvel, sem açúcar, 100% cacau. Deve possuir data de fabricação e validade. A embalagem deve estar de acordo com a legislação vigente. Acondicionado em embalagem de 500 gramas. </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3720</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CANELA EM PÓ PACOTE 10G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proveniente de cascas sãs, limpas e secas. Pura, livre de sujidades e contaminantes. Embalagem apresentando externamente dados de identificação, procedência, informações nutricionais, número de lote data de validade, quantidade do produto, e número do registro no Ministério da Agricultura.</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615</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MILHO DE CANJICA BRANCA;</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1ª qualidade, em embalagem plástica atóxica transparente com no mínimo 500g, sem contaminações de qualquer espécie (materiais estranhos, umidade, resíduos terrosos, químicos, mofo, biológicos). Na embalagem deve conter ingredientes, tabela nutricional, data de fabricação/manipulação, data de validade e número do lote.</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529</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COCO RALADO PURO (NÃO ADOÇADO); EMBALAGEM COM 100 GRAMAS</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Coco ralado puro, sem açúcar ou outro tipo de adoçante, parcialmente desidratado; obtido por processo tecnológico adequado; com umidade máxima de 4% p/p e lipídios entre 35% a 60%; isento de impurezas, sujidades e ranço; embalado em saco de 100 gramas. </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770</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COLORÍFICO</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Colorífico ou colorau em pó fino, homogêneo, obtido de  frutos  maduros de espécimes genuínos, grãos sãos, limpos, dessecados e moídos, de coloração  vermelho intenso, com aspecto, cor, cheiro e sabor  próprios,  intensos de  materiais  estranhos e  suas espécies, acondicionados em  saco plásticos transparente rotulado conforme legislação vigente. Obs: Condimento, tipo corante natural para alimentos. Matéria prima URUCUM. Validade 180 dias após entrega. Embalagem com no mínimo 500g</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301</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CRAVO DA ÍNDIA</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cravo da índia, deve estar íntegro e em boa aparência, o produto deve estar isento de sujidades e micro-organismos, acondicionado em pacotes de 20 gramas</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309</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FARINHA DE AVEIA</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INGREDIENTES: Farinha de aveia integral. embalagem com 250g</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1084</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FARINHA DE MANDIOCA</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subgrupo flocos, classe torrada - Tipo 1 - morena. Embalagem pacote de 500 gramas em plástico transparente, atóxico reforçado, fardos de 20 Kg. Validade e Informações nutricionais na embalagem. </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3636</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FARINHA DE MILHO PACOTE 500G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FARINHA DE MILHO AMARELA COM FLOCOS ÍNTEGROS: Obtido pela ligeira torração do grão de milho, de flocos íntegros, previamente macerado, socado e peneirado; não poderá estar rançoso ou úmido. Umidade máxima de 14% p/p; com acidez máxima de 2% p/p e no mínimo 6,0% de</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protídeos. Livre de sujidades, materiais terrosos, parasitos e larvas. Embalagem primária: plástica, indelével, atóxica, resistente, termo soldada, de até 0,5 kg. </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3636</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FARINHA DE TRIGO ESPECIAL PACOTE 1KG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1, enriquecida com ferro e ácido fólico, contendo em 50g acima de 2,2g de ferro, 75ug ácido fólico, 1,2g fibra. Deve possuir data de fabricação e validade. A embalagem deve estar de acordo com a legislação vigente. Acondicionado em embalagem de 1kg.</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2057</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26</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FEIJÃO BRANCO TIPO 1 PACOTE 500G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Características: grãos novos, inteiros e sãos, de cor característica, maduros, limpos e secos, de produção de última safra. Isento de detritos animais ou vegetais, insetos, matéria terrosa, parasitas, grãos ou pedaços de grãos avariados, partidos, quebrados, mofados, ardidos, germinados, carunchados, imaturos, danificados por insetos, alfinetados, manchados, enrugados, descoloridos, amassados e isentos de matérias estranhas como grãos ou sementes de outras espécies. Embalagem primária: pacote plástico, atóxico, transparente, termosoldado e resistente, contendo de 500 gramas, rotulado de acordo com a legislação vigente, com prazo de validade e lote indeléveis. Embalagem secundária: fardo ou caixa, resistente, reforçado, lacrado.</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2452</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27</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FEIJÃO; CARIOCA; TIPO 1; EMBALAGEM COM 2 KG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Feijão; carioca; tipo 1; novo; constituído de grãos inteiros e sãos; com teor de umidade máxima de 14%; isento de material terroso, sujidades e mistura de outras variedades e espécies; acondicionado em saco plástico com 2 Kg. </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8868</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28</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FEIJÃO PRETO TIPO 1 PACOTE 1KG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Características: grãos novos, inteiros e sãos, de cor característica, maduros, limpos e secos, de produção de última safra. Isento de detritos animais ou vegetais, insetos, matéria terrosa, parasitas, grãos ou pedaços de grãos avariados, partidos, quebrados, mofados, ardidos, germinados, carunchados, imaturos, danificados por insetos, alfinetados, manchados, enrugados, descoloridos, amassados e isentos de matérias estranhas como grãos ou sementes de outras espécies. Embalagem primária: pacote plástico, atóxico, transparente, termosoldado e resistente, rotulado de acordo com a legislação vigente, com prazo de validade e lote indeléveis.  Embalagem individual 1Kg. </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3402</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29</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FERMENTO EM PÓ 250G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Fermento químico em pó - produto formado de substâncias químicas que por influência do calor e/ou umidade produz desprendimento gasoso capaz de expandir massas elaboradas com farinhas, amidos ou féculas, aumentando-lhes o volume e a porosidade. Ingredientes: Amido de milho, bicarbonato de sódio ou pirofosfato ácido de sódio, fosfato monocálcico e carbonato de cálcio. - Embalagem lata de 250g. </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120</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FUBÁ 500G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Fubá de milho simples, do grão de milho moído; de cor amarela; com aspecto cor, cheiro e sabor próprios; com ausência de umidade, fermentação, ranço; isento de sujidades, parasitas, larvas; EMBALAGEM: Em saco plástico transparente atóxico. </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7698</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31</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GELATINA EM PÓ SEM SABOR</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Gelatina em pó incolor, sem sabor, sabor e odor característicos isento de sujidade, parasitas e larvas. EMBALAGEM: Acondicionado em saco plástico, atóxico, 24 gramas.</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120</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32</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IOGURTE NATURAL INTEGRAL 170GR</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iogurte natural integral, obtido de leite pasteurizado e fermento lácteo, sem adição de polpa de frutas ou saborizantes, sem corantes, sem adição de açúcar, com apenas dois ingredientes na composição (leite e fermento), com consistência cremosa ou firme, em embalagem de filme de polietileno, com validade máxima de 30 dias, a partir da data de recebimento. A embalagem deverá conter externamente os dados de identificação, procedência, informação nutricional, número de lote, data de validade, quantidade do produto, número do registro no Ministério da Agricultura/SIF/DIPOA e carimbo de inspeção.</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9361</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33</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IOGURTE NATURAL INTEGRAL ZERO LACTOSE EMBALAGEM 170GR</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iogurte natural integral sem lactose, obtido de leite e fermento lácteo com adição da enzima lactase, sem adição de polpa de frutas ou saborizantes, sem corantes, sem adição de açúcar. Consistência cremosa ou firme, em embalagem de filme de polietileno, com validade mínima de 30 dias, a partir da data de recebimento. A embalagem deverá conter externamente os dados de identificação, procedência, informação nutricional, número de lote, data de validade, quantidade do produto, número do registro no Ministério da Agricultura/SIF/DIPOA e carimbo de inspeção.</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515</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34</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LEITE DE COCO</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emulsão aquosa extraída de frutos sãos e maduros do coqueiro por processos mecânicos adequados, isento de substâncias estranhas a sua composição, líquido espesso e translucido, branco leitoso com odor e sabor característicos, não rançoso. EMBALAGEM: acondicionados em embalagem de 200ml, rotulado de acordo com a legislação vigente. </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2708</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35</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LEITE DE SOJA 1 LITRO</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Leite de soja elaborado com extrato de soja, não contendo glúten e lactose, enriquecido com vitaminas e minerais. Sabor natural. Embalagem: intacta, bem vedada, livre de parasitas e substâncias nocivas.</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3897</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36</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LEITE EM PÓ INTEGRAL INSTANTÂNEO</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leite em pó integral instantâneo, embalagem de 400 gramas. Produto desidratado, constituído por leite integral e instantâneo com no mínimo 6 vitaminas: a, b2, b6, c, d, pp e os minerais: ferro, zinco e manganês, contendo o mínimo de 2,65mg de manganês e 53mg de vitamina c em 100gramas, apto à alimentação humana por processos tecnológicos adequados, necessitando somente da adição de água para o seu preparo. O produto deverá estar de acordo com a legislação vigente, e em especial com a Resolução rdc nº 12, de 02/01/01 - Anvisa/ms; Resolução rdc nº 175, de 08/07/03 - Anvisa/ms; Resolução rdc nº 259, de 20.09.02 - Anvisa/ms; Resolução rdc nº 359 e 360, de 23.12.2003 - Anvisa/ms; Resolução rdc nº 273 de 23/09/2005; Portaria nº 369 de 04/09/1997; Instrução Normativa nº 22 de 24/11/2005 do ma; Decreto nº 8990 de 19/07/2001; Lei 3623/01. O produto deve conter o número do registro no Ministério da Agricultura (sif / sisp ou sim) com o devido carimbo de inspeção. Com aparência de pó fino, Cor amarela claro, Cheiro próprio, sem adição de açúcar. O rendimento mínimo por pacote do produto deve ser de 15 porções de 200 ml. </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2048</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37</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LEITE LONGA VIDA INTEGRAL 1 LITRO</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Leite UHT. Embalagem longa vida contendo 1 litro, recipiente tipo tetra pack, impermeável a germes e ao ar, com identificação do produto, marca do fabricante e prazo de validade de no mínimo 90 dias.</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2320</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UND</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38</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LEITE LONGA VIDA SEM LACTOSE 1 LITRO</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Leite UHT livre de lactose. Embalagem longa vida contendo 1 litro, recipiente tipo tetra pack, impermeável a germes e ao ar, com identificação do produto, marca do fabricante e prazo de validade de no mínimo 90 dias.</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3897</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39</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LEITE VEGETAL</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bebida vegetal de amêndoas, amendoim ou castanha de caju, sem gomas, sem conservantes, sem adição de açúcares, sem adoçantes, sem aromatizantes e espessantes. Não conter derivados de leite. </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1200</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40</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LENTILHA TIPO 1 - PACOTE 500G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 boa qualidade, com grãos inteiros e sadios, isenta de materiais terrosos e sujidades. Embalagem de 500g e com prazo de validade mínimo de 10 meses a contar da data de entrega do produto.</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1247</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41</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MACARRÃO AVE MARIA MIÚDO PACOTE 500G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Tipo “Ave Maria” com Ovos. Enriquecido com ferro e ácido fólico, pacote resistente, rotulado conforme legislação e termossoldado.  Validade mínima de 04 (quatro) meses a contar da data de entrega. Embalagem de 500 gramas.</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1357</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42</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MACARRÃO DE ARROZ TIPO PARAFUSO SEM GLÚTEN PACOTE COM 500GR</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MACARRÃO DE ARROZ TIPO PARAFUSO SEM GLÚTEN PACOTE COM 500GR: ingredientes da massa de arroz. Embalagem de 500 gramas. </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52</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43</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MACARRÃO PARAFUSO 500G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Macarrão parafuso com ovos, com farinha enriquecida com ferro e ácido fólico, pacote transparente polietileno atóxico, resistente etermossoldado, contendo as informações  exigidas por regulamento específico.</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5209</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44</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MACARRÃO PENNE PACOTE 500G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Macarrão Penne com ovos, com farinha enriquecida com ferro e ácido fólico, pacote transparente polietileno atóxico, resistente etermossoldado, contendo as informações  exigidas por regulamento específico.</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5209</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45</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MARGARINA; COM SAL E SEM GORDURA TRANS; POTE COM 500 GRAMAS</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Margarina; com sal e sem gordura trans; teor mínimo de lipídios 60%; podendo conter vitamina e outras substancias permitidas; com aspecto cor, cheiro e sabor próprios; em pote plástico de 500 gramas.</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3197</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POTE</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46</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MILHO DE PIPOCA; EMBALAGEM COM 500 GRAMAS</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Milho de pipoca;tipo 1; de primeira qualidade, beneficiado, polido, limpo; isento de sujidades, parasitas e larvas; admitindo umidade máxima de 14% por peso; acondicionado em saco plástico transparente, atóxico, com peso de 500 g.</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1948</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47</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ÓLEO DE SOJA 900 ML</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Refinado, limpo, isento de ranço e outras característi-cas indesejáveis, 5 vezes filtrado, com antioxidantes. Mistura de outros óleos, gorduras e outras matérias estranhas ao produto. Embalagem Primária: Frascos Plásticos transparentes. Embalagem PET de 900ml.Deve atender a legislação vigente.</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6059</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48</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ORÉGANO; EM FOLHAS SECAS;</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Orégano; em folhas secas; obtido de espécimes vegetais genuínos; de coloração verde pardacenta; com cheiro aromático e sabor próprio; isento de sujidades e materiais estranhos a sua espécie; acondicionado em saco plástico, atóxico, contendo 90 gramas no mínimo</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1793</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49</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OVO BRANCO OU VERMELHO (DUZIA)</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Ovos vermelhos ou brancos de galinha, fresco, tamanho médio ou superior, pesando no mínimo 55 g por unidade. Embalagem: Deve estar embalado em bandeja descartável, com capacidade para 12 ovos, com identificação do produtor e prazo de validade. Deve ter certificado de Inspeção Estadual (SIE) Ou Federal (SIF).</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8109</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DUZ</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50</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PÃO DE FORMA FATIADO TIPO INTEGRAL PACOTE 500GR</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PÃO DE FORMA FATIADO TIPO INTEGRAL PACOTE 500GR: composto de no mínimo 50% farinha de trigo integral e/ou fibra de trigo e/ou farelo de trigo, o produto deverá estar de acordo com a NTA 47, Resolução FNDE nº 26/2013, Resoluções RDC nº 344/02, RDC nº 259/02 e RDC nº 360/03 da ANVISA/MS, produzido a partir de matérias-primas sãs e limpas, isento de matéria terrosa, parasitas e detritos animais e vegetais, sem corantes de qualquer natureza em sua formulação. Ingredientes: farinha de trigo integral enriquecida com ferro e ácido fólico, sal e demais ingredientes, desde que permitidos por legislação e que não descaracterizem o produto, os quais deverão ser declarados. Sem gordura trans. Aspecto: massa cozida, bem assada, miolo poroso, leve e homogêneo. Não deverá apresentar grumos duros, pontos escuros ou avermelhados. Deverá estar fatiado. Cor, sabor, formato e cheiro próprios. Cada fatia deverá pesar 25 gramas. Embalagem primária: saco plástico, atóxico, transparente e resistente, contendo 500g. Rotulagem: deverá estar rotulado conforme legislação vigente. Com data de fabricação e validade máxima de uma semana a contar da data da entrega. </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119</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51</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PÃO DE FORMA FATIADO TIPO SEM GLÚTEM E LEITE 200G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PÃO DE FORMA FATIADO TIPO SEM GLÚTEM E LEITE 200G produto elaborado com ingredientes isentos de glúten, trigo e leite, como: água, amido de milho, farinha de arroz, fécula de mandioca, fibra vegetal, farinha de chia, óleo de soja, sal, ácido cítrico, espessante, emulsificante, aroma natural, fermento biológico. O produto deverá apresentar validade mínima de 30 dias a partir da data de entrega. Embalagem em polietileno atóxico contendo externamente os dados de identificação e procedência, informação nutricional, número do lote, data de validade, quantidade do produto, entre 200 e 300 gramas. Produto sujeito à verificação no ato da entrega aos procedimentos administrativos. Reposição do produto: no caso de alteração do mesmo antes da validade, prazo de validade vencido e embalagens danificadas.</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294</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52</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PÃO DE FORMA 500G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PÃO DE FORMA FATIADO 500G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Produto obtido pela cocção da massa em formas, apresentando miolo elástico e homogêneo, com poros finos e casca fina e macia. O produto deverá ser fatiado, sendo cada fatia de aproximadamente 25g. Deverá conter no mínimo farinha de trigo fortificada com ferro e ácido fólico, açúcar, óleo vegetal, sal, fermento. A embalagem deverá ser de plástico transparente atóxico, devidamente lacrados, podendo variar de 300g a 500 g, devendo constar informações do fabricante, data de fabricação, data de validade e informação nutricional, de acordo com a legislação sanitária vigente. No momento da entrega, o produto deverá contar com pelo menos 10 (dez) dias de validade e no máximo 15 (quinze) dias de fabricação. O produto deverá ser elaborado de acordo com o Regulamento Técnico para Condições Higiênico-Sanitárias e de Boas Práticas de Fabricação para Estabelecimentos Elaboradores/Industrializadores de Alimentos e Legislação Vigente</w:t>
            </w:r>
          </w:p>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2327</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53</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POLVILHO AZEDO 500G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Fabricado a partir de matérias-primas sãs e limpas. Produto livre de matéria terrosa, parasitos, larvas e detritos animais e vegetais. Pacote de polietileno atóxico, resistente. Embalagem: 500g. Na embalagem deve constar os ingredientes, tabela nutricional, a data da fabricação, validade e número do lote.</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357</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54</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POLVILHO DOCE 500G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Fabricado a partir de matérias-primas sãs e limpas. Produto livre de matéria terrosa, parasitos, larvas e detritos animais e vegetais. Pacote de polietileno atóxico, resistente. Embalagem: 500g. Na embalagem deve constar os ingredientes, tabela nutricional, a data da fabricação, validade e número do lote.</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357</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55</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QUEIJO TIPO MUSSARELA FATIADO</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QUEIJO TIPO MUSSARELA FATIADO: produto de primeira qualidade; resfriado; proveniente de leite de vaca, coalho, sal e aditivos permitidos pela legislação vigente – sem adição de glúten e gordura trans. Em fatias de aproximadamente 20 g cada, resfriados e divididos em saco plástico leitoso, atóxico, a vácuo ou cryovac, lacrada, sem sinais de rachaduras na superfície, sem furos, com rótulo adesivo em pacotes de 50 fatias. Embalagem: Resistente ao transporte e armazenamento, contendo peso líquido de aproximadamente 1 kg para os pacotes com 50 fatias. Embalagem Secundária: Caixa de papelão ondulado resistente ao impacto e às condições de estocagem e armazenamento totalmente lacradas com fita adesiva ou similar, garantindo a integridade do produto durante todo seu período de validade. Validade: deverá ter validade mínima de 45 dias a partir da data de fabricação. Fabricação: O produto não deverá ter data de fabricação anterior a 15 dias da data da entrega. Rotulagem: Deverá estar em acordo c/ o regulamento vigente na instrução normativa nº 22, de 24/11/05 regulamento técnico para Rotulagem do Produto de Origem Animal embalado. Ministério da Agricultura, Pecuária e Abastecimento. </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4218</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KG</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56</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REQUEIJÃO CREMOSO</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 xml:space="preserve">produto de primeira qualidade e com sabor, cor e odor característico. De textura cremosa, sem adição de amido. Elaborado com creme de leite pasteurizado e/ou manteiga, leite pasteurizado desnatado, concentrado proteico de leite. Acondicionado em embalagens de no mínimo 200 g que contenham especificados o local de origem do produto, peso, data de embalagem e data de vencimento. Produto conservado sob refrigeração durante a entrega. Produto sem glúten. </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9774</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57</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SAGU 500G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produto preparado a partir do amido de mandioca com forma de grânulos redondos. Embalagem primária de polietileno transparente de 500 gramas com identificação do produto dos ingredientes, informações nutricionais, marca do fabricante e informações do mesmo, prazo de validade, peso líquido e rotulagem de acordo com a legislação.</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263</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58</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SAL REFINADO IODADO PACOTE 1KG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Sal refinado, iodato de potássio. O produto deverá ser entregue em sacos de polietileno, atóxico, resistente, termossoldado, lacrado, com peso líquido de 1 (um) kg,  lacrado, resistente ao transporte e armazenamento e com rótulo impresso que deverá constar nome e marca do produto, nome e endereço do fabricante, data de fabricação, prazo de validade, peso líquido e o nº do lote e de registro no órgão competente. O produto entregue não deverá ter validade menor que 06 (seis) meses da data de fabricação.</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1972</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59</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TRIGO PARA KIBE PACOTE 500G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Produto obtido a partir do cozimento, secagem e moagem do trigo em grãos. Isento de Insetos, Impurezas, Materiais e Odores Estranhos ou Impróprios; Livre de Mofo ou Fermentação; Embalagem Primária: Saco polietileno atóxico resistente termossoldado – mínimo de 0,5kg. Embalagem Secundária: Embalagem de mercado que preserve a integridade e qualidade do produto. Rotulagem: Deve atender a legislação vigente. Validade: mínima de 10 meses a partir da data de fabricação.</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1350</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60</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UVA PASSAS PACOTE 100G</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preta ou branca, sem semente, livre de fungos; embalagem hermeticamente fechada e rotulada conforme legislação vigente, pacote contendo 100g.</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3098</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PCT</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r w:rsidR="00BF58A1">
        <w:tc>
          <w:tcPr>
            <w:tcW w:w="660"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61</w:t>
            </w:r>
          </w:p>
        </w:tc>
        <w:tc>
          <w:tcPr>
            <w:tcW w:w="400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VINAGRE DE ALCOOL</w:t>
            </w:r>
          </w:p>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VINAGRE DE ALCOOL 750ML: vinagre de Álcool, Água, Conservante Metabissulfito de Potássio INS 224. Embalagem Primária: Plástico atóxico transparente. 750ml. Embalagem Secundária: Embalagem de mercado que preserve a integridade do produto. Rotulagem: Deve atender a legislação vigente.</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5752</w:t>
            </w:r>
          </w:p>
        </w:tc>
        <w:tc>
          <w:tcPr>
            <w:tcW w:w="855" w:type="dxa"/>
            <w:shd w:val="clear" w:color="auto" w:fill="FFFFFF"/>
          </w:tcPr>
          <w:p w:rsidR="00BF58A1" w:rsidRDefault="00B40E8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FRASC</w:t>
            </w: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c>
          <w:tcPr>
            <w:tcW w:w="870" w:type="dxa"/>
            <w:shd w:val="clear" w:color="auto" w:fill="FFFFFF"/>
          </w:tcPr>
          <w:p w:rsidR="00BF58A1" w:rsidRDefault="00BF58A1">
            <w:pPr>
              <w:pBdr>
                <w:top w:val="none" w:sz="6" w:space="0" w:color="auto"/>
                <w:left w:val="none" w:sz="6" w:space="0" w:color="auto"/>
                <w:bottom w:val="none" w:sz="6" w:space="0" w:color="auto"/>
                <w:right w:val="none" w:sz="6" w:space="0" w:color="auto"/>
                <w:between w:val="none" w:sz="6" w:space="0" w:color="auto"/>
              </w:pBdr>
            </w:pPr>
          </w:p>
        </w:tc>
      </w:tr>
    </w:tbl>
    <w:p w:rsidR="00BF58A1" w:rsidRDefault="00B40E8C">
      <w:pPr>
        <w:widowControl/>
        <w:spacing w:after="160" w:line="312" w:lineRule="auto"/>
        <w:jc w:val="both"/>
        <w:rPr>
          <w:sz w:val="24"/>
        </w:rPr>
      </w:pPr>
      <w:r>
        <w:rPr>
          <w:sz w:val="24"/>
        </w:rPr>
        <w:t>1) O preço global é de R$ _____ (_________________).</w:t>
      </w:r>
    </w:p>
    <w:p w:rsidR="00BF58A1" w:rsidRDefault="00B40E8C">
      <w:pPr>
        <w:widowControl/>
        <w:spacing w:after="160" w:line="312" w:lineRule="auto"/>
        <w:jc w:val="both"/>
        <w:rPr>
          <w:sz w:val="24"/>
        </w:rPr>
      </w:pPr>
      <w:r>
        <w:rPr>
          <w:sz w:val="24"/>
        </w:rPr>
        <w:t>2) Nos preços estão incluídos, além do lucro, todas as despesas e custos como frete, embalagem, seguro, tributos de qualquer natureza e todas as demais despesas, diretas ou indiretas, relacionadas com o fornecimento do objeto da presente licitação</w:t>
      </w:r>
    </w:p>
    <w:p w:rsidR="00BF58A1" w:rsidRDefault="00B40E8C">
      <w:pPr>
        <w:widowControl/>
        <w:spacing w:after="160" w:line="312" w:lineRule="auto"/>
        <w:jc w:val="both"/>
        <w:rPr>
          <w:sz w:val="24"/>
        </w:rPr>
      </w:pPr>
      <w:r>
        <w:rPr>
          <w:sz w:val="24"/>
        </w:rPr>
        <w:t>3) Prazo de validade da Proposta: 60 dias.</w:t>
      </w:r>
    </w:p>
    <w:p w:rsidR="00BF58A1" w:rsidRDefault="00BF58A1">
      <w:pPr>
        <w:widowControl/>
        <w:spacing w:after="160" w:line="312" w:lineRule="auto"/>
        <w:jc w:val="center"/>
        <w:rPr>
          <w:rFonts w:ascii="Times New Roman" w:eastAsia="Times New Roman" w:hAnsi="Times New Roman" w:cs="Times New Roman"/>
          <w:sz w:val="24"/>
        </w:rPr>
      </w:pPr>
    </w:p>
    <w:p w:rsidR="00BF58A1" w:rsidRDefault="00B40E8C">
      <w:pPr>
        <w:widowControl/>
        <w:spacing w:after="160" w:line="312" w:lineRule="auto"/>
        <w:jc w:val="center"/>
        <w:rPr>
          <w:sz w:val="24"/>
        </w:rPr>
      </w:pPr>
      <w:r>
        <w:rPr>
          <w:sz w:val="24"/>
        </w:rPr>
        <w:t>Local e Data.</w:t>
      </w:r>
    </w:p>
    <w:p w:rsidR="00BF58A1" w:rsidRDefault="00B40E8C">
      <w:pPr>
        <w:widowControl/>
        <w:spacing w:after="160" w:line="312" w:lineRule="auto"/>
        <w:jc w:val="center"/>
        <w:rPr>
          <w:b/>
          <w:sz w:val="24"/>
        </w:rPr>
      </w:pPr>
      <w:r>
        <w:rPr>
          <w:b/>
          <w:sz w:val="24"/>
        </w:rPr>
        <w:t>_____________________________________</w:t>
      </w:r>
    </w:p>
    <w:p w:rsidR="00BF58A1" w:rsidRDefault="00B40E8C">
      <w:pPr>
        <w:widowControl/>
        <w:spacing w:after="160" w:line="312" w:lineRule="auto"/>
        <w:jc w:val="center"/>
        <w:rPr>
          <w:b/>
          <w:sz w:val="24"/>
        </w:rPr>
      </w:pPr>
      <w:r>
        <w:rPr>
          <w:b/>
          <w:sz w:val="24"/>
        </w:rPr>
        <w:t>Representante Legal</w:t>
      </w:r>
    </w:p>
    <w:p w:rsidR="00BF58A1" w:rsidRDefault="00BF58A1">
      <w:pPr>
        <w:widowControl/>
        <w:spacing w:line="312" w:lineRule="auto"/>
        <w:jc w:val="center"/>
        <w:rPr>
          <w:rFonts w:ascii="Times New Roman" w:eastAsia="Times New Roman" w:hAnsi="Times New Roman" w:cs="Times New Roman"/>
          <w:sz w:val="24"/>
        </w:rPr>
      </w:pPr>
    </w:p>
    <w:p w:rsidR="00BF58A1" w:rsidRDefault="00BF58A1">
      <w:pPr>
        <w:widowControl/>
        <w:spacing w:line="312" w:lineRule="auto"/>
        <w:jc w:val="center"/>
        <w:rPr>
          <w:b/>
          <w:sz w:val="24"/>
        </w:rPr>
      </w:pPr>
    </w:p>
    <w:p w:rsidR="00BF58A1" w:rsidRDefault="00BF58A1">
      <w:pPr>
        <w:widowControl/>
        <w:spacing w:line="312" w:lineRule="auto"/>
        <w:jc w:val="center"/>
        <w:rPr>
          <w:b/>
          <w:sz w:val="24"/>
        </w:rPr>
      </w:pPr>
    </w:p>
    <w:p w:rsidR="00B40E8C" w:rsidRDefault="00B40E8C">
      <w:pPr>
        <w:widowControl/>
        <w:spacing w:line="312" w:lineRule="auto"/>
        <w:jc w:val="center"/>
        <w:rPr>
          <w:b/>
          <w:sz w:val="24"/>
        </w:rPr>
      </w:pPr>
    </w:p>
    <w:p w:rsidR="00B40E8C" w:rsidRDefault="00B40E8C">
      <w:pPr>
        <w:widowControl/>
        <w:spacing w:line="312" w:lineRule="auto"/>
        <w:jc w:val="center"/>
        <w:rPr>
          <w:b/>
          <w:sz w:val="24"/>
        </w:rPr>
      </w:pPr>
    </w:p>
    <w:p w:rsidR="00B40E8C" w:rsidRDefault="00B40E8C">
      <w:pPr>
        <w:widowControl/>
        <w:spacing w:line="312" w:lineRule="auto"/>
        <w:jc w:val="center"/>
        <w:rPr>
          <w:b/>
          <w:sz w:val="24"/>
        </w:rPr>
      </w:pPr>
    </w:p>
    <w:p w:rsidR="00B40E8C" w:rsidRDefault="00B40E8C">
      <w:pPr>
        <w:widowControl/>
        <w:spacing w:line="312" w:lineRule="auto"/>
        <w:jc w:val="center"/>
        <w:rPr>
          <w:b/>
          <w:sz w:val="24"/>
        </w:rPr>
      </w:pPr>
    </w:p>
    <w:p w:rsidR="00B40E8C" w:rsidRDefault="00B40E8C">
      <w:pPr>
        <w:widowControl/>
        <w:spacing w:line="312" w:lineRule="auto"/>
        <w:jc w:val="center"/>
        <w:rPr>
          <w:b/>
          <w:sz w:val="24"/>
        </w:rPr>
      </w:pPr>
    </w:p>
    <w:p w:rsidR="00B40E8C" w:rsidRDefault="00B40E8C">
      <w:pPr>
        <w:widowControl/>
        <w:spacing w:line="312" w:lineRule="auto"/>
        <w:jc w:val="center"/>
        <w:rPr>
          <w:b/>
          <w:sz w:val="24"/>
        </w:rPr>
      </w:pPr>
    </w:p>
    <w:p w:rsidR="00B40E8C" w:rsidRDefault="00B40E8C">
      <w:pPr>
        <w:widowControl/>
        <w:spacing w:line="312" w:lineRule="auto"/>
        <w:jc w:val="center"/>
        <w:rPr>
          <w:b/>
          <w:sz w:val="24"/>
        </w:rPr>
      </w:pPr>
    </w:p>
    <w:p w:rsidR="00B40E8C" w:rsidRDefault="00B40E8C">
      <w:pPr>
        <w:widowControl/>
        <w:spacing w:line="312" w:lineRule="auto"/>
        <w:jc w:val="center"/>
        <w:rPr>
          <w:b/>
          <w:sz w:val="24"/>
        </w:rPr>
      </w:pPr>
    </w:p>
    <w:p w:rsidR="00B40E8C" w:rsidRDefault="00B40E8C">
      <w:pPr>
        <w:widowControl/>
        <w:spacing w:line="312" w:lineRule="auto"/>
        <w:jc w:val="center"/>
        <w:rPr>
          <w:b/>
          <w:sz w:val="24"/>
        </w:rPr>
      </w:pPr>
    </w:p>
    <w:p w:rsidR="00B40E8C" w:rsidRDefault="00B40E8C">
      <w:pPr>
        <w:widowControl/>
        <w:spacing w:line="312" w:lineRule="auto"/>
        <w:jc w:val="center"/>
        <w:rPr>
          <w:b/>
          <w:sz w:val="24"/>
        </w:rPr>
      </w:pPr>
    </w:p>
    <w:p w:rsidR="00B40E8C" w:rsidRDefault="00B40E8C">
      <w:pPr>
        <w:widowControl/>
        <w:spacing w:line="312" w:lineRule="auto"/>
        <w:jc w:val="center"/>
        <w:rPr>
          <w:b/>
          <w:sz w:val="24"/>
        </w:rPr>
      </w:pPr>
    </w:p>
    <w:p w:rsidR="00BF58A1" w:rsidRDefault="00BF58A1">
      <w:pPr>
        <w:widowControl/>
        <w:spacing w:line="312" w:lineRule="auto"/>
        <w:jc w:val="center"/>
        <w:rPr>
          <w:b/>
          <w:sz w:val="24"/>
        </w:rPr>
      </w:pPr>
    </w:p>
    <w:p w:rsidR="00BF58A1" w:rsidRDefault="00B40E8C">
      <w:pPr>
        <w:widowControl/>
        <w:spacing w:line="312" w:lineRule="auto"/>
        <w:jc w:val="center"/>
        <w:rPr>
          <w:b/>
          <w:sz w:val="24"/>
        </w:rPr>
      </w:pPr>
      <w:r>
        <w:rPr>
          <w:b/>
          <w:sz w:val="24"/>
        </w:rPr>
        <w:t>ANEXO V</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b/>
          <w:sz w:val="24"/>
        </w:rPr>
        <w:t>DAS DECLARAÇÕES QUE DEVEM ACOMPANHAR A PROPOSTA DE PREÇO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rsidR="00BF58A1" w:rsidRDefault="00BF58A1">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086"/>
        <w:gridCol w:w="839"/>
        <w:gridCol w:w="1389"/>
        <w:gridCol w:w="1824"/>
      </w:tblGrid>
      <w:tr w:rsidR="00BF58A1">
        <w:trPr>
          <w:trHeight w:val="267"/>
        </w:trPr>
        <w:tc>
          <w:tcPr>
            <w:tcW w:w="2050"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b/>
                <w:sz w:val="16"/>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rsidR="00BF58A1" w:rsidRDefault="00B40E8C">
            <w:pPr>
              <w:pBdr>
                <w:top w:val="none" w:sz="6" w:space="0" w:color="auto"/>
                <w:left w:val="none" w:sz="6" w:space="0" w:color="auto"/>
                <w:bottom w:val="none" w:sz="6" w:space="0" w:color="auto"/>
                <w:right w:val="none" w:sz="6" w:space="0" w:color="auto"/>
                <w:between w:val="none" w:sz="6" w:space="0" w:color="auto"/>
              </w:pBdr>
            </w:pPr>
            <w:r>
              <w:t>000194/25</w:t>
            </w:r>
          </w:p>
        </w:tc>
        <w:tc>
          <w:tcPr>
            <w:tcW w:w="220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11</w:t>
            </w:r>
          </w:p>
        </w:tc>
      </w:tr>
      <w:tr w:rsidR="00BF58A1">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BF58A1" w:rsidRDefault="00B40E8C">
            <w:pPr>
              <w:widowControl/>
              <w:spacing w:line="312" w:lineRule="auto"/>
              <w:jc w:val="both"/>
              <w:rPr>
                <w:b/>
                <w:sz w:val="16"/>
              </w:rPr>
            </w:pPr>
            <w:r>
              <w:rPr>
                <w:b/>
                <w:sz w:val="16"/>
              </w:rPr>
              <w:t>DADOS DA EMPRESA</w:t>
            </w: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BF58A1" w:rsidRDefault="00B40E8C">
            <w:pPr>
              <w:widowControl/>
              <w:spacing w:line="312" w:lineRule="auto"/>
              <w:jc w:val="both"/>
              <w:rPr>
                <w:b/>
                <w:sz w:val="16"/>
              </w:rPr>
            </w:pPr>
            <w:r>
              <w:rPr>
                <w:b/>
                <w:sz w:val="16"/>
              </w:rPr>
              <w:t>DADOS DO REPRESENTANTE LEGAL</w:t>
            </w: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bl>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rsidR="00BF58A1" w:rsidRDefault="00BF58A1">
      <w:pPr>
        <w:widowControl/>
        <w:spacing w:line="312" w:lineRule="auto"/>
        <w:jc w:val="both"/>
        <w:rPr>
          <w:sz w:val="24"/>
        </w:rPr>
      </w:pPr>
    </w:p>
    <w:p w:rsidR="00BF58A1" w:rsidRDefault="00B40E8C">
      <w:pPr>
        <w:widowControl/>
        <w:spacing w:line="312" w:lineRule="auto"/>
        <w:jc w:val="both"/>
        <w:rPr>
          <w:b/>
          <w:sz w:val="24"/>
        </w:rPr>
      </w:pPr>
      <w:r>
        <w:rPr>
          <w:b/>
          <w:sz w:val="24"/>
        </w:rPr>
        <w:t>I - DECLARA que:</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rsidR="00BF58A1" w:rsidRDefault="00BF58A1">
      <w:pPr>
        <w:widowControl/>
        <w:spacing w:line="312" w:lineRule="auto"/>
        <w:jc w:val="both"/>
        <w:rPr>
          <w:rFonts w:ascii="Times New Roman" w:eastAsia="Times New Roman" w:hAnsi="Times New Roman" w:cs="Times New Roman"/>
          <w:b/>
          <w:sz w:val="24"/>
        </w:rPr>
      </w:pPr>
    </w:p>
    <w:p w:rsidR="00BF58A1" w:rsidRDefault="00B40E8C">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discutido com qualquer outro licitante ou interessado, 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BF58A1" w:rsidRDefault="00BF58A1">
      <w:pPr>
        <w:widowControl/>
        <w:tabs>
          <w:tab w:val="left" w:pos="1044"/>
        </w:tabs>
        <w:spacing w:before="119" w:after="160" w:line="312" w:lineRule="auto"/>
        <w:jc w:val="both"/>
        <w:rPr>
          <w:rFonts w:ascii="Times New Roman" w:eastAsia="Times New Roman" w:hAnsi="Times New Roman" w:cs="Times New Roman"/>
          <w:sz w:val="24"/>
        </w:rPr>
      </w:pPr>
    </w:p>
    <w:p w:rsidR="00BF58A1" w:rsidRDefault="00B40E8C">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rsidR="00BF58A1" w:rsidRDefault="00BF58A1">
      <w:pPr>
        <w:widowControl/>
        <w:tabs>
          <w:tab w:val="left" w:pos="1044"/>
        </w:tabs>
        <w:spacing w:before="119" w:after="160" w:line="312" w:lineRule="auto"/>
        <w:jc w:val="both"/>
        <w:rPr>
          <w:rFonts w:ascii="Times New Roman" w:eastAsia="Times New Roman" w:hAnsi="Times New Roman" w:cs="Times New Roman"/>
          <w:sz w:val="24"/>
        </w:rPr>
      </w:pPr>
    </w:p>
    <w:p w:rsidR="00BF58A1" w:rsidRDefault="00B40E8C">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rsidR="00BF58A1" w:rsidRDefault="00BF58A1">
      <w:pPr>
        <w:widowControl/>
        <w:spacing w:after="160" w:line="312" w:lineRule="auto"/>
        <w:jc w:val="center"/>
        <w:rPr>
          <w:rFonts w:ascii="Times New Roman" w:eastAsia="Times New Roman" w:hAnsi="Times New Roman" w:cs="Times New Roman"/>
          <w:sz w:val="24"/>
        </w:rPr>
      </w:pPr>
    </w:p>
    <w:p w:rsidR="00BF58A1" w:rsidRDefault="00B40E8C">
      <w:pPr>
        <w:widowControl/>
        <w:spacing w:after="160" w:line="312" w:lineRule="auto"/>
        <w:jc w:val="center"/>
        <w:rPr>
          <w:sz w:val="24"/>
        </w:rPr>
      </w:pPr>
      <w:r>
        <w:rPr>
          <w:sz w:val="24"/>
        </w:rPr>
        <w:t>Local e Data.</w:t>
      </w:r>
    </w:p>
    <w:p w:rsidR="00BF58A1" w:rsidRDefault="00B40E8C">
      <w:pPr>
        <w:widowControl/>
        <w:spacing w:after="160" w:line="312" w:lineRule="auto"/>
        <w:jc w:val="center"/>
        <w:rPr>
          <w:b/>
          <w:sz w:val="24"/>
        </w:rPr>
      </w:pPr>
      <w:r>
        <w:rPr>
          <w:b/>
          <w:sz w:val="24"/>
        </w:rPr>
        <w:t>_____________________________________</w:t>
      </w:r>
    </w:p>
    <w:p w:rsidR="00BF58A1" w:rsidRDefault="00B40E8C">
      <w:pPr>
        <w:widowControl/>
        <w:spacing w:after="160" w:line="312" w:lineRule="auto"/>
        <w:jc w:val="center"/>
        <w:rPr>
          <w:b/>
          <w:sz w:val="24"/>
        </w:rPr>
      </w:pPr>
      <w:r>
        <w:rPr>
          <w:b/>
          <w:sz w:val="24"/>
        </w:rPr>
        <w:t>Representante Legal</w:t>
      </w:r>
    </w:p>
    <w:p w:rsidR="00BF58A1" w:rsidRDefault="00BF58A1">
      <w:pPr>
        <w:widowControl/>
        <w:spacing w:line="312" w:lineRule="auto"/>
        <w:jc w:val="center"/>
        <w:rPr>
          <w:rFonts w:ascii="Times New Roman" w:eastAsia="Times New Roman" w:hAnsi="Times New Roman" w:cs="Times New Roman"/>
          <w:sz w:val="24"/>
        </w:rPr>
      </w:pPr>
    </w:p>
    <w:p w:rsidR="00BF58A1" w:rsidRDefault="00BF58A1">
      <w:pPr>
        <w:widowControl/>
        <w:spacing w:line="312" w:lineRule="auto"/>
        <w:jc w:val="center"/>
        <w:rPr>
          <w:rFonts w:ascii="Times New Roman" w:eastAsia="Times New Roman" w:hAnsi="Times New Roman" w:cs="Times New Roman"/>
          <w:sz w:val="24"/>
        </w:rPr>
      </w:pPr>
    </w:p>
    <w:p w:rsidR="00BF58A1" w:rsidRDefault="00BF58A1">
      <w:pPr>
        <w:widowControl/>
        <w:spacing w:line="312" w:lineRule="auto"/>
        <w:jc w:val="center"/>
        <w:rPr>
          <w:rFonts w:ascii="Times New Roman" w:eastAsia="Times New Roman" w:hAnsi="Times New Roman" w:cs="Times New Roman"/>
          <w:sz w:val="24"/>
        </w:rPr>
      </w:pPr>
    </w:p>
    <w:p w:rsidR="00BF58A1" w:rsidRDefault="00BF58A1">
      <w:pPr>
        <w:widowControl/>
        <w:spacing w:line="312" w:lineRule="auto"/>
        <w:jc w:val="center"/>
        <w:rPr>
          <w:rFonts w:ascii="Times New Roman" w:eastAsia="Times New Roman" w:hAnsi="Times New Roman" w:cs="Times New Roman"/>
          <w:sz w:val="24"/>
        </w:rPr>
      </w:pPr>
    </w:p>
    <w:p w:rsidR="00BF58A1" w:rsidRDefault="00BF58A1">
      <w:pPr>
        <w:widowControl/>
        <w:spacing w:line="312" w:lineRule="auto"/>
        <w:jc w:val="center"/>
        <w:rPr>
          <w:rFonts w:ascii="Times New Roman" w:eastAsia="Times New Roman" w:hAnsi="Times New Roman" w:cs="Times New Roman"/>
          <w:sz w:val="24"/>
        </w:rPr>
      </w:pPr>
    </w:p>
    <w:p w:rsidR="00BF58A1" w:rsidRDefault="00BF58A1">
      <w:pPr>
        <w:widowControl/>
        <w:spacing w:line="312" w:lineRule="auto"/>
        <w:jc w:val="center"/>
        <w:rPr>
          <w:b/>
          <w:sz w:val="24"/>
        </w:rPr>
      </w:pPr>
    </w:p>
    <w:p w:rsidR="00BF58A1" w:rsidRDefault="00BF58A1">
      <w:pPr>
        <w:widowControl/>
        <w:spacing w:line="312" w:lineRule="auto"/>
        <w:jc w:val="center"/>
        <w:rPr>
          <w:b/>
          <w:sz w:val="24"/>
        </w:rPr>
      </w:pPr>
    </w:p>
    <w:p w:rsidR="00BF58A1" w:rsidRDefault="00BF58A1">
      <w:pPr>
        <w:widowControl/>
        <w:spacing w:line="312" w:lineRule="auto"/>
        <w:jc w:val="center"/>
        <w:rPr>
          <w:b/>
          <w:sz w:val="24"/>
        </w:rPr>
      </w:pPr>
    </w:p>
    <w:p w:rsidR="00BF58A1" w:rsidRDefault="00B40E8C">
      <w:pPr>
        <w:widowControl/>
        <w:spacing w:line="312" w:lineRule="auto"/>
        <w:jc w:val="center"/>
        <w:rPr>
          <w:b/>
          <w:sz w:val="24"/>
        </w:rPr>
      </w:pPr>
      <w:r>
        <w:rPr>
          <w:b/>
          <w:sz w:val="24"/>
        </w:rPr>
        <w:t>ANEXO VI</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center"/>
        <w:rPr>
          <w:b/>
          <w:sz w:val="24"/>
        </w:rPr>
      </w:pPr>
      <w:r>
        <w:rPr>
          <w:b/>
          <w:sz w:val="24"/>
        </w:rPr>
        <w:t>Das declarações que devem acompanhar os documentos de Habilitação</w:t>
      </w:r>
    </w:p>
    <w:p w:rsidR="00BF58A1" w:rsidRDefault="00BF58A1">
      <w:pPr>
        <w:tabs>
          <w:tab w:val="left" w:pos="1418"/>
        </w:tabs>
        <w:spacing w:line="312" w:lineRule="auto"/>
        <w:jc w:val="both"/>
        <w:rPr>
          <w:rFonts w:ascii="Times New Roman" w:eastAsia="Times New Roman" w:hAnsi="Times New Roman" w:cs="Times New Roman"/>
          <w:sz w:val="24"/>
        </w:rPr>
      </w:pPr>
    </w:p>
    <w:p w:rsidR="00BF58A1" w:rsidRDefault="00B40E8C">
      <w:pPr>
        <w:tabs>
          <w:tab w:val="left" w:pos="1418"/>
        </w:tabs>
        <w:spacing w:line="312" w:lineRule="auto"/>
        <w:jc w:val="center"/>
        <w:rPr>
          <w:rFonts w:ascii="Times New Roman" w:eastAsia="Times New Roman" w:hAnsi="Times New Roman" w:cs="Times New Roman"/>
          <w:b/>
          <w:sz w:val="24"/>
        </w:rPr>
      </w:pPr>
      <w:r>
        <w:rPr>
          <w:b/>
          <w:sz w:val="24"/>
        </w:rPr>
        <w:t xml:space="preserve">Cláusula </w:t>
      </w:r>
      <w:r>
        <w:rPr>
          <w:rFonts w:ascii="Times New Roman" w:eastAsia="Times New Roman" w:hAnsi="Times New Roman" w:cs="Times New Roman"/>
          <w:b/>
          <w:sz w:val="24"/>
        </w:rPr>
        <w:t>5.6.1.4</w:t>
      </w:r>
    </w:p>
    <w:p w:rsidR="00BF58A1" w:rsidRDefault="00BF58A1">
      <w:pPr>
        <w:tabs>
          <w:tab w:val="left" w:pos="1418"/>
        </w:tabs>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80"/>
        <w:gridCol w:w="929"/>
        <w:gridCol w:w="1389"/>
        <w:gridCol w:w="1839"/>
      </w:tblGrid>
      <w:tr w:rsidR="00BF58A1">
        <w:trPr>
          <w:trHeight w:val="267"/>
        </w:trPr>
        <w:tc>
          <w:tcPr>
            <w:tcW w:w="2050"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BF58A1" w:rsidRDefault="00B40E8C">
            <w:pPr>
              <w:pBdr>
                <w:top w:val="none" w:sz="6" w:space="0" w:color="auto"/>
                <w:left w:val="none" w:sz="6" w:space="0" w:color="auto"/>
                <w:bottom w:val="none" w:sz="6" w:space="0" w:color="auto"/>
                <w:right w:val="none" w:sz="6" w:space="0" w:color="auto"/>
                <w:between w:val="none" w:sz="6" w:space="0" w:color="auto"/>
              </w:pBdr>
            </w:pPr>
            <w:r>
              <w:t>000194/25</w:t>
            </w:r>
          </w:p>
        </w:tc>
        <w:tc>
          <w:tcPr>
            <w:tcW w:w="2290"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shd w:val="clear" w:color="auto" w:fill="FFFFFF"/>
              </w:rPr>
            </w:pPr>
            <w:r>
              <w:rPr>
                <w:b/>
                <w:sz w:val="16"/>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rFonts w:ascii="Times New Roman" w:eastAsia="Times New Roman" w:hAnsi="Times New Roman" w:cs="Times New Roman"/>
                <w:b/>
                <w:sz w:val="16"/>
              </w:rPr>
            </w:pPr>
            <w:r>
              <w:rPr>
                <w:rFonts w:ascii="Times New Roman" w:eastAsia="Times New Roman" w:hAnsi="Times New Roman" w:cs="Times New Roman"/>
                <w:b/>
                <w:sz w:val="16"/>
              </w:rPr>
              <w:t>11</w:t>
            </w:r>
          </w:p>
        </w:tc>
      </w:tr>
      <w:tr w:rsidR="00BF58A1">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BF58A1" w:rsidRDefault="00B40E8C">
            <w:pPr>
              <w:widowControl/>
              <w:spacing w:line="312" w:lineRule="auto"/>
              <w:jc w:val="both"/>
              <w:rPr>
                <w:b/>
                <w:sz w:val="16"/>
                <w:shd w:val="clear" w:color="auto" w:fill="FFFFFF"/>
              </w:rPr>
            </w:pPr>
            <w:r>
              <w:rPr>
                <w:b/>
                <w:sz w:val="16"/>
                <w:shd w:val="clear" w:color="auto" w:fill="FFFFFF"/>
              </w:rPr>
              <w:t>DADOS DA EMPRESA</w:t>
            </w: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BF58A1" w:rsidRDefault="00B40E8C">
            <w:pPr>
              <w:widowControl/>
              <w:spacing w:line="312" w:lineRule="auto"/>
              <w:jc w:val="both"/>
              <w:rPr>
                <w:b/>
                <w:sz w:val="16"/>
              </w:rPr>
            </w:pPr>
            <w:r>
              <w:rPr>
                <w:b/>
                <w:sz w:val="16"/>
              </w:rPr>
              <w:t>DADOS DO REPRESENTANTE LEGAL</w:t>
            </w: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r w:rsidR="00BF58A1">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b/>
                <w:sz w:val="16"/>
              </w:rPr>
            </w:pPr>
            <w:r>
              <w:rPr>
                <w:b/>
                <w:sz w:val="16"/>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rsidR="00BF58A1" w:rsidRDefault="00BF58A1">
            <w:pPr>
              <w:widowControl/>
              <w:spacing w:line="312" w:lineRule="auto"/>
              <w:jc w:val="both"/>
              <w:rPr>
                <w:b/>
                <w:sz w:val="16"/>
              </w:rPr>
            </w:pPr>
          </w:p>
        </w:tc>
      </w:tr>
    </w:tbl>
    <w:p w:rsidR="00BF58A1" w:rsidRDefault="00BF58A1">
      <w:pPr>
        <w:tabs>
          <w:tab w:val="left" w:pos="1418"/>
        </w:tabs>
        <w:spacing w:line="312" w:lineRule="auto"/>
        <w:jc w:val="both"/>
        <w:rPr>
          <w:rFonts w:ascii="Times New Roman" w:eastAsia="Times New Roman" w:hAnsi="Times New Roman" w:cs="Times New Roman"/>
          <w:sz w:val="24"/>
        </w:rPr>
      </w:pPr>
    </w:p>
    <w:p w:rsidR="00BF58A1" w:rsidRDefault="00B40E8C">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rsidR="00BF58A1" w:rsidRDefault="00BF58A1">
      <w:pPr>
        <w:widowControl/>
        <w:spacing w:after="120" w:line="312" w:lineRule="auto"/>
        <w:jc w:val="both"/>
        <w:rPr>
          <w:rFonts w:ascii="Times New Roman" w:eastAsia="Times New Roman" w:hAnsi="Times New Roman" w:cs="Times New Roman"/>
          <w:sz w:val="24"/>
        </w:rPr>
      </w:pPr>
    </w:p>
    <w:p w:rsidR="00BF58A1" w:rsidRDefault="00B40E8C">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rsidR="00BF58A1" w:rsidRDefault="00BF58A1">
      <w:pPr>
        <w:widowControl/>
        <w:tabs>
          <w:tab w:val="left" w:pos="1380"/>
          <w:tab w:val="left" w:pos="1418"/>
        </w:tabs>
        <w:spacing w:after="120" w:line="312" w:lineRule="auto"/>
        <w:jc w:val="both"/>
        <w:rPr>
          <w:rFonts w:ascii="Times New Roman" w:eastAsia="Times New Roman" w:hAnsi="Times New Roman" w:cs="Times New Roman"/>
          <w:sz w:val="24"/>
        </w:rPr>
      </w:pPr>
    </w:p>
    <w:p w:rsidR="00BF58A1" w:rsidRDefault="00B40E8C">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rsidR="00BF58A1" w:rsidRDefault="00BF58A1">
      <w:pPr>
        <w:widowControl/>
        <w:tabs>
          <w:tab w:val="left" w:pos="1377"/>
          <w:tab w:val="left" w:pos="1418"/>
        </w:tabs>
        <w:spacing w:after="120" w:line="312" w:lineRule="auto"/>
        <w:jc w:val="both"/>
        <w:rPr>
          <w:rFonts w:ascii="Times New Roman" w:eastAsia="Times New Roman" w:hAnsi="Times New Roman" w:cs="Times New Roman"/>
          <w:sz w:val="24"/>
        </w:rPr>
      </w:pPr>
    </w:p>
    <w:p w:rsidR="00BF58A1" w:rsidRDefault="00B40E8C">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F58A1" w:rsidRDefault="00BF58A1">
      <w:pPr>
        <w:widowControl/>
        <w:spacing w:after="120" w:line="312" w:lineRule="auto"/>
        <w:jc w:val="both"/>
        <w:rPr>
          <w:rFonts w:ascii="Times New Roman" w:eastAsia="Times New Roman" w:hAnsi="Times New Roman" w:cs="Times New Roman"/>
          <w:sz w:val="24"/>
        </w:rPr>
      </w:pPr>
    </w:p>
    <w:p w:rsidR="00BF58A1" w:rsidRDefault="00BF58A1">
      <w:pPr>
        <w:widowControl/>
        <w:spacing w:after="120" w:line="312" w:lineRule="auto"/>
        <w:jc w:val="both"/>
        <w:rPr>
          <w:rFonts w:ascii="Times New Roman" w:eastAsia="Times New Roman" w:hAnsi="Times New Roman" w:cs="Times New Roman"/>
          <w:sz w:val="24"/>
        </w:rPr>
      </w:pPr>
    </w:p>
    <w:p w:rsidR="00BF58A1" w:rsidRDefault="00B40E8C">
      <w:pPr>
        <w:widowControl/>
        <w:spacing w:after="120" w:line="312" w:lineRule="auto"/>
        <w:jc w:val="both"/>
        <w:rPr>
          <w:sz w:val="24"/>
        </w:rPr>
      </w:pPr>
      <w:r>
        <w:rPr>
          <w:b/>
          <w:sz w:val="24"/>
        </w:rPr>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rsidR="00BF58A1" w:rsidRDefault="00BF58A1">
      <w:pPr>
        <w:widowControl/>
        <w:spacing w:after="120" w:line="312" w:lineRule="auto"/>
        <w:jc w:val="both"/>
        <w:rPr>
          <w:rFonts w:ascii="Times New Roman" w:eastAsia="Times New Roman" w:hAnsi="Times New Roman" w:cs="Times New Roman"/>
          <w:sz w:val="24"/>
        </w:rPr>
      </w:pPr>
    </w:p>
    <w:p w:rsidR="00BF58A1" w:rsidRDefault="00B40E8C">
      <w:pPr>
        <w:widowControl/>
        <w:spacing w:after="120" w:line="312" w:lineRule="auto"/>
        <w:jc w:val="both"/>
        <w:rPr>
          <w:sz w:val="24"/>
        </w:rPr>
      </w:pPr>
      <w:r>
        <w:rPr>
          <w:b/>
          <w:sz w:val="24"/>
        </w:rPr>
        <w:t>1-</w:t>
      </w:r>
      <w:r>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rsidR="00BF58A1" w:rsidRDefault="00BF58A1">
      <w:pPr>
        <w:widowControl/>
        <w:spacing w:after="120" w:line="312" w:lineRule="auto"/>
        <w:jc w:val="both"/>
        <w:rPr>
          <w:rFonts w:ascii="Times New Roman" w:eastAsia="Times New Roman" w:hAnsi="Times New Roman" w:cs="Times New Roman"/>
          <w:sz w:val="24"/>
        </w:rPr>
      </w:pPr>
    </w:p>
    <w:p w:rsidR="00BF58A1" w:rsidRDefault="00B40E8C">
      <w:pPr>
        <w:widowControl/>
        <w:spacing w:after="120" w:line="312" w:lineRule="auto"/>
        <w:jc w:val="both"/>
        <w:rPr>
          <w:sz w:val="24"/>
        </w:rPr>
      </w:pPr>
      <w:r>
        <w:rPr>
          <w:b/>
          <w:sz w:val="24"/>
        </w:rPr>
        <w:t>2-</w:t>
      </w:r>
      <w:r>
        <w:rPr>
          <w:sz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rsidR="00BF58A1" w:rsidRDefault="00BF58A1">
      <w:pPr>
        <w:widowControl/>
        <w:spacing w:after="120" w:line="312" w:lineRule="auto"/>
        <w:jc w:val="both"/>
        <w:rPr>
          <w:rFonts w:ascii="Times New Roman" w:eastAsia="Times New Roman" w:hAnsi="Times New Roman" w:cs="Times New Roman"/>
          <w:sz w:val="24"/>
        </w:rPr>
      </w:pPr>
    </w:p>
    <w:p w:rsidR="00BF58A1" w:rsidRDefault="00B40E8C">
      <w:pPr>
        <w:widowControl/>
        <w:spacing w:after="120" w:line="312" w:lineRule="auto"/>
        <w:jc w:val="both"/>
        <w:rPr>
          <w:sz w:val="24"/>
        </w:rPr>
      </w:pPr>
      <w:r>
        <w:rPr>
          <w:b/>
          <w:sz w:val="24"/>
        </w:rPr>
        <w:t>3-</w:t>
      </w:r>
      <w:r>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rsidR="00BF58A1" w:rsidRDefault="00BF58A1">
      <w:pPr>
        <w:widowControl/>
        <w:spacing w:after="120"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rsidR="00BF58A1" w:rsidRDefault="00BF58A1">
      <w:pPr>
        <w:widowControl/>
        <w:spacing w:line="312" w:lineRule="auto"/>
        <w:jc w:val="both"/>
        <w:rPr>
          <w:sz w:val="24"/>
        </w:rPr>
      </w:pPr>
    </w:p>
    <w:p w:rsidR="00BF58A1" w:rsidRDefault="00B40E8C">
      <w:pPr>
        <w:widowControl/>
        <w:spacing w:after="160" w:line="312" w:lineRule="auto"/>
        <w:jc w:val="center"/>
        <w:rPr>
          <w:sz w:val="24"/>
        </w:rPr>
      </w:pPr>
      <w:r>
        <w:rPr>
          <w:sz w:val="24"/>
        </w:rPr>
        <w:t>Local e Data.</w:t>
      </w:r>
    </w:p>
    <w:p w:rsidR="00BF58A1" w:rsidRDefault="00B40E8C">
      <w:pPr>
        <w:widowControl/>
        <w:spacing w:after="160" w:line="312" w:lineRule="auto"/>
        <w:jc w:val="center"/>
        <w:rPr>
          <w:b/>
          <w:sz w:val="24"/>
        </w:rPr>
      </w:pPr>
      <w:r>
        <w:rPr>
          <w:b/>
          <w:sz w:val="24"/>
        </w:rPr>
        <w:t>_____________________________________</w:t>
      </w:r>
    </w:p>
    <w:p w:rsidR="00BF58A1" w:rsidRDefault="00B40E8C">
      <w:pPr>
        <w:widowControl/>
        <w:spacing w:after="160" w:line="312" w:lineRule="auto"/>
        <w:jc w:val="center"/>
        <w:rPr>
          <w:b/>
          <w:sz w:val="24"/>
        </w:rPr>
      </w:pPr>
      <w:r>
        <w:rPr>
          <w:b/>
          <w:sz w:val="24"/>
        </w:rPr>
        <w:t>Representante Legal</w:t>
      </w: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center"/>
        <w:rPr>
          <w:b/>
          <w:sz w:val="24"/>
        </w:rPr>
      </w:pPr>
    </w:p>
    <w:p w:rsidR="00BF58A1" w:rsidRDefault="00BF58A1">
      <w:pPr>
        <w:widowControl/>
        <w:spacing w:line="312" w:lineRule="auto"/>
        <w:jc w:val="center"/>
        <w:rPr>
          <w:b/>
          <w:sz w:val="24"/>
        </w:rPr>
      </w:pPr>
    </w:p>
    <w:p w:rsidR="00BF58A1" w:rsidRDefault="00B40E8C">
      <w:pPr>
        <w:widowControl/>
        <w:spacing w:line="312" w:lineRule="auto"/>
        <w:jc w:val="center"/>
        <w:rPr>
          <w:b/>
          <w:sz w:val="24"/>
        </w:rPr>
      </w:pPr>
      <w:r>
        <w:rPr>
          <w:b/>
          <w:sz w:val="24"/>
        </w:rPr>
        <w:t>ANEXO VII</w:t>
      </w:r>
    </w:p>
    <w:p w:rsidR="00BF58A1" w:rsidRDefault="00BF58A1">
      <w:pPr>
        <w:widowControl/>
        <w:spacing w:line="312" w:lineRule="auto"/>
        <w:jc w:val="center"/>
        <w:rPr>
          <w:rFonts w:ascii="Times New Roman" w:eastAsia="Times New Roman" w:hAnsi="Times New Roman" w:cs="Times New Roman"/>
          <w:sz w:val="24"/>
        </w:rPr>
      </w:pPr>
    </w:p>
    <w:p w:rsidR="00BF58A1" w:rsidRDefault="00B40E8C">
      <w:pPr>
        <w:widowControl/>
        <w:spacing w:line="312" w:lineRule="auto"/>
        <w:jc w:val="center"/>
        <w:rPr>
          <w:b/>
          <w:sz w:val="24"/>
        </w:rPr>
      </w:pPr>
      <w:r>
        <w:rPr>
          <w:b/>
          <w:sz w:val="24"/>
        </w:rPr>
        <w:t>MINUTA DE TERMO DE CONTRATO</w:t>
      </w:r>
      <w:r>
        <w:br/>
      </w:r>
      <w:r>
        <w:rPr>
          <w:b/>
          <w:sz w:val="24"/>
        </w:rPr>
        <w:t>Lei nº 14.133, de 1º de abril de 2021</w:t>
      </w:r>
      <w:r>
        <w:br/>
      </w:r>
      <w:r>
        <w:rPr>
          <w:b/>
          <w:sz w:val="24"/>
        </w:rPr>
        <w:t>AQUISIÇÕES – LICITAÇÃO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PROCESSO LICITATÓRIO: </w:t>
      </w:r>
      <w:r>
        <w:rPr>
          <w:rFonts w:ascii="Times New Roman" w:eastAsia="Times New Roman" w:hAnsi="Times New Roman" w:cs="Times New Roman"/>
          <w:b/>
          <w:sz w:val="24"/>
          <w:shd w:val="clear" w:color="auto" w:fill="FFFFFF"/>
        </w:rPr>
        <w:t>000194/25</w:t>
      </w:r>
    </w:p>
    <w:p w:rsidR="00BF58A1" w:rsidRDefault="00BF58A1">
      <w:pPr>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rFonts w:ascii="Times New Roman" w:eastAsia="Times New Roman" w:hAnsi="Times New Roman" w:cs="Times New Roman"/>
          <w:b/>
          <w:sz w:val="24"/>
          <w:shd w:val="clear" w:color="auto" w:fill="FFFFFF"/>
        </w:rPr>
      </w:pPr>
      <w:r>
        <w:rPr>
          <w:sz w:val="24"/>
          <w:shd w:val="clear" w:color="auto" w:fill="FFFFFF"/>
        </w:rPr>
        <w:t xml:space="preserve">PREGÃO ELETRÔNICO: </w:t>
      </w:r>
      <w:r>
        <w:rPr>
          <w:rFonts w:ascii="Times New Roman" w:eastAsia="Times New Roman" w:hAnsi="Times New Roman" w:cs="Times New Roman"/>
          <w:b/>
          <w:sz w:val="24"/>
          <w:shd w:val="clear" w:color="auto" w:fill="FFFFFF"/>
        </w:rPr>
        <w:t>11</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18"/>
          <w:shd w:val="clear" w:color="auto" w:fill="FFFFFF"/>
        </w:rPr>
      </w:pPr>
      <w:r>
        <w:rPr>
          <w:sz w:val="24"/>
          <w:shd w:val="clear" w:color="auto" w:fill="FFFFFF"/>
        </w:rPr>
        <w:t xml:space="preserve">PROCESSO ADMINISTRATIVO: </w:t>
      </w:r>
      <w:r>
        <w:rPr>
          <w:rFonts w:ascii="Times New Roman" w:eastAsia="Times New Roman" w:hAnsi="Times New Roman" w:cs="Times New Roman"/>
          <w:sz w:val="24"/>
          <w:shd w:val="clear" w:color="auto" w:fill="FFFFFF"/>
        </w:rPr>
        <w:t>.</w:t>
      </w:r>
      <w:r>
        <w:rPr>
          <w:sz w:val="18"/>
          <w:shd w:val="clear" w:color="auto" w:fill="FFFFFF"/>
        </w:rPr>
        <w:t>4146/2025</w:t>
      </w: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ind w:left="3540" w:right="-17"/>
        <w:jc w:val="both"/>
        <w:rPr>
          <w:sz w:val="24"/>
        </w:rPr>
      </w:pPr>
      <w:r>
        <w:rPr>
          <w:sz w:val="24"/>
        </w:rPr>
        <w:t xml:space="preserve">CONTRATO ADMINISTRATIVO Nº </w:t>
      </w:r>
      <w:r>
        <w:rPr>
          <w:rFonts w:ascii="Times New Roman" w:eastAsia="Times New Roman" w:hAnsi="Times New Roman" w:cs="Times New Roman"/>
          <w:b/>
          <w:sz w:val="24"/>
          <w:shd w:val="clear" w:color="auto" w:fill="CCFFFF"/>
        </w:rPr>
        <w:t>{</w:t>
      </w:r>
      <w:r>
        <w:rPr>
          <w:b/>
          <w:sz w:val="24"/>
          <w:shd w:val="clear" w:color="auto" w:fill="CCFFFF"/>
        </w:rPr>
        <w:t>NUMERO DO CONTRATO}}</w:t>
      </w:r>
      <w:r>
        <w:rPr>
          <w:sz w:val="24"/>
        </w:rPr>
        <w:t>, QUE FAZEM ENTRE O MUNICÍPIO DE TAGUAÍ E A EMPRESA {NOME_FORN}}</w:t>
      </w:r>
    </w:p>
    <w:p w:rsidR="00BF58A1" w:rsidRDefault="00BF58A1">
      <w:pPr>
        <w:widowControl/>
        <w:spacing w:line="312" w:lineRule="auto"/>
        <w:ind w:left="4253" w:right="-17"/>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ELETRÔNICO:11</w:t>
      </w:r>
      <w:r>
        <w:rPr>
          <w:sz w:val="24"/>
        </w:rPr>
        <w:t>, em seus Anexos e em conformidade com o ajustado abaixo.</w:t>
      </w:r>
    </w:p>
    <w:tbl>
      <w:tblPr>
        <w:tblW w:w="5000" w:type="pct"/>
        <w:tblInd w:w="-60" w:type="dxa"/>
        <w:tblLayout w:type="fixed"/>
        <w:tblCellMar>
          <w:left w:w="70" w:type="dxa"/>
          <w:right w:w="70" w:type="dxa"/>
        </w:tblCellMar>
        <w:tblLook w:val="0000" w:firstRow="0" w:lastRow="0" w:firstColumn="0" w:lastColumn="0" w:noHBand="0" w:noVBand="0"/>
      </w:tblPr>
      <w:tblGrid>
        <w:gridCol w:w="2538"/>
        <w:gridCol w:w="2809"/>
        <w:gridCol w:w="3715"/>
      </w:tblGrid>
      <w:tr w:rsidR="00BF58A1">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24"/>
              </w:rPr>
            </w:pPr>
            <w:r>
              <w:rPr>
                <w:sz w:val="24"/>
              </w:rPr>
              <w:t>Razão Social: {CODIGO_FORN}} {NOME_FORN}}</w:t>
            </w:r>
          </w:p>
        </w:tc>
      </w:tr>
      <w:tr w:rsidR="00BF58A1">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24"/>
              </w:rPr>
            </w:pPr>
            <w:r>
              <w:rPr>
                <w:sz w:val="24"/>
              </w:rPr>
              <w:t>Endereço: {ENDERECO_FORN}}{ENDERECO_NUM_FORN}}</w:t>
            </w:r>
          </w:p>
        </w:tc>
      </w:tr>
      <w:tr w:rsidR="00BF58A1">
        <w:trPr>
          <w:trHeight w:val="279"/>
        </w:trPr>
        <w:tc>
          <w:tcPr>
            <w:tcW w:w="1400" w:type="pct"/>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24"/>
              </w:rPr>
            </w:pPr>
            <w:r>
              <w:rPr>
                <w:sz w:val="24"/>
              </w:rPr>
              <w:t>Fone/Fax: {TELEFONE_FORN}}</w:t>
            </w:r>
          </w:p>
        </w:tc>
      </w:tr>
      <w:tr w:rsidR="00BF58A1">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24"/>
              </w:rPr>
            </w:pPr>
            <w:r>
              <w:rPr>
                <w:sz w:val="24"/>
              </w:rPr>
              <w:t>e-mail:  {EMAIL_FORN}}</w:t>
            </w:r>
          </w:p>
        </w:tc>
        <w:tc>
          <w:tcPr>
            <w:tcW w:w="2050" w:type="pct"/>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24"/>
              </w:rPr>
            </w:pPr>
            <w:r>
              <w:rPr>
                <w:sz w:val="24"/>
              </w:rPr>
              <w:t>CNPJ nº {CNPJ_FORN}}</w:t>
            </w:r>
          </w:p>
        </w:tc>
      </w:tr>
      <w:tr w:rsidR="00BF58A1">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24"/>
              </w:rPr>
            </w:pPr>
            <w:r>
              <w:rPr>
                <w:sz w:val="24"/>
              </w:rPr>
              <w:t>e-mail:</w:t>
            </w:r>
          </w:p>
        </w:tc>
      </w:tr>
      <w:tr w:rsidR="00BF58A1">
        <w:trPr>
          <w:trHeight w:val="269"/>
        </w:trPr>
        <w:tc>
          <w:tcPr>
            <w:tcW w:w="1400" w:type="pct"/>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24"/>
              </w:rPr>
            </w:pPr>
            <w:r>
              <w:rPr>
                <w:sz w:val="24"/>
              </w:rPr>
              <w:t xml:space="preserve">CPF: </w:t>
            </w:r>
          </w:p>
        </w:tc>
      </w:tr>
      <w:tr w:rsidR="00BF58A1">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rsidR="00BF58A1" w:rsidRDefault="00B40E8C">
            <w:pPr>
              <w:widowControl/>
              <w:spacing w:line="312" w:lineRule="auto"/>
              <w:jc w:val="both"/>
              <w:rPr>
                <w:sz w:val="24"/>
              </w:rPr>
            </w:pPr>
            <w:r>
              <w:rPr>
                <w:sz w:val="24"/>
              </w:rPr>
              <w:t>Endereço representante:</w:t>
            </w:r>
          </w:p>
        </w:tc>
      </w:tr>
    </w:tbl>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keepNext/>
        <w:keepLines/>
        <w:widowControl/>
        <w:tabs>
          <w:tab w:val="left" w:pos="567"/>
        </w:tabs>
        <w:spacing w:line="312" w:lineRule="auto"/>
        <w:jc w:val="both"/>
        <w:outlineLvl w:val="0"/>
        <w:rPr>
          <w:b/>
          <w:sz w:val="24"/>
        </w:rPr>
      </w:pPr>
      <w:r>
        <w:rPr>
          <w:b/>
          <w:sz w:val="24"/>
        </w:rPr>
        <w:t>CLÁUSULA PRIMEIRA – OBJETO (</w:t>
      </w:r>
      <w:hyperlink r:id="rId25" w:anchor="art92">
        <w:r>
          <w:rPr>
            <w:b/>
            <w:sz w:val="24"/>
            <w:u w:val="single"/>
          </w:rPr>
          <w:t>art. 92, I e II</w:t>
        </w:r>
      </w:hyperlink>
      <w:r>
        <w:rPr>
          <w:b/>
          <w:sz w:val="24"/>
        </w:rPr>
        <w:t>)</w:t>
      </w:r>
    </w:p>
    <w:p w:rsidR="00BF58A1" w:rsidRDefault="00BF58A1">
      <w:pPr>
        <w:keepNext/>
        <w:keepLines/>
        <w:widowControl/>
        <w:tabs>
          <w:tab w:val="left" w:pos="567"/>
        </w:tabs>
        <w:spacing w:line="360" w:lineRule="auto"/>
        <w:jc w:val="both"/>
        <w:outlineLvl w:val="0"/>
        <w:rPr>
          <w:b/>
          <w:sz w:val="24"/>
        </w:rPr>
      </w:pPr>
    </w:p>
    <w:p w:rsidR="00BF58A1" w:rsidRDefault="00B40E8C">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rsidR="00BF58A1" w:rsidRDefault="00B40E8C">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rsidR="00BF58A1" w:rsidRDefault="00B40E8C">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rsidR="00BF58A1" w:rsidRDefault="00B40E8C">
      <w:pPr>
        <w:widowControl/>
        <w:spacing w:line="312" w:lineRule="auto"/>
        <w:jc w:val="both"/>
        <w:rPr>
          <w:sz w:val="24"/>
        </w:rPr>
      </w:pPr>
      <w:r>
        <w:rPr>
          <w:b/>
          <w:sz w:val="24"/>
        </w:rPr>
        <w:t>1.2.</w:t>
      </w:r>
      <w:r>
        <w:rPr>
          <w:sz w:val="24"/>
        </w:rPr>
        <w:t xml:space="preserve"> Objeto da contratação:</w:t>
      </w:r>
    </w:p>
    <w:p w:rsidR="00BF58A1" w:rsidRDefault="00B40E8C">
      <w:pPr>
        <w:widowControl/>
        <w:spacing w:line="312" w:lineRule="auto"/>
        <w:jc w:val="both"/>
        <w:rPr>
          <w:sz w:val="24"/>
        </w:rPr>
      </w:pPr>
      <w:r>
        <w:rPr>
          <w:b/>
          <w:sz w:val="24"/>
        </w:rPr>
        <w:t>1.3.</w:t>
      </w:r>
      <w:r>
        <w:rPr>
          <w:sz w:val="24"/>
        </w:rPr>
        <w:t xml:space="preserve"> Vinculam esta contratação, independentemente de transcrição:</w:t>
      </w:r>
    </w:p>
    <w:p w:rsidR="00BF58A1" w:rsidRDefault="00B40E8C">
      <w:pPr>
        <w:widowControl/>
        <w:spacing w:line="312" w:lineRule="auto"/>
        <w:jc w:val="both"/>
        <w:rPr>
          <w:sz w:val="24"/>
        </w:rPr>
      </w:pPr>
      <w:r>
        <w:rPr>
          <w:b/>
          <w:sz w:val="24"/>
        </w:rPr>
        <w:t xml:space="preserve">1.3.1. </w:t>
      </w:r>
      <w:r>
        <w:rPr>
          <w:sz w:val="24"/>
        </w:rPr>
        <w:t>O Termo de Referência;</w:t>
      </w:r>
    </w:p>
    <w:p w:rsidR="00BF58A1" w:rsidRDefault="00B40E8C">
      <w:pPr>
        <w:widowControl/>
        <w:spacing w:line="312" w:lineRule="auto"/>
        <w:jc w:val="both"/>
        <w:rPr>
          <w:sz w:val="24"/>
        </w:rPr>
      </w:pPr>
      <w:r>
        <w:rPr>
          <w:b/>
          <w:sz w:val="24"/>
        </w:rPr>
        <w:t xml:space="preserve">1.3.2. </w:t>
      </w:r>
      <w:r>
        <w:rPr>
          <w:sz w:val="24"/>
        </w:rPr>
        <w:t>O Edital da Licitação;</w:t>
      </w:r>
    </w:p>
    <w:p w:rsidR="00BF58A1" w:rsidRDefault="00B40E8C">
      <w:pPr>
        <w:widowControl/>
        <w:spacing w:line="312" w:lineRule="auto"/>
        <w:jc w:val="both"/>
        <w:rPr>
          <w:sz w:val="24"/>
        </w:rPr>
      </w:pPr>
      <w:r>
        <w:rPr>
          <w:b/>
          <w:sz w:val="24"/>
        </w:rPr>
        <w:t>1.3.3.</w:t>
      </w:r>
      <w:r>
        <w:rPr>
          <w:sz w:val="24"/>
        </w:rPr>
        <w:t xml:space="preserve"> A Proposta do contratado;</w:t>
      </w:r>
    </w:p>
    <w:p w:rsidR="00BF58A1" w:rsidRDefault="00B40E8C">
      <w:pPr>
        <w:widowControl/>
        <w:spacing w:line="312" w:lineRule="auto"/>
        <w:jc w:val="both"/>
        <w:rPr>
          <w:sz w:val="24"/>
        </w:rPr>
      </w:pPr>
      <w:r>
        <w:rPr>
          <w:b/>
          <w:sz w:val="24"/>
        </w:rPr>
        <w:t>1.3.4.</w:t>
      </w:r>
      <w:r>
        <w:rPr>
          <w:sz w:val="24"/>
        </w:rPr>
        <w:t xml:space="preserve"> Eventuais anexos dos documentos supracitados.</w:t>
      </w: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keepNext/>
        <w:keepLines/>
        <w:widowControl/>
        <w:tabs>
          <w:tab w:val="left" w:pos="567"/>
        </w:tabs>
        <w:spacing w:line="312" w:lineRule="auto"/>
        <w:jc w:val="both"/>
        <w:outlineLvl w:val="0"/>
        <w:rPr>
          <w:b/>
          <w:sz w:val="24"/>
        </w:rPr>
      </w:pPr>
      <w:r>
        <w:rPr>
          <w:b/>
          <w:sz w:val="24"/>
        </w:rPr>
        <w:t>CLÁUSULA SEGUNDA – VIGÊNCIA E PRORROGAÇÃO</w:t>
      </w: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Pr>
          <w:b/>
          <w:sz w:val="24"/>
        </w:rPr>
        <w:t>12 (doze) meses</w:t>
      </w:r>
      <w:r>
        <w:rPr>
          <w:sz w:val="24"/>
        </w:rPr>
        <w:t xml:space="preserve"> contados da assinatura do presente instrumento, na forma do </w:t>
      </w:r>
      <w:hyperlink r:id="rId26" w:anchor="art105">
        <w:r>
          <w:rPr>
            <w:sz w:val="24"/>
            <w:u w:val="single"/>
          </w:rPr>
          <w:t>artigo 105 da Lei n° 14.133, de 2021</w:t>
        </w:r>
      </w:hyperlink>
      <w:r>
        <w:rPr>
          <w:rFonts w:ascii="Times New Roman" w:eastAsia="Times New Roman" w:hAnsi="Times New Roman" w:cs="Times New Roman"/>
          <w:sz w:val="24"/>
        </w:rPr>
        <w:t>.</w:t>
      </w: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2.1.1. </w:t>
      </w:r>
      <w:r>
        <w:rPr>
          <w:sz w:val="24"/>
        </w:rPr>
        <w:t>O prazo de vigência poderá ser prorrogado, a critério da administração e após a concordância do contratado quando houver saldo dos produtos licitados.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keepNext/>
        <w:keepLines/>
        <w:widowControl/>
        <w:tabs>
          <w:tab w:val="left" w:pos="567"/>
        </w:tabs>
        <w:spacing w:line="312" w:lineRule="auto"/>
        <w:jc w:val="both"/>
        <w:outlineLvl w:val="0"/>
        <w:rPr>
          <w:b/>
          <w:sz w:val="24"/>
          <w:u w:val="single"/>
        </w:rPr>
      </w:pPr>
      <w:r>
        <w:rPr>
          <w:b/>
          <w:sz w:val="24"/>
        </w:rPr>
        <w:t>CLÁUSULA TERCEIRA – MODELOS DE EXECUÇÃO E GESTÃO CONTRATUAIS (</w:t>
      </w:r>
      <w:hyperlink r:id="rId27" w:anchor="art92">
        <w:r>
          <w:rPr>
            <w:b/>
            <w:sz w:val="24"/>
            <w:u w:val="single"/>
          </w:rPr>
          <w:t>art. 92, IV, VII e XVIII)</w:t>
        </w:r>
      </w:hyperlink>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rFonts w:ascii="Times New Roman" w:eastAsia="Times New Roman" w:hAnsi="Times New Roman" w:cs="Times New Roman"/>
          <w:b/>
          <w:sz w:val="24"/>
        </w:rPr>
        <w:t>{</w:t>
      </w:r>
      <w:r>
        <w:rPr>
          <w:b/>
          <w:sz w:val="24"/>
        </w:rPr>
        <w:t xml:space="preserve">MODALIDADE}}: </w:t>
      </w:r>
      <w:r>
        <w:rPr>
          <w:rFonts w:ascii="Times New Roman" w:eastAsia="Times New Roman" w:hAnsi="Times New Roman" w:cs="Times New Roman"/>
          <w:b/>
          <w:sz w:val="24"/>
        </w:rPr>
        <w:t>{</w:t>
      </w:r>
      <w:r>
        <w:rPr>
          <w:b/>
          <w:sz w:val="24"/>
        </w:rPr>
        <w:t>NRO MODALIDADE}}/2025</w:t>
      </w:r>
      <w:r>
        <w:rPr>
          <w:rFonts w:ascii="Times New Roman" w:eastAsia="Times New Roman" w:hAnsi="Times New Roman" w:cs="Times New Roman"/>
          <w:sz w:val="24"/>
        </w:rPr>
        <w:t>.</w:t>
      </w: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keepNext/>
        <w:keepLines/>
        <w:widowControl/>
        <w:tabs>
          <w:tab w:val="left" w:pos="567"/>
        </w:tabs>
        <w:spacing w:line="312" w:lineRule="auto"/>
        <w:jc w:val="both"/>
        <w:outlineLvl w:val="0"/>
        <w:rPr>
          <w:b/>
          <w:sz w:val="24"/>
        </w:rPr>
      </w:pPr>
      <w:r>
        <w:rPr>
          <w:b/>
          <w:sz w:val="24"/>
        </w:rPr>
        <w:t>CLÁUSULA QUARTA – SUBCONTRATAÇÃO</w:t>
      </w:r>
    </w:p>
    <w:p w:rsidR="00BF58A1" w:rsidRDefault="00B40E8C">
      <w:pPr>
        <w:keepNext/>
        <w:keepLines/>
        <w:widowControl/>
        <w:tabs>
          <w:tab w:val="left" w:pos="567"/>
        </w:tabs>
        <w:spacing w:line="312" w:lineRule="auto"/>
        <w:jc w:val="both"/>
        <w:outlineLvl w:val="0"/>
        <w:rPr>
          <w:sz w:val="24"/>
        </w:rPr>
      </w:pPr>
      <w:r>
        <w:rPr>
          <w:b/>
          <w:sz w:val="24"/>
        </w:rPr>
        <w:t xml:space="preserve">4.1 </w:t>
      </w:r>
      <w:r>
        <w:rPr>
          <w:sz w:val="24"/>
        </w:rPr>
        <w:t>Não será admitida a subcontratação do objeto contratual.</w:t>
      </w:r>
    </w:p>
    <w:p w:rsidR="00BF58A1" w:rsidRDefault="00BF58A1">
      <w:pPr>
        <w:keepNext/>
        <w:keepLines/>
        <w:widowControl/>
        <w:tabs>
          <w:tab w:val="left" w:pos="567"/>
        </w:tabs>
        <w:spacing w:line="312" w:lineRule="auto"/>
        <w:jc w:val="both"/>
        <w:outlineLvl w:val="0"/>
        <w:rPr>
          <w:sz w:val="24"/>
        </w:rPr>
      </w:pPr>
    </w:p>
    <w:p w:rsidR="00BF58A1" w:rsidRDefault="00B40E8C">
      <w:pPr>
        <w:keepNext/>
        <w:keepLines/>
        <w:widowControl/>
        <w:tabs>
          <w:tab w:val="left" w:pos="567"/>
        </w:tabs>
        <w:spacing w:line="312" w:lineRule="auto"/>
        <w:jc w:val="both"/>
        <w:outlineLvl w:val="0"/>
        <w:rPr>
          <w:b/>
          <w:sz w:val="24"/>
        </w:rPr>
      </w:pPr>
      <w:r>
        <w:rPr>
          <w:b/>
          <w:sz w:val="24"/>
        </w:rPr>
        <w:t>CLÁUSULA QUINTA - PREÇO</w:t>
      </w: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5.1.</w:t>
      </w:r>
      <w:r>
        <w:rPr>
          <w:sz w:val="24"/>
        </w:rPr>
        <w:t xml:space="preserve"> O valor total da contratação é de </w:t>
      </w:r>
      <w:r>
        <w:rPr>
          <w:i/>
          <w:sz w:val="24"/>
        </w:rPr>
        <w:t xml:space="preserve"> </w:t>
      </w:r>
      <w:r>
        <w:rPr>
          <w:b/>
          <w:i/>
          <w:sz w:val="24"/>
        </w:rPr>
        <w:t xml:space="preserve">R$ </w:t>
      </w:r>
      <w:r>
        <w:rPr>
          <w:b/>
          <w:sz w:val="24"/>
        </w:rPr>
        <w:t>{VALOR FORN VENCEDOR EXTENSO}}</w:t>
      </w:r>
      <w:r>
        <w:rPr>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F58A1" w:rsidRDefault="00BF58A1">
      <w:pPr>
        <w:widowControl/>
        <w:spacing w:line="312" w:lineRule="auto"/>
        <w:jc w:val="both"/>
        <w:rPr>
          <w:rFonts w:ascii="Times New Roman" w:eastAsia="Times New Roman" w:hAnsi="Times New Roman" w:cs="Times New Roman"/>
          <w:b/>
          <w:sz w:val="24"/>
        </w:rPr>
      </w:pPr>
    </w:p>
    <w:p w:rsidR="00BF58A1" w:rsidRDefault="00B40E8C">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efetivamente fornecidos.</w:t>
      </w:r>
    </w:p>
    <w:p w:rsidR="00BF58A1" w:rsidRDefault="00BF58A1">
      <w:pPr>
        <w:widowControl/>
        <w:spacing w:line="312" w:lineRule="auto"/>
        <w:jc w:val="both"/>
        <w:rPr>
          <w:sz w:val="24"/>
        </w:rPr>
      </w:pPr>
    </w:p>
    <w:p w:rsidR="00BF58A1" w:rsidRDefault="00B40E8C">
      <w:pPr>
        <w:widowControl/>
        <w:spacing w:line="312" w:lineRule="auto"/>
        <w:jc w:val="both"/>
        <w:rPr>
          <w:b/>
          <w:sz w:val="24"/>
        </w:rPr>
      </w:pPr>
      <w:r>
        <w:rPr>
          <w:b/>
          <w:sz w:val="24"/>
        </w:rPr>
        <w:t>CLÁUSULA SEXTA - PAGAMENTO (</w:t>
      </w:r>
      <w:hyperlink r:id="rId28" w:anchor="art92">
        <w:r>
          <w:rPr>
            <w:b/>
            <w:sz w:val="24"/>
            <w:u w:val="single"/>
          </w:rPr>
          <w:t>art. 92, V e VI</w:t>
        </w:r>
      </w:hyperlink>
      <w:r>
        <w:rPr>
          <w:b/>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6.1. </w:t>
      </w:r>
      <w:r>
        <w:rPr>
          <w:sz w:val="24"/>
        </w:rPr>
        <w:t xml:space="preserve">O prazo para pagamento ao contratado é de (30) trinta dias contados a partir da efetiva entrega do material acompanhado da respectiva nota fiscal. </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b/>
          <w:sz w:val="24"/>
        </w:rPr>
        <w:t>6.2.</w:t>
      </w:r>
      <w:r>
        <w:rPr>
          <w:sz w:val="24"/>
        </w:rPr>
        <w:tab/>
        <w:t>No caso de atraso de pagamento causado pelo Contratante, caso a contratada solicite, os valores devidos ao contratado serão atualizados monetariamente entre o termo final do prazo de pagamento até a data de sua efetiva realização, mediante aplicação do índice de IPCA-IBGE de correção monetária.</w:t>
      </w:r>
    </w:p>
    <w:p w:rsidR="00BF58A1" w:rsidRDefault="00BF58A1">
      <w:pPr>
        <w:widowControl/>
        <w:spacing w:line="312" w:lineRule="auto"/>
        <w:jc w:val="both"/>
      </w:pP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keepNext/>
        <w:keepLines/>
        <w:widowControl/>
        <w:tabs>
          <w:tab w:val="left" w:pos="567"/>
        </w:tabs>
        <w:spacing w:line="312" w:lineRule="auto"/>
        <w:jc w:val="both"/>
        <w:outlineLvl w:val="0"/>
        <w:rPr>
          <w:b/>
          <w:sz w:val="24"/>
          <w:u w:val="single"/>
        </w:rPr>
      </w:pPr>
      <w:r>
        <w:rPr>
          <w:b/>
          <w:sz w:val="24"/>
        </w:rPr>
        <w:t>CLÁUSULA SÉTIMA - REAJUSTE (</w:t>
      </w:r>
      <w:hyperlink r:id="rId29" w:anchor="art92">
        <w:r>
          <w:rPr>
            <w:b/>
            <w:sz w:val="24"/>
            <w:u w:val="single"/>
          </w:rPr>
          <w:t>art. 92, V)</w:t>
        </w:r>
      </w:hyperlink>
    </w:p>
    <w:p w:rsidR="00BF58A1" w:rsidRDefault="00BF58A1">
      <w:pPr>
        <w:widowControl/>
        <w:spacing w:line="312" w:lineRule="auto"/>
        <w:jc w:val="both"/>
        <w:rPr>
          <w:rFonts w:ascii="Times New Roman" w:eastAsia="Times New Roman" w:hAnsi="Times New Roman" w:cs="Times New Roman"/>
          <w:sz w:val="24"/>
        </w:rPr>
      </w:pPr>
    </w:p>
    <w:p w:rsidR="00BF58A1" w:rsidRDefault="00B40E8C">
      <w:pPr>
        <w:keepNext/>
        <w:keepLines/>
        <w:widowControl/>
        <w:tabs>
          <w:tab w:val="left" w:pos="567"/>
        </w:tabs>
        <w:spacing w:line="312" w:lineRule="auto"/>
        <w:jc w:val="both"/>
        <w:outlineLvl w:val="0"/>
        <w:rPr>
          <w:sz w:val="24"/>
        </w:rPr>
      </w:pPr>
      <w:r>
        <w:rPr>
          <w:b/>
          <w:sz w:val="24"/>
        </w:rPr>
        <w:t>7.1.</w:t>
      </w:r>
      <w:r>
        <w:rPr>
          <w:sz w:val="24"/>
        </w:rPr>
        <w:t xml:space="preserve"> As regras acerca do reajuste ou reequilíbrio do valor contratual são aquelas definidas na Cláusula 10 do Edital do Pregão  PREGÃO ELETRÔNICO nº 11/2025, que é parte integrante deste contrato.</w:t>
      </w:r>
    </w:p>
    <w:p w:rsidR="00BF58A1" w:rsidRDefault="00BF58A1">
      <w:pPr>
        <w:jc w:val="both"/>
        <w:rPr>
          <w:rFonts w:ascii="Times New Roman" w:eastAsia="Times New Roman" w:hAnsi="Times New Roman" w:cs="Times New Roman"/>
          <w:b/>
        </w:rPr>
      </w:pPr>
    </w:p>
    <w:p w:rsidR="00BF58A1" w:rsidRDefault="00B40E8C">
      <w:pPr>
        <w:jc w:val="both"/>
        <w:rPr>
          <w:rFonts w:ascii="Times New Roman" w:eastAsia="Times New Roman" w:hAnsi="Times New Roman" w:cs="Times New Roman"/>
          <w:sz w:val="24"/>
        </w:rPr>
      </w:pPr>
      <w:r>
        <w:rPr>
          <w:b/>
          <w:sz w:val="24"/>
        </w:rPr>
        <w:t>7.2.</w:t>
      </w:r>
      <w:r>
        <w:rPr>
          <w:sz w:val="24"/>
        </w:rPr>
        <w:t xml:space="preserve"> A data-base vinculada à data do orçamento estimado, para fins de reajuste do valor contratual, é </w:t>
      </w:r>
      <w:r>
        <w:rPr>
          <w:sz w:val="24"/>
          <w:shd w:val="clear" w:color="auto" w:fill="FFFF00"/>
        </w:rPr>
        <w:t xml:space="preserve"> /   /   </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b/>
          <w:sz w:val="24"/>
        </w:rPr>
        <w:t>CLÁUSULA OITAVA - OBRIGAÇÕES DO CONTRATANTE (</w:t>
      </w:r>
      <w:hyperlink r:id="rId30" w:anchor="art92">
        <w:r>
          <w:rPr>
            <w:b/>
            <w:sz w:val="24"/>
            <w:u w:val="single"/>
          </w:rPr>
          <w:t>art. 92, X, XI e XIV</w:t>
        </w:r>
      </w:hyperlink>
      <w:r>
        <w:rPr>
          <w:b/>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8.1. </w:t>
      </w:r>
      <w:r>
        <w:rPr>
          <w:sz w:val="24"/>
        </w:rPr>
        <w:t>São obrigações do Contratante:</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8.2. </w:t>
      </w:r>
      <w:r>
        <w:rPr>
          <w:sz w:val="24"/>
        </w:rPr>
        <w:t>Exigir o cumprimento de todas as obrigações assumidas pelo Contratado, de acordo com o contrato e seus anexos;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8.3.</w:t>
      </w:r>
      <w:r>
        <w:rPr>
          <w:sz w:val="24"/>
        </w:rPr>
        <w:t xml:space="preserve"> Receber o objeto no prazo e condições estabelecidas no Termo de Referência;</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8.6.</w:t>
      </w:r>
      <w:r>
        <w:rPr>
          <w:sz w:val="24"/>
        </w:rPr>
        <w:t xml:space="preserve"> Comunicar a empresa para emissão de Nota Fiscal no que pertine à parcela incontroversa da execução do objeto, para efeito de liquidação e pagamento, quando houver controvérsia sobre a execução do objeto, quanto à dimensão, qualidade e quantidade, conforme o </w:t>
      </w:r>
      <w:hyperlink r:id="rId31" w:anchor="art143">
        <w:r>
          <w:rPr>
            <w:sz w:val="24"/>
            <w:u w:val="single"/>
          </w:rPr>
          <w:t>art. 143 da Lei nº 14.133, de 2021</w:t>
        </w:r>
      </w:hyperlink>
      <w:r>
        <w:rPr>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8.7.</w:t>
      </w:r>
      <w:r>
        <w:rPr>
          <w:sz w:val="24"/>
        </w:rPr>
        <w:t xml:space="preserve"> Efetuar o pagamento ao Contratado do valor correspondente ao fornecimento do objeto, no prazo, forma e condições estabelecidos no presente Contrato;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8.8.</w:t>
      </w:r>
      <w:r>
        <w:rPr>
          <w:sz w:val="24"/>
        </w:rPr>
        <w:t xml:space="preserve"> Aplicar ao Contratado as sanções previstas na lei, neste Contrato e no edital que o originou; </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8.9.</w:t>
      </w:r>
      <w:r>
        <w:rPr>
          <w:sz w:val="24"/>
        </w:rPr>
        <w:t xml:space="preserve"> Cientificar a autoridade competente para adoção das medidas cabíveis quando do descumprimento de obrigações pelo Contratado;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8.11.</w:t>
      </w:r>
      <w:r>
        <w:rPr>
          <w:sz w:val="24"/>
        </w:rPr>
        <w:t xml:space="preserve"> Responder eventuais pedidos de reestabelecimento do equilíbrio econômico-financeiro feitos pelo contratado no prazo máximo de 30 (trinta) dias.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8.12. </w:t>
      </w:r>
      <w:r>
        <w:rPr>
          <w:sz w:val="24"/>
        </w:rPr>
        <w:t>Notificar os emitentes das garantias quanto ao início de processo administrativo para apuração de descumprimento de cláusulas contratuais, quando for o caso.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BF58A1" w:rsidRDefault="00B40E8C">
      <w:pPr>
        <w:keepNext/>
        <w:keepLines/>
        <w:widowControl/>
        <w:tabs>
          <w:tab w:val="left" w:pos="567"/>
        </w:tabs>
        <w:spacing w:line="312" w:lineRule="auto"/>
        <w:jc w:val="both"/>
        <w:outlineLvl w:val="0"/>
        <w:rPr>
          <w:b/>
          <w:sz w:val="24"/>
          <w:u w:val="single"/>
        </w:rPr>
      </w:pPr>
      <w:r>
        <w:rPr>
          <w:b/>
          <w:sz w:val="24"/>
        </w:rPr>
        <w:t>CLÁUSULA NONA - OBRIGAÇÕES DO CONTRATADO (</w:t>
      </w:r>
      <w:hyperlink r:id="rId32" w:anchor="art92">
        <w:r>
          <w:rPr>
            <w:b/>
            <w:sz w:val="24"/>
            <w:u w:val="single"/>
          </w:rPr>
          <w:t>art. 92, XIV, XVI e XVII)</w:t>
        </w:r>
      </w:hyperlink>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do  </w:t>
      </w:r>
      <w:r>
        <w:rPr>
          <w:b/>
          <w:sz w:val="24"/>
        </w:rPr>
        <w:t>PREGÃO ELETRÔNICO: 11/2025 e</w:t>
      </w:r>
      <w:r>
        <w:rPr>
          <w:sz w:val="24"/>
        </w:rPr>
        <w:t xml:space="preserve"> neste Contrato e em seus anexos, assumindo como exclusivamente seus os riscos e as despesas decorrentes da boa e perfeita execução do objeto, observando, ainda, as obrigações a seguir dispostas:</w:t>
      </w: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9.1.2.</w:t>
      </w:r>
      <w:r>
        <w:rPr>
          <w:sz w:val="24"/>
        </w:rPr>
        <w:t xml:space="preserve"> Responsabilizar-se pelos vícios e danos decorrentes do objeto, de acordo com o Código de Defesa do Consumidor (</w:t>
      </w:r>
      <w:hyperlink r:id="rId33">
        <w:r>
          <w:rPr>
            <w:sz w:val="24"/>
            <w:u w:val="single"/>
          </w:rPr>
          <w:t>Lei nº 8.078, de 1990</w:t>
        </w:r>
      </w:hyperlink>
      <w:r>
        <w:rPr>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9.1.3. </w:t>
      </w:r>
      <w:r>
        <w:rPr>
          <w:sz w:val="24"/>
        </w:rPr>
        <w:t>Comunicar ao contratante por escrito, no prazo máximo de 2 (dois) dias úteis que antecede a data da entrega, os motivos que impossibilitem o cumprimento do prazo previsto, com a devida comprovação;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9.1.4. </w:t>
      </w:r>
      <w:r>
        <w:rPr>
          <w:sz w:val="24"/>
        </w:rPr>
        <w:t>Atender às determinações regulares emitidas pelo fiscal ou gestor do contrato ou autoridade superior (</w:t>
      </w:r>
      <w:hyperlink r:id="rId34" w:anchor="art137">
        <w:r>
          <w:rPr>
            <w:sz w:val="24"/>
            <w:u w:val="single"/>
          </w:rPr>
          <w:t>art. 137, II, da Lei n.º 14.133, de 2021</w:t>
        </w:r>
      </w:hyperlink>
      <w:r>
        <w:rPr>
          <w:sz w:val="24"/>
        </w:rPr>
        <w:t>) e prestar todo esclarecimento ou informação por eles solicitados;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9.1.10.</w:t>
      </w:r>
      <w:r>
        <w:rPr>
          <w:sz w:val="24"/>
        </w:rPr>
        <w:t xml:space="preserve"> Manter durante toda a vigência do contrato, em compatibilidade com as obrigações assumidas, todas as condições exigidas para habilitação na licitação; </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5" w:anchor="art116">
        <w:r>
          <w:rPr>
            <w:sz w:val="24"/>
            <w:u w:val="single"/>
          </w:rPr>
          <w:t>art. 116, da Lei n.º 14.133, de 2021</w:t>
        </w:r>
      </w:hyperlink>
      <w:r>
        <w:rPr>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6" w:anchor="art116">
        <w:r>
          <w:rPr>
            <w:sz w:val="24"/>
            <w:u w:val="single"/>
          </w:rPr>
          <w:t>art. 116, parágrafo único, da Lei n.º 14.133, de 2021</w:t>
        </w:r>
      </w:hyperlink>
      <w:r>
        <w:rPr>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7" w:anchor="art124">
        <w:r>
          <w:rPr>
            <w:sz w:val="24"/>
            <w:u w:val="single"/>
          </w:rPr>
          <w:t>art. 124, II, d, da Lei nº 14.133, de 2021.</w:t>
        </w:r>
      </w:hyperlink>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bookmarkStart w:id="60" w:name="_Ref118293030"/>
      <w:bookmarkEnd w:id="60"/>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BF58A1" w:rsidRDefault="00BF58A1">
      <w:pPr>
        <w:widowControl/>
        <w:spacing w:line="312" w:lineRule="auto"/>
        <w:jc w:val="both"/>
        <w:rPr>
          <w:sz w:val="24"/>
        </w:rPr>
      </w:pPr>
    </w:p>
    <w:p w:rsidR="00BF58A1" w:rsidRDefault="00B40E8C">
      <w:pPr>
        <w:keepNext/>
        <w:keepLines/>
        <w:widowControl/>
        <w:tabs>
          <w:tab w:val="left" w:pos="567"/>
        </w:tabs>
        <w:spacing w:line="312" w:lineRule="auto"/>
        <w:jc w:val="both"/>
        <w:outlineLvl w:val="0"/>
        <w:rPr>
          <w:b/>
          <w:sz w:val="24"/>
        </w:rPr>
      </w:pPr>
      <w:r>
        <w:rPr>
          <w:b/>
          <w:sz w:val="24"/>
        </w:rPr>
        <w:t>CLÁUSULA DÉCIMA– GARANTIA DE EXECUÇÃO (</w:t>
      </w:r>
      <w:hyperlink r:id="rId38" w:anchor="art92">
        <w:r>
          <w:rPr>
            <w:b/>
            <w:sz w:val="24"/>
            <w:u w:val="single"/>
          </w:rPr>
          <w:t>art. 92, XII e XIII</w:t>
        </w:r>
      </w:hyperlink>
      <w:r>
        <w:rPr>
          <w:b/>
          <w:sz w:val="24"/>
        </w:rPr>
        <w:t>)</w:t>
      </w: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widowControl/>
        <w:spacing w:line="312" w:lineRule="auto"/>
        <w:jc w:val="both"/>
        <w:rPr>
          <w:sz w:val="24"/>
          <w:shd w:val="clear" w:color="auto" w:fill="FFFF00"/>
        </w:rPr>
      </w:pPr>
      <w:r>
        <w:rPr>
          <w:b/>
          <w:sz w:val="24"/>
        </w:rPr>
        <w:t>10.1</w:t>
      </w:r>
      <w:r>
        <w:rPr>
          <w:sz w:val="24"/>
        </w:rPr>
        <w:t xml:space="preserve"> </w:t>
      </w:r>
      <w:r>
        <w:rPr>
          <w:sz w:val="24"/>
          <w:shd w:val="clear" w:color="auto" w:fill="FFFF00"/>
        </w:rPr>
        <w:t>Não haverá exigência de garantia contratual da execução.</w:t>
      </w:r>
    </w:p>
    <w:p w:rsidR="00BF58A1" w:rsidRDefault="00BF58A1">
      <w:pPr>
        <w:widowControl/>
        <w:spacing w:line="312" w:lineRule="auto"/>
        <w:jc w:val="both"/>
        <w:rPr>
          <w:sz w:val="24"/>
        </w:rPr>
      </w:pPr>
    </w:p>
    <w:p w:rsidR="00BF58A1" w:rsidRDefault="00B40E8C">
      <w:pPr>
        <w:keepNext/>
        <w:keepLines/>
        <w:widowControl/>
        <w:tabs>
          <w:tab w:val="left" w:pos="567"/>
        </w:tabs>
        <w:spacing w:line="312" w:lineRule="auto"/>
        <w:jc w:val="both"/>
        <w:outlineLvl w:val="0"/>
        <w:rPr>
          <w:b/>
          <w:sz w:val="24"/>
        </w:rPr>
      </w:pPr>
      <w:r>
        <w:rPr>
          <w:b/>
          <w:sz w:val="24"/>
        </w:rPr>
        <w:t>CLÁUSULA DÉCIMA PRIMEIRA – INFRAÇÕES E SANÇÕES ADMINISTRATIVAS (</w:t>
      </w:r>
      <w:hyperlink r:id="rId39" w:anchor="art92">
        <w:r>
          <w:rPr>
            <w:b/>
            <w:sz w:val="24"/>
            <w:u w:val="single"/>
          </w:rPr>
          <w:t>art. 92, XIV</w:t>
        </w:r>
      </w:hyperlink>
      <w:r>
        <w:rPr>
          <w:b/>
          <w:sz w:val="24"/>
        </w:rPr>
        <w:t>)</w:t>
      </w: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11.1.</w:t>
      </w:r>
      <w:r>
        <w:rPr>
          <w:sz w:val="24"/>
        </w:rPr>
        <w:t xml:space="preserve"> Comete infração administrativa, nos termos da </w:t>
      </w:r>
      <w:hyperlink r:id="rId40">
        <w:r>
          <w:rPr>
            <w:sz w:val="24"/>
            <w:u w:val="single"/>
          </w:rPr>
          <w:t>Lei nº 14.133, de 2021</w:t>
        </w:r>
      </w:hyperlink>
      <w:r>
        <w:rPr>
          <w:sz w:val="24"/>
        </w:rPr>
        <w:t>, o contratado que:</w:t>
      </w:r>
    </w:p>
    <w:p w:rsidR="00BF58A1" w:rsidRDefault="00B40E8C">
      <w:pPr>
        <w:widowControl/>
        <w:spacing w:line="312" w:lineRule="auto"/>
        <w:jc w:val="both"/>
        <w:rPr>
          <w:sz w:val="24"/>
        </w:rPr>
      </w:pPr>
      <w:r>
        <w:rPr>
          <w:b/>
          <w:sz w:val="24"/>
        </w:rPr>
        <w:t>a)</w:t>
      </w:r>
      <w:r>
        <w:rPr>
          <w:sz w:val="24"/>
        </w:rPr>
        <w:t xml:space="preserve"> der causa à inexecução parcial do contrato;</w:t>
      </w:r>
    </w:p>
    <w:p w:rsidR="00BF58A1" w:rsidRDefault="00B40E8C">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rsidR="00BF58A1" w:rsidRDefault="00B40E8C">
      <w:pPr>
        <w:widowControl/>
        <w:spacing w:line="312" w:lineRule="auto"/>
        <w:jc w:val="both"/>
        <w:rPr>
          <w:sz w:val="24"/>
        </w:rPr>
      </w:pPr>
      <w:r>
        <w:rPr>
          <w:b/>
          <w:sz w:val="24"/>
        </w:rPr>
        <w:t>c)</w:t>
      </w:r>
      <w:r>
        <w:rPr>
          <w:sz w:val="24"/>
        </w:rPr>
        <w:t xml:space="preserve"> der causa à inexecução total do contrato;</w:t>
      </w:r>
    </w:p>
    <w:p w:rsidR="00BF58A1" w:rsidRDefault="00B40E8C">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rsidR="00BF58A1" w:rsidRDefault="00B40E8C">
      <w:pPr>
        <w:widowControl/>
        <w:spacing w:line="312" w:lineRule="auto"/>
        <w:jc w:val="both"/>
        <w:rPr>
          <w:sz w:val="24"/>
        </w:rPr>
      </w:pPr>
      <w:r>
        <w:rPr>
          <w:b/>
          <w:sz w:val="24"/>
        </w:rPr>
        <w:t>e)</w:t>
      </w:r>
      <w:r>
        <w:rPr>
          <w:sz w:val="24"/>
        </w:rPr>
        <w:t xml:space="preserve"> apresentar documentação falsa ou prestar declaração falsa durante a execução do contrato;</w:t>
      </w:r>
    </w:p>
    <w:p w:rsidR="00BF58A1" w:rsidRDefault="00B40E8C">
      <w:pPr>
        <w:widowControl/>
        <w:spacing w:line="312" w:lineRule="auto"/>
        <w:jc w:val="both"/>
        <w:rPr>
          <w:sz w:val="24"/>
        </w:rPr>
      </w:pPr>
      <w:r>
        <w:rPr>
          <w:b/>
          <w:sz w:val="24"/>
        </w:rPr>
        <w:t>f)</w:t>
      </w:r>
      <w:r>
        <w:rPr>
          <w:sz w:val="24"/>
        </w:rPr>
        <w:t xml:space="preserve"> praticar ato fraudulento na execução do contrato;</w:t>
      </w:r>
    </w:p>
    <w:p w:rsidR="00BF58A1" w:rsidRDefault="00B40E8C">
      <w:pPr>
        <w:widowControl/>
        <w:spacing w:line="312" w:lineRule="auto"/>
        <w:jc w:val="both"/>
        <w:rPr>
          <w:sz w:val="24"/>
        </w:rPr>
      </w:pPr>
      <w:r>
        <w:rPr>
          <w:b/>
          <w:sz w:val="24"/>
        </w:rPr>
        <w:t>g)</w:t>
      </w:r>
      <w:r>
        <w:rPr>
          <w:sz w:val="24"/>
        </w:rPr>
        <w:t xml:space="preserve"> comportar-se de modo inidôneo ou cometer fraude de qualquer natureza;</w:t>
      </w:r>
    </w:p>
    <w:p w:rsidR="00BF58A1" w:rsidRDefault="00B40E8C">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41" w:anchor="art5">
        <w:r>
          <w:rPr>
            <w:sz w:val="24"/>
            <w:u w:val="single"/>
          </w:rPr>
          <w:t>art. 5º da Lei nº 12.846, de 1º de agosto de 2013</w:t>
        </w:r>
      </w:hyperlink>
      <w:r>
        <w:rPr>
          <w:rFonts w:ascii="Times New Roman" w:eastAsia="Times New Roman" w:hAnsi="Times New Roman" w:cs="Times New Roman"/>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11.2.</w:t>
      </w:r>
      <w:r>
        <w:rPr>
          <w:sz w:val="24"/>
        </w:rPr>
        <w:t xml:space="preserve"> Serão aplicadas ao contratado que incorrer nas infrações acima descritas as seguintes sanções: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42" w:anchor="art156§2">
        <w:r>
          <w:rPr>
            <w:sz w:val="24"/>
            <w:u w:val="single"/>
          </w:rPr>
          <w:t xml:space="preserve">art. 156, §2º, da </w:t>
        </w:r>
        <w:bookmarkStart w:id="61" w:name="_Hlk114504069"/>
        <w:bookmarkEnd w:id="61"/>
        <w:r>
          <w:rPr>
            <w:sz w:val="24"/>
            <w:u w:val="single"/>
          </w:rPr>
          <w:t>Lei nº 14.133, de 2021</w:t>
        </w:r>
      </w:hyperlink>
      <w:r>
        <w:rPr>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43" w:anchor="art156§4">
        <w:r>
          <w:rPr>
            <w:sz w:val="24"/>
            <w:u w:val="single"/>
          </w:rPr>
          <w:t>art. 156, § 4º, da Lei nº 14.133, de 2021</w:t>
        </w:r>
      </w:hyperlink>
      <w:r>
        <w:rPr>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44" w:anchor="art156§5">
        <w:r>
          <w:rPr>
            <w:sz w:val="24"/>
            <w:u w:val="single"/>
          </w:rPr>
          <w:t>art. 156, §5º, da Lei nº 14.133, de 2021</w:t>
        </w:r>
      </w:hyperlink>
      <w:r>
        <w:rPr>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b/>
          <w:sz w:val="24"/>
        </w:rPr>
      </w:pPr>
      <w:r>
        <w:rPr>
          <w:b/>
          <w:sz w:val="24"/>
        </w:rPr>
        <w:t>IV - Multa:</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a) </w:t>
      </w:r>
      <w:r>
        <w:rPr>
          <w:sz w:val="24"/>
        </w:rPr>
        <w:t xml:space="preserve">moratória de 1% (um por cento) por dia, pela inobservância do prazo fixado para entrega do material sobre o valor da parcela inadimplida, até o limite de 15 (quinze) dias </w:t>
      </w:r>
    </w:p>
    <w:p w:rsidR="00BF58A1" w:rsidRDefault="00B40E8C">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5" w:anchor="art156§9">
        <w:r>
          <w:rPr>
            <w:sz w:val="24"/>
            <w:u w:val="single"/>
          </w:rPr>
          <w:t>art. 156, §9º, da Lei nº 14.133, de 2021</w:t>
        </w:r>
      </w:hyperlink>
      <w:r>
        <w:rPr>
          <w:sz w:val="24"/>
        </w:rPr>
        <w:t>)</w:t>
      </w:r>
      <w:r>
        <w:rPr>
          <w:rFonts w:ascii="Times New Roman" w:eastAsia="Times New Roman" w:hAnsi="Times New Roman" w:cs="Times New Roman"/>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6" w:anchor="art156§7">
        <w:r>
          <w:rPr>
            <w:sz w:val="24"/>
            <w:u w:val="single"/>
          </w:rPr>
          <w:t>art. 156, §7º, da Lei nº 14.133, de 2021</w:t>
        </w:r>
      </w:hyperlink>
      <w:r>
        <w:rPr>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7" w:anchor="art157">
        <w:r>
          <w:rPr>
            <w:sz w:val="24"/>
            <w:u w:val="single"/>
          </w:rPr>
          <w:t>art. 157, da Lei nº 14.133, de 2021</w:t>
        </w:r>
      </w:hyperlink>
      <w:r>
        <w:rPr>
          <w:sz w:val="24"/>
        </w:rPr>
        <w:t>)</w:t>
      </w:r>
      <w:r>
        <w:rPr>
          <w:rFonts w:ascii="Times New Roman" w:eastAsia="Times New Roman" w:hAnsi="Times New Roman" w:cs="Times New Roman"/>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8" w:anchor="art156§8">
        <w:r>
          <w:rPr>
            <w:sz w:val="24"/>
            <w:u w:val="single"/>
          </w:rPr>
          <w:t>art. 156, §8º, da Lei nº 14.133, de 2021</w:t>
        </w:r>
      </w:hyperlink>
      <w:r>
        <w:rPr>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9" w:anchor="art158">
        <w:r>
          <w:rPr>
            <w:sz w:val="24"/>
            <w:u w:val="single"/>
          </w:rPr>
          <w:t>art. 158 da Lei nº 14.133, de 2021</w:t>
        </w:r>
      </w:hyperlink>
      <w:r>
        <w:rPr>
          <w:sz w:val="24"/>
        </w:rPr>
        <w:t>, para as penalidades de impedimento de licitar e contratar e de declaração de inidoneidade para licitar ou contratar.</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11.6.</w:t>
      </w:r>
      <w:r>
        <w:rPr>
          <w:sz w:val="24"/>
        </w:rPr>
        <w:t xml:space="preserve"> Na aplicação das sanções serão considerados (</w:t>
      </w:r>
      <w:hyperlink r:id="rId50" w:anchor="art156§1">
        <w:r>
          <w:rPr>
            <w:sz w:val="24"/>
            <w:u w:val="single"/>
          </w:rPr>
          <w:t>art. 156, §1º, da Lei nº 14.133, de 2021</w:t>
        </w:r>
      </w:hyperlink>
      <w:r>
        <w:rPr>
          <w:sz w:val="24"/>
        </w:rPr>
        <w:t>):</w:t>
      </w:r>
    </w:p>
    <w:p w:rsidR="00BF58A1" w:rsidRDefault="00B40E8C">
      <w:pPr>
        <w:widowControl/>
        <w:spacing w:line="312" w:lineRule="auto"/>
        <w:jc w:val="both"/>
        <w:rPr>
          <w:sz w:val="24"/>
        </w:rPr>
      </w:pPr>
      <w:r>
        <w:rPr>
          <w:b/>
          <w:sz w:val="24"/>
        </w:rPr>
        <w:t>a)</w:t>
      </w:r>
      <w:r>
        <w:rPr>
          <w:sz w:val="24"/>
        </w:rPr>
        <w:t xml:space="preserve"> a natureza e a gravidade da infração cometida;</w:t>
      </w:r>
    </w:p>
    <w:p w:rsidR="00BF58A1" w:rsidRDefault="00B40E8C">
      <w:pPr>
        <w:widowControl/>
        <w:spacing w:line="312" w:lineRule="auto"/>
        <w:jc w:val="both"/>
        <w:rPr>
          <w:sz w:val="24"/>
        </w:rPr>
      </w:pPr>
      <w:r>
        <w:rPr>
          <w:b/>
          <w:sz w:val="24"/>
        </w:rPr>
        <w:t>b)</w:t>
      </w:r>
      <w:r>
        <w:rPr>
          <w:sz w:val="24"/>
        </w:rPr>
        <w:t xml:space="preserve"> as peculiaridades do caso concreto;</w:t>
      </w:r>
    </w:p>
    <w:p w:rsidR="00BF58A1" w:rsidRDefault="00B40E8C">
      <w:pPr>
        <w:widowControl/>
        <w:spacing w:line="312" w:lineRule="auto"/>
        <w:jc w:val="both"/>
        <w:rPr>
          <w:sz w:val="24"/>
        </w:rPr>
      </w:pPr>
      <w:r>
        <w:rPr>
          <w:b/>
          <w:sz w:val="24"/>
        </w:rPr>
        <w:t>c)</w:t>
      </w:r>
      <w:r>
        <w:rPr>
          <w:sz w:val="24"/>
        </w:rPr>
        <w:t xml:space="preserve"> as circunstâncias agravantes ou atenuantes;</w:t>
      </w:r>
    </w:p>
    <w:p w:rsidR="00BF58A1" w:rsidRDefault="00B40E8C">
      <w:pPr>
        <w:widowControl/>
        <w:spacing w:line="312" w:lineRule="auto"/>
        <w:jc w:val="both"/>
        <w:rPr>
          <w:sz w:val="24"/>
        </w:rPr>
      </w:pPr>
      <w:r>
        <w:rPr>
          <w:b/>
          <w:sz w:val="24"/>
        </w:rPr>
        <w:t>d)</w:t>
      </w:r>
      <w:r>
        <w:rPr>
          <w:sz w:val="24"/>
        </w:rPr>
        <w:t xml:space="preserve"> os danos que dela provierem para o Contratante;</w:t>
      </w:r>
    </w:p>
    <w:p w:rsidR="00BF58A1" w:rsidRDefault="00B40E8C">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11.7.</w:t>
      </w:r>
      <w:r>
        <w:rPr>
          <w:sz w:val="24"/>
        </w:rPr>
        <w:t xml:space="preserve"> Os atos previstos como infrações administrativas na </w:t>
      </w:r>
      <w:hyperlink r:id="rId51">
        <w:r>
          <w:rPr>
            <w:sz w:val="24"/>
            <w:u w:val="single"/>
          </w:rPr>
          <w:t>Lei nº 14.133, de 2021</w:t>
        </w:r>
      </w:hyperlink>
      <w:r>
        <w:rPr>
          <w:sz w:val="24"/>
        </w:rPr>
        <w:t xml:space="preserve">, ou em outras leis de licitações e contratos da Administração Pública que também sejam tipificados como atos lesivos na </w:t>
      </w:r>
      <w:hyperlink r:id="rId52">
        <w:r>
          <w:rPr>
            <w:sz w:val="24"/>
            <w:u w:val="single"/>
          </w:rPr>
          <w:t>Lei nº 12.846, de 2013</w:t>
        </w:r>
      </w:hyperlink>
      <w:r>
        <w:rPr>
          <w:sz w:val="24"/>
        </w:rPr>
        <w:t>, serão apurados e julgados conjuntamente, nos mesmos autos, observados o rito procedimental e autoridade competente definidos na referida Lei (</w:t>
      </w:r>
      <w:hyperlink r:id="rId53">
        <w:r>
          <w:rPr>
            <w:sz w:val="24"/>
            <w:u w:val="single"/>
          </w:rPr>
          <w:t>art. 159</w:t>
        </w:r>
      </w:hyperlink>
      <w:r>
        <w:rPr>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4" w:anchor="art160">
        <w:r>
          <w:rPr>
            <w:sz w:val="24"/>
            <w:u w:val="single"/>
          </w:rPr>
          <w:t>art. 160, da Lei nº 14.133, de 2021</w:t>
        </w:r>
      </w:hyperlink>
      <w:r>
        <w:rPr>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5" w:anchor="art161">
        <w:r>
          <w:rPr>
            <w:sz w:val="24"/>
            <w:u w:val="single"/>
          </w:rPr>
          <w:t>Art. 161, da Lei nº 14.133, de 2021</w:t>
        </w:r>
      </w:hyperlink>
      <w:r>
        <w:rPr>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rFonts w:ascii="Times New Roman" w:eastAsia="Times New Roman" w:hAnsi="Times New Roman" w:cs="Times New Roman"/>
          <w:sz w:val="24"/>
        </w:rPr>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6" w:anchor="163">
        <w:r>
          <w:rPr>
            <w:sz w:val="24"/>
            <w:u w:val="single"/>
          </w:rPr>
          <w:t>art. 163 da Lei nº 14.133/21</w:t>
        </w:r>
      </w:hyperlink>
      <w:r>
        <w:rPr>
          <w:rFonts w:ascii="Times New Roman" w:eastAsia="Times New Roman" w:hAnsi="Times New Roman" w:cs="Times New Roman"/>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7">
        <w:r>
          <w:rPr>
            <w:sz w:val="24"/>
            <w:u w:val="single"/>
          </w:rPr>
          <w:t>Normativa SEGES/ME nº 26, de 13 de abril de 2022</w:t>
        </w:r>
      </w:hyperlink>
      <w:r>
        <w:rPr>
          <w:sz w:val="24"/>
        </w:rPr>
        <w:t xml:space="preserve">. </w:t>
      </w:r>
    </w:p>
    <w:p w:rsidR="00BF58A1" w:rsidRDefault="00BF58A1">
      <w:pPr>
        <w:widowControl/>
        <w:spacing w:line="312" w:lineRule="auto"/>
        <w:jc w:val="both"/>
        <w:rPr>
          <w:sz w:val="24"/>
        </w:rPr>
      </w:pPr>
    </w:p>
    <w:p w:rsidR="00BF58A1" w:rsidRDefault="00B40E8C">
      <w:pPr>
        <w:keepNext/>
        <w:keepLines/>
        <w:widowControl/>
        <w:tabs>
          <w:tab w:val="left" w:pos="567"/>
        </w:tabs>
        <w:spacing w:line="312" w:lineRule="auto"/>
        <w:jc w:val="both"/>
        <w:outlineLvl w:val="0"/>
        <w:rPr>
          <w:b/>
          <w:sz w:val="24"/>
        </w:rPr>
      </w:pPr>
      <w:r>
        <w:rPr>
          <w:b/>
          <w:sz w:val="24"/>
        </w:rPr>
        <w:t>CLÁUSULA DÉCIMA SEGUNDA– DA EXTINÇÃO CONTRATUAL (</w:t>
      </w:r>
      <w:hyperlink r:id="rId58" w:anchor="art92">
        <w:r>
          <w:rPr>
            <w:b/>
            <w:sz w:val="24"/>
            <w:u w:val="single"/>
          </w:rPr>
          <w:t>art. 92, XIX</w:t>
        </w:r>
      </w:hyperlink>
      <w:r>
        <w:rPr>
          <w:b/>
          <w:sz w:val="24"/>
        </w:rPr>
        <w:t>)</w:t>
      </w: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12.2.1.</w:t>
      </w:r>
      <w:r>
        <w:rPr>
          <w:sz w:val="24"/>
        </w:rPr>
        <w:t xml:space="preserve"> Quando a não conclusão do contrato decorrer de culpa do contratado: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59" w:anchor="art137">
        <w:r>
          <w:rPr>
            <w:sz w:val="24"/>
            <w:u w:val="single"/>
          </w:rPr>
          <w:t>artigo 137 da Lei nº 14.133/21</w:t>
        </w:r>
      </w:hyperlink>
      <w:r>
        <w:rPr>
          <w:sz w:val="24"/>
        </w:rPr>
        <w:t>, bem como amigavelmente, assegurados o contraditório e a ampla defesa.</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60" w:anchor="art138">
        <w:r>
          <w:rPr>
            <w:sz w:val="24"/>
            <w:u w:val="single"/>
          </w:rPr>
          <w:t>artigos 138 e 139 da mesma Lei</w:t>
        </w:r>
      </w:hyperlink>
      <w:r>
        <w:rPr>
          <w:rFonts w:ascii="Times New Roman" w:eastAsia="Times New Roman" w:hAnsi="Times New Roman" w:cs="Times New Roman"/>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12.4.2.1</w:t>
      </w:r>
      <w:r>
        <w:rPr>
          <w:sz w:val="24"/>
        </w:rPr>
        <w:t xml:space="preserve"> Se a operação implicar mudança da pessoa jurídica contratada, deverá ser formalizado termo aditivo para alteração subjetiva.</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12.5</w:t>
      </w:r>
      <w:r>
        <w:rPr>
          <w:sz w:val="24"/>
        </w:rPr>
        <w:t>. O termo de rescisão, sempre que possível, será precedido: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12.5.1.</w:t>
      </w:r>
      <w:r>
        <w:rPr>
          <w:sz w:val="24"/>
        </w:rPr>
        <w:t xml:space="preserve"> Balanço dos eventos contratuais já cumpridos ou parcialmente cumpridos;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12.5.2.</w:t>
      </w:r>
      <w:r>
        <w:rPr>
          <w:sz w:val="24"/>
        </w:rPr>
        <w:t xml:space="preserve"> Relação dos pagamentos já efetuados e ainda devidos;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12.5.3. </w:t>
      </w:r>
      <w:r>
        <w:rPr>
          <w:sz w:val="24"/>
        </w:rPr>
        <w:t>Relação de indenizações e multas aplicadas.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1" w:anchor="art131">
        <w:r>
          <w:rPr>
            <w:sz w:val="24"/>
            <w:u w:val="single"/>
          </w:rPr>
          <w:t>art. 131, caput, da Lei n.º 14.133, de 2021</w:t>
        </w:r>
      </w:hyperlink>
      <w:r>
        <w:rPr>
          <w:sz w:val="24"/>
        </w:rPr>
        <w:t xml:space="preserve">). </w:t>
      </w: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keepNext/>
        <w:keepLines/>
        <w:widowControl/>
        <w:tabs>
          <w:tab w:val="left" w:pos="567"/>
        </w:tabs>
        <w:spacing w:line="312" w:lineRule="auto"/>
        <w:jc w:val="both"/>
        <w:outlineLvl w:val="0"/>
        <w:rPr>
          <w:b/>
          <w:sz w:val="24"/>
        </w:rPr>
      </w:pPr>
      <w:r>
        <w:rPr>
          <w:b/>
          <w:sz w:val="24"/>
        </w:rPr>
        <w:t>CLÁUSULA DÉCIMA TERCEIRA – DOTAÇÃO ORÇAMENTÁRIA (</w:t>
      </w:r>
      <w:hyperlink r:id="rId62" w:anchor="art92">
        <w:r>
          <w:rPr>
            <w:b/>
            <w:sz w:val="24"/>
            <w:u w:val="single"/>
          </w:rPr>
          <w:t>art. 92, VIII</w:t>
        </w:r>
      </w:hyperlink>
      <w:r>
        <w:rPr>
          <w:b/>
          <w:sz w:val="24"/>
        </w:rPr>
        <w:t>)</w:t>
      </w: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UNIDADE ORÇAMENTÁRIA:</w:t>
      </w:r>
    </w:p>
    <w:p w:rsidR="00BF58A1" w:rsidRDefault="00B40E8C">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02/03/20 - EDUCAÇÃO INFANTIL; 02/03/21 - ENSINO FUNDAMENTAL</w:t>
      </w:r>
    </w:p>
    <w:p w:rsidR="00BF58A1" w:rsidRDefault="00BF58A1">
      <w:pPr>
        <w:widowControl/>
        <w:spacing w:line="360" w:lineRule="auto"/>
        <w:ind w:firstLine="1417"/>
        <w:jc w:val="both"/>
        <w:rPr>
          <w:rFonts w:ascii="Calibri" w:eastAsia="Calibri" w:hAnsi="Calibri" w:cs="Calibri"/>
          <w:b/>
          <w:i/>
          <w:sz w:val="18"/>
          <w:u w:val="single"/>
        </w:rPr>
      </w:pPr>
    </w:p>
    <w:p w:rsidR="00BF58A1" w:rsidRDefault="00B40E8C">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FUNCIONAL PROGRAMÁTICA:</w:t>
      </w:r>
    </w:p>
    <w:p w:rsidR="00BF58A1" w:rsidRDefault="00B40E8C">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12.306.1201.2508.0000 - MANUTENÇÃO DA MERENDA ESCOLAR; 12.306.1202.2508.0000 - MANUTENÇÃO DA MERENDA ESCOLAR</w:t>
      </w:r>
    </w:p>
    <w:p w:rsidR="00BF58A1" w:rsidRDefault="00BF58A1">
      <w:pPr>
        <w:widowControl/>
        <w:spacing w:line="360" w:lineRule="auto"/>
        <w:ind w:firstLine="1417"/>
        <w:jc w:val="both"/>
        <w:rPr>
          <w:rFonts w:ascii="Calibri" w:eastAsia="Calibri" w:hAnsi="Calibri" w:cs="Calibri"/>
          <w:b/>
          <w:i/>
          <w:sz w:val="18"/>
          <w:u w:val="single"/>
        </w:rPr>
      </w:pPr>
    </w:p>
    <w:p w:rsidR="00BF58A1" w:rsidRDefault="00B40E8C">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ELEMENTO DE DESPESA:</w:t>
      </w:r>
    </w:p>
    <w:p w:rsidR="00BF58A1" w:rsidRDefault="00B40E8C">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3.3.90.30.00 - MATERIAL DE CONSUMO</w:t>
      </w:r>
    </w:p>
    <w:p w:rsidR="00BF58A1" w:rsidRDefault="00BF58A1">
      <w:pPr>
        <w:widowControl/>
        <w:spacing w:line="360" w:lineRule="auto"/>
        <w:ind w:firstLine="1417"/>
        <w:jc w:val="both"/>
        <w:rPr>
          <w:rFonts w:ascii="Calibri" w:eastAsia="Calibri" w:hAnsi="Calibri" w:cs="Calibri"/>
          <w:b/>
          <w:i/>
          <w:sz w:val="18"/>
          <w:u w:val="single"/>
        </w:rPr>
      </w:pPr>
    </w:p>
    <w:p w:rsidR="00BF58A1" w:rsidRDefault="00B40E8C">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FICHAS:</w:t>
      </w:r>
    </w:p>
    <w:p w:rsidR="00BF58A1" w:rsidRDefault="00B40E8C">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88; 144</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rsidR="00BF58A1" w:rsidRDefault="00BF58A1">
      <w:pPr>
        <w:widowControl/>
        <w:spacing w:line="312" w:lineRule="auto"/>
        <w:jc w:val="both"/>
        <w:rPr>
          <w:sz w:val="24"/>
        </w:rPr>
      </w:pPr>
    </w:p>
    <w:p w:rsidR="00BF58A1" w:rsidRDefault="00B40E8C">
      <w:pPr>
        <w:keepNext/>
        <w:keepLines/>
        <w:widowControl/>
        <w:tabs>
          <w:tab w:val="left" w:pos="567"/>
        </w:tabs>
        <w:spacing w:line="312" w:lineRule="auto"/>
        <w:jc w:val="both"/>
        <w:outlineLvl w:val="0"/>
        <w:rPr>
          <w:b/>
          <w:sz w:val="24"/>
        </w:rPr>
      </w:pPr>
      <w:r>
        <w:rPr>
          <w:b/>
          <w:sz w:val="24"/>
        </w:rPr>
        <w:t>CLÁUSULA DÉCIMA QUARTA – DOS CASOS OMISSOS (</w:t>
      </w:r>
      <w:hyperlink r:id="rId63" w:anchor="art92">
        <w:r>
          <w:rPr>
            <w:b/>
            <w:sz w:val="24"/>
            <w:u w:val="single"/>
          </w:rPr>
          <w:t>art. 92, III</w:t>
        </w:r>
      </w:hyperlink>
      <w:r>
        <w:rPr>
          <w:b/>
          <w:sz w:val="24"/>
        </w:rPr>
        <w:t>)</w:t>
      </w: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4">
        <w:r>
          <w:rPr>
            <w:sz w:val="24"/>
            <w:u w:val="single"/>
          </w:rPr>
          <w:t>nº 14.133, de 2021</w:t>
        </w:r>
      </w:hyperlink>
      <w:r>
        <w:rPr>
          <w:sz w:val="24"/>
        </w:rPr>
        <w:t xml:space="preserve">, e demais normas legais aplicáveis e, subsidiariamente, segundo as disposições contidas na </w:t>
      </w:r>
      <w:hyperlink r:id="rId65">
        <w:r>
          <w:rPr>
            <w:sz w:val="24"/>
            <w:u w:val="single"/>
          </w:rPr>
          <w:t>Lei nº 8.078, de 1990 – Código de Defesa do Consumidor</w:t>
        </w:r>
      </w:hyperlink>
      <w:r>
        <w:rPr>
          <w:sz w:val="24"/>
        </w:rPr>
        <w:t xml:space="preserve"> – e normas e princípios gerais dos contratos.</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 xml:space="preserve">14.2. </w:t>
      </w:r>
      <w:r>
        <w:rPr>
          <w:sz w:val="24"/>
        </w:rPr>
        <w:t xml:space="preserve">Integra o presente contrato o edital e os anexos do </w:t>
      </w:r>
      <w:r>
        <w:rPr>
          <w:b/>
          <w:sz w:val="24"/>
        </w:rPr>
        <w:t xml:space="preserve">PREGÃO ELETRÔNICO: 11/2025 </w:t>
      </w:r>
      <w:r>
        <w:rPr>
          <w:sz w:val="24"/>
        </w:rPr>
        <w:t>que deu origem a este contrato, independente de suas transcrições.</w:t>
      </w:r>
    </w:p>
    <w:p w:rsidR="00BF58A1" w:rsidRDefault="00BF58A1">
      <w:pPr>
        <w:widowControl/>
        <w:spacing w:line="312" w:lineRule="auto"/>
        <w:jc w:val="both"/>
        <w:rPr>
          <w:sz w:val="24"/>
        </w:rPr>
      </w:pPr>
    </w:p>
    <w:p w:rsidR="00BF58A1" w:rsidRDefault="00B40E8C">
      <w:pPr>
        <w:keepNext/>
        <w:keepLines/>
        <w:widowControl/>
        <w:tabs>
          <w:tab w:val="left" w:pos="567"/>
        </w:tabs>
        <w:spacing w:line="312" w:lineRule="auto"/>
        <w:jc w:val="both"/>
        <w:outlineLvl w:val="0"/>
        <w:rPr>
          <w:b/>
          <w:sz w:val="24"/>
        </w:rPr>
      </w:pPr>
      <w:r>
        <w:rPr>
          <w:b/>
          <w:sz w:val="24"/>
        </w:rPr>
        <w:t>CLÁUSULA DÉCIMA QUINTA – ALTERAÇÕES</w:t>
      </w: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6" w:anchor="art124">
        <w:r>
          <w:rPr>
            <w:sz w:val="24"/>
            <w:u w:val="single"/>
          </w:rPr>
          <w:t>arts. 124 e seguintes da Lei nº 14.133, de 2021</w:t>
        </w:r>
      </w:hyperlink>
      <w:r>
        <w:rPr>
          <w:rFonts w:ascii="Times New Roman" w:eastAsia="Times New Roman" w:hAnsi="Times New Roman" w:cs="Times New Roman"/>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rFonts w:ascii="Times New Roman" w:eastAsia="Times New Roman" w:hAnsi="Times New Roman" w:cs="Times New Roman"/>
          <w:sz w:val="24"/>
        </w:rPr>
      </w:pPr>
      <w:r>
        <w:rPr>
          <w:b/>
          <w:sz w:val="24"/>
        </w:rPr>
        <w:t>15.3.</w:t>
      </w:r>
      <w:r>
        <w:rPr>
          <w:sz w:val="24"/>
        </w:rPr>
        <w:t xml:space="preserve"> Registros que não caracterizam alteração do contrato podem ser realizados por simples apostila, dispensada a celebração de termo aditivo, na forma do </w:t>
      </w:r>
      <w:hyperlink r:id="rId67" w:anchor="art136">
        <w:r>
          <w:rPr>
            <w:sz w:val="24"/>
            <w:u w:val="single"/>
          </w:rPr>
          <w:t>art. 136 da Lei nº 14.133, de 2021</w:t>
        </w:r>
      </w:hyperlink>
      <w:r>
        <w:rPr>
          <w:rFonts w:ascii="Times New Roman" w:eastAsia="Times New Roman" w:hAnsi="Times New Roman" w:cs="Times New Roman"/>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keepNext/>
        <w:keepLines/>
        <w:widowControl/>
        <w:tabs>
          <w:tab w:val="left" w:pos="567"/>
        </w:tabs>
        <w:spacing w:line="312" w:lineRule="auto"/>
        <w:jc w:val="both"/>
        <w:outlineLvl w:val="0"/>
        <w:rPr>
          <w:b/>
          <w:sz w:val="24"/>
        </w:rPr>
      </w:pPr>
      <w:r>
        <w:rPr>
          <w:b/>
          <w:sz w:val="24"/>
        </w:rPr>
        <w:t>CLÁUSULA DÉCIMA SEXTA – PUBLICAÇÃO</w:t>
      </w: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8" w:anchor="art94">
        <w:r>
          <w:rPr>
            <w:sz w:val="24"/>
            <w:u w:val="single"/>
          </w:rPr>
          <w:t>art. 94 da Lei 14.133, de 2021</w:t>
        </w:r>
      </w:hyperlink>
      <w:r>
        <w:rPr>
          <w:sz w:val="24"/>
        </w:rPr>
        <w:t xml:space="preserve">, bem como no respectivo sítio oficial na Internet, em atenção ao </w:t>
      </w:r>
      <w:hyperlink r:id="rId69" w:anchor="art8§2">
        <w:r>
          <w:rPr>
            <w:sz w:val="24"/>
            <w:u w:val="single"/>
          </w:rPr>
          <w:t>art. 8º, §2º, da Lei n. 12.527, de 2011</w:t>
        </w:r>
      </w:hyperlink>
      <w:r>
        <w:rPr>
          <w:sz w:val="24"/>
        </w:rPr>
        <w:t xml:space="preserve">, c/c </w:t>
      </w:r>
      <w:hyperlink r:id="rId70" w:anchor="art7§3">
        <w:r>
          <w:rPr>
            <w:sz w:val="24"/>
            <w:u w:val="single"/>
          </w:rPr>
          <w:t>art. 7º, §3º, inciso V, do Decreto n. 7.724, de 2012</w:t>
        </w:r>
      </w:hyperlink>
      <w:r>
        <w:rPr>
          <w:rFonts w:ascii="Times New Roman" w:eastAsia="Times New Roman" w:hAnsi="Times New Roman" w:cs="Times New Roman"/>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keepNext/>
        <w:keepLines/>
        <w:widowControl/>
        <w:tabs>
          <w:tab w:val="left" w:pos="567"/>
        </w:tabs>
        <w:spacing w:line="312" w:lineRule="auto"/>
        <w:jc w:val="both"/>
        <w:outlineLvl w:val="0"/>
        <w:rPr>
          <w:b/>
          <w:sz w:val="24"/>
        </w:rPr>
      </w:pPr>
      <w:r>
        <w:rPr>
          <w:b/>
          <w:sz w:val="24"/>
        </w:rPr>
        <w:t>CLÁUSULA DÉCIMA SÉTIMA– FORO (</w:t>
      </w:r>
      <w:hyperlink r:id="rId71" w:anchor="art92§1">
        <w:r>
          <w:rPr>
            <w:b/>
            <w:sz w:val="24"/>
            <w:u w:val="single"/>
          </w:rPr>
          <w:t>art. 92, §1º</w:t>
        </w:r>
      </w:hyperlink>
      <w:r>
        <w:rPr>
          <w:b/>
          <w:sz w:val="24"/>
        </w:rPr>
        <w:t>)</w:t>
      </w:r>
    </w:p>
    <w:p w:rsidR="00BF58A1" w:rsidRDefault="00BF58A1">
      <w:pPr>
        <w:keepNext/>
        <w:keepLines/>
        <w:widowControl/>
        <w:tabs>
          <w:tab w:val="left" w:pos="567"/>
        </w:tabs>
        <w:spacing w:line="312" w:lineRule="auto"/>
        <w:jc w:val="both"/>
        <w:outlineLvl w:val="0"/>
        <w:rPr>
          <w:rFonts w:ascii="Times New Roman" w:eastAsia="Times New Roman" w:hAnsi="Times New Roman" w:cs="Times New Roman"/>
          <w:sz w:val="24"/>
        </w:rPr>
      </w:pPr>
    </w:p>
    <w:p w:rsidR="00BF58A1" w:rsidRDefault="00B40E8C">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2" w:anchor="art92§1">
        <w:r>
          <w:rPr>
            <w:sz w:val="24"/>
            <w:u w:val="single"/>
          </w:rPr>
          <w:t>art. 92, §1º, da Lei nº 14.133/21</w:t>
        </w:r>
      </w:hyperlink>
      <w:r>
        <w:rPr>
          <w:rFonts w:ascii="Times New Roman" w:eastAsia="Times New Roman" w:hAnsi="Times New Roman" w:cs="Times New Roman"/>
          <w:sz w:val="24"/>
        </w:rPr>
        <w:t>.</w:t>
      </w: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right"/>
        <w:rPr>
          <w:sz w:val="24"/>
        </w:rPr>
      </w:pPr>
      <w:r>
        <w:rPr>
          <w:sz w:val="24"/>
        </w:rPr>
        <w:t>Taguai, .... de ..............de 2023.</w:t>
      </w:r>
    </w:p>
    <w:p w:rsidR="00BF58A1" w:rsidRDefault="00BF58A1">
      <w:pPr>
        <w:widowControl/>
        <w:spacing w:line="312" w:lineRule="auto"/>
        <w:jc w:val="center"/>
        <w:rPr>
          <w:rFonts w:ascii="Times New Roman" w:eastAsia="Times New Roman" w:hAnsi="Times New Roman" w:cs="Times New Roman"/>
          <w:sz w:val="24"/>
        </w:rPr>
      </w:pPr>
    </w:p>
    <w:p w:rsidR="00BF58A1" w:rsidRDefault="00B40E8C">
      <w:pPr>
        <w:widowControl/>
        <w:spacing w:line="312" w:lineRule="auto"/>
        <w:jc w:val="center"/>
        <w:rPr>
          <w:sz w:val="24"/>
        </w:rPr>
      </w:pPr>
      <w:r>
        <w:rPr>
          <w:sz w:val="24"/>
        </w:rPr>
        <w:t>_________________________</w:t>
      </w:r>
    </w:p>
    <w:p w:rsidR="00BF58A1" w:rsidRDefault="00B40E8C">
      <w:pPr>
        <w:widowControl/>
        <w:spacing w:line="312" w:lineRule="auto"/>
        <w:jc w:val="center"/>
        <w:rPr>
          <w:b/>
          <w:sz w:val="24"/>
        </w:rPr>
      </w:pPr>
      <w:r>
        <w:rPr>
          <w:b/>
          <w:sz w:val="24"/>
        </w:rPr>
        <w:t>EDER CARLOS FOGAÇA DA CRUZ</w:t>
      </w:r>
    </w:p>
    <w:p w:rsidR="00BF58A1" w:rsidRDefault="00B40E8C">
      <w:pPr>
        <w:widowControl/>
        <w:spacing w:line="360" w:lineRule="auto"/>
        <w:jc w:val="center"/>
        <w:rPr>
          <w:sz w:val="24"/>
        </w:rPr>
      </w:pPr>
      <w:r>
        <w:rPr>
          <w:sz w:val="24"/>
        </w:rPr>
        <w:t>Representante legal do CONTRATANTE</w:t>
      </w:r>
    </w:p>
    <w:p w:rsidR="00BF58A1" w:rsidRDefault="00BF58A1">
      <w:pPr>
        <w:widowControl/>
        <w:spacing w:line="312" w:lineRule="auto"/>
        <w:jc w:val="center"/>
        <w:rPr>
          <w:sz w:val="24"/>
        </w:rPr>
      </w:pPr>
    </w:p>
    <w:p w:rsidR="00BF58A1" w:rsidRDefault="00B40E8C">
      <w:pPr>
        <w:widowControl/>
        <w:spacing w:line="312" w:lineRule="auto"/>
        <w:jc w:val="center"/>
        <w:rPr>
          <w:sz w:val="24"/>
        </w:rPr>
      </w:pPr>
      <w:r>
        <w:rPr>
          <w:sz w:val="24"/>
        </w:rPr>
        <w:t>_________________________</w:t>
      </w:r>
    </w:p>
    <w:p w:rsidR="00BF58A1" w:rsidRDefault="00B40E8C">
      <w:pPr>
        <w:widowControl/>
        <w:spacing w:line="360" w:lineRule="auto"/>
        <w:jc w:val="center"/>
        <w:rPr>
          <w:b/>
          <w:sz w:val="24"/>
        </w:rPr>
      </w:pPr>
      <w:r>
        <w:rPr>
          <w:b/>
          <w:sz w:val="24"/>
        </w:rPr>
        <w:t>{NOME_FORN}}</w:t>
      </w:r>
    </w:p>
    <w:p w:rsidR="00BF58A1" w:rsidRDefault="00B40E8C">
      <w:pPr>
        <w:widowControl/>
        <w:spacing w:line="312" w:lineRule="auto"/>
        <w:jc w:val="center"/>
        <w:rPr>
          <w:sz w:val="24"/>
        </w:rPr>
      </w:pPr>
      <w:r>
        <w:rPr>
          <w:sz w:val="24"/>
        </w:rPr>
        <w:t>Representante legal do CONTRATADO</w:t>
      </w: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widowControl/>
        <w:spacing w:line="312" w:lineRule="auto"/>
        <w:jc w:val="both"/>
        <w:rPr>
          <w:rFonts w:ascii="Times New Roman" w:eastAsia="Times New Roman" w:hAnsi="Times New Roman" w:cs="Times New Roman"/>
          <w:sz w:val="24"/>
        </w:rPr>
      </w:pPr>
    </w:p>
    <w:p w:rsidR="00BF58A1" w:rsidRDefault="00B40E8C">
      <w:pPr>
        <w:widowControl/>
        <w:spacing w:line="312" w:lineRule="auto"/>
        <w:jc w:val="both"/>
        <w:rPr>
          <w:sz w:val="24"/>
        </w:rPr>
      </w:pPr>
      <w:r>
        <w:rPr>
          <w:sz w:val="24"/>
        </w:rPr>
        <w:t>_____________________________</w:t>
      </w:r>
    </w:p>
    <w:p w:rsidR="00BF58A1" w:rsidRDefault="00B40E8C">
      <w:pPr>
        <w:widowControl/>
        <w:spacing w:line="312" w:lineRule="auto"/>
        <w:jc w:val="both"/>
        <w:rPr>
          <w:sz w:val="24"/>
        </w:rPr>
      </w:pPr>
      <w:r>
        <w:rPr>
          <w:sz w:val="24"/>
        </w:rPr>
        <w:t>Gestor do Contrato</w:t>
      </w: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40E8C">
      <w:pPr>
        <w:widowControl/>
        <w:spacing w:line="312" w:lineRule="auto"/>
        <w:jc w:val="both"/>
        <w:rPr>
          <w:sz w:val="24"/>
        </w:rPr>
      </w:pPr>
      <w:r>
        <w:rPr>
          <w:sz w:val="24"/>
        </w:rPr>
        <w:t xml:space="preserve">TESTEMUNHAS: </w:t>
      </w:r>
    </w:p>
    <w:p w:rsidR="00BF58A1" w:rsidRDefault="00BF58A1">
      <w:pPr>
        <w:widowControl/>
        <w:spacing w:line="312" w:lineRule="auto"/>
        <w:jc w:val="both"/>
        <w:rPr>
          <w:sz w:val="24"/>
        </w:rPr>
      </w:pPr>
    </w:p>
    <w:p w:rsidR="00BF58A1" w:rsidRDefault="00B40E8C">
      <w:pPr>
        <w:widowControl/>
        <w:spacing w:line="312" w:lineRule="auto"/>
        <w:jc w:val="both"/>
        <w:rPr>
          <w:sz w:val="24"/>
        </w:rPr>
      </w:pPr>
      <w:r>
        <w:rPr>
          <w:sz w:val="24"/>
        </w:rPr>
        <w:t xml:space="preserve">1.____________________ </w:t>
      </w: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40E8C">
      <w:pPr>
        <w:widowControl/>
        <w:spacing w:line="312" w:lineRule="auto"/>
        <w:jc w:val="both"/>
        <w:rPr>
          <w:sz w:val="24"/>
        </w:rPr>
      </w:pPr>
      <w:r>
        <w:rPr>
          <w:sz w:val="24"/>
        </w:rPr>
        <w:t>2.______________________</w:t>
      </w: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F58A1">
      <w:pPr>
        <w:widowControl/>
        <w:spacing w:line="312" w:lineRule="auto"/>
        <w:jc w:val="both"/>
        <w:rPr>
          <w:sz w:val="24"/>
        </w:rPr>
      </w:pPr>
    </w:p>
    <w:p w:rsidR="00BF58A1" w:rsidRDefault="00B40E8C">
      <w:pPr>
        <w:widowControl/>
        <w:spacing w:line="312" w:lineRule="auto"/>
        <w:jc w:val="center"/>
        <w:rPr>
          <w:b/>
          <w:sz w:val="24"/>
        </w:rPr>
      </w:pPr>
      <w:r>
        <w:rPr>
          <w:b/>
          <w:sz w:val="24"/>
        </w:rPr>
        <w:t>ANEXO VIII</w:t>
      </w:r>
    </w:p>
    <w:p w:rsidR="00BF58A1" w:rsidRDefault="00B40E8C">
      <w:pPr>
        <w:widowControl/>
        <w:spacing w:line="360" w:lineRule="auto"/>
        <w:ind w:right="57"/>
        <w:jc w:val="center"/>
        <w:rPr>
          <w:b/>
          <w:i/>
          <w:sz w:val="18"/>
        </w:rPr>
      </w:pPr>
      <w:r>
        <w:rPr>
          <w:b/>
          <w:sz w:val="18"/>
        </w:rPr>
        <w:t xml:space="preserve">ANEXO LC-01 - TERMO DE CIÊNCIA E DE NOTIFICAÇÃO (CONTRATOS) </w:t>
      </w:r>
      <w:r>
        <w:rPr>
          <w:b/>
          <w:i/>
          <w:sz w:val="18"/>
        </w:rPr>
        <w:t>(REDAÇÃO DADA PELA RESOLUÇÃO Nº 11/2021)</w:t>
      </w:r>
    </w:p>
    <w:p w:rsidR="00BF58A1" w:rsidRDefault="00B40E8C">
      <w:pPr>
        <w:widowControl/>
        <w:tabs>
          <w:tab w:val="left" w:pos="8240"/>
          <w:tab w:val="left" w:pos="8295"/>
          <w:tab w:val="left" w:pos="8384"/>
        </w:tabs>
        <w:spacing w:line="360" w:lineRule="auto"/>
        <w:ind w:right="57"/>
        <w:rPr>
          <w:b/>
          <w:sz w:val="18"/>
        </w:rPr>
      </w:pPr>
      <w:r>
        <w:rPr>
          <w:sz w:val="18"/>
        </w:rPr>
        <w:t xml:space="preserve">CONTRATANTE: </w:t>
      </w:r>
      <w:r>
        <w:rPr>
          <w:b/>
          <w:sz w:val="18"/>
        </w:rPr>
        <w:t>MUNICÍPIO DE TAGUAÍ</w:t>
      </w:r>
    </w:p>
    <w:p w:rsidR="00BF58A1" w:rsidRDefault="00B40E8C">
      <w:pPr>
        <w:widowControl/>
        <w:tabs>
          <w:tab w:val="left" w:pos="8240"/>
          <w:tab w:val="left" w:pos="8295"/>
          <w:tab w:val="left" w:pos="8384"/>
        </w:tabs>
        <w:spacing w:line="360" w:lineRule="auto"/>
        <w:ind w:right="57"/>
        <w:rPr>
          <w:sz w:val="18"/>
        </w:rPr>
      </w:pPr>
      <w:r>
        <w:rPr>
          <w:sz w:val="18"/>
        </w:rPr>
        <w:t xml:space="preserve">CONTRATADO: </w:t>
      </w:r>
    </w:p>
    <w:p w:rsidR="00BF58A1" w:rsidRDefault="00B40E8C">
      <w:pPr>
        <w:widowControl/>
        <w:tabs>
          <w:tab w:val="left" w:pos="8240"/>
          <w:tab w:val="left" w:pos="8295"/>
          <w:tab w:val="left" w:pos="8384"/>
        </w:tabs>
        <w:spacing w:line="360" w:lineRule="auto"/>
        <w:ind w:right="57"/>
        <w:rPr>
          <w:sz w:val="18"/>
        </w:rPr>
      </w:pPr>
      <w:r>
        <w:rPr>
          <w:sz w:val="18"/>
        </w:rPr>
        <w:t>CONTRATO Nº</w:t>
      </w:r>
      <w:r>
        <w:rPr>
          <w:spacing w:val="-7"/>
          <w:sz w:val="18"/>
        </w:rPr>
        <w:t xml:space="preserve"> </w:t>
      </w:r>
      <w:r>
        <w:rPr>
          <w:sz w:val="18"/>
        </w:rPr>
        <w:t>(DE</w:t>
      </w:r>
      <w:r>
        <w:rPr>
          <w:spacing w:val="-7"/>
          <w:sz w:val="18"/>
        </w:rPr>
        <w:t xml:space="preserve"> </w:t>
      </w:r>
      <w:r>
        <w:rPr>
          <w:sz w:val="18"/>
        </w:rPr>
        <w:t xml:space="preserve">ORIGEM): </w:t>
      </w:r>
    </w:p>
    <w:p w:rsidR="00BF58A1" w:rsidRDefault="00B40E8C">
      <w:pPr>
        <w:widowControl/>
        <w:tabs>
          <w:tab w:val="left" w:pos="8240"/>
          <w:tab w:val="left" w:pos="8295"/>
          <w:tab w:val="left" w:pos="8384"/>
        </w:tabs>
        <w:spacing w:line="360" w:lineRule="auto"/>
        <w:ind w:right="57"/>
        <w:rPr>
          <w:spacing w:val="2"/>
          <w:sz w:val="18"/>
        </w:rPr>
      </w:pPr>
      <w:r>
        <w:rPr>
          <w:sz w:val="18"/>
        </w:rPr>
        <w:t>OBJETO:</w:t>
      </w:r>
      <w:r>
        <w:rPr>
          <w:spacing w:val="2"/>
          <w:sz w:val="18"/>
        </w:rPr>
        <w:t xml:space="preserve"> </w:t>
      </w:r>
    </w:p>
    <w:p w:rsidR="00BF58A1" w:rsidRDefault="00B40E8C">
      <w:pPr>
        <w:widowControl/>
        <w:spacing w:line="360" w:lineRule="auto"/>
        <w:ind w:right="57"/>
        <w:jc w:val="both"/>
        <w:rPr>
          <w:sz w:val="18"/>
        </w:rPr>
      </w:pPr>
      <w:r>
        <w:rPr>
          <w:sz w:val="18"/>
        </w:rPr>
        <w:t>Pelo presente TERMO, nós, abaixo identificados:</w:t>
      </w:r>
    </w:p>
    <w:p w:rsidR="00BF58A1" w:rsidRDefault="00B40E8C">
      <w:pPr>
        <w:widowControl/>
        <w:numPr>
          <w:ilvl w:val="0"/>
          <w:numId w:val="4"/>
        </w:numPr>
        <w:spacing w:line="360" w:lineRule="auto"/>
        <w:ind w:right="57"/>
        <w:jc w:val="both"/>
        <w:outlineLvl w:val="0"/>
      </w:pPr>
      <w:r>
        <w:rPr>
          <w:b/>
          <w:sz w:val="18"/>
        </w:rPr>
        <w:t>Estamos CIENTES de</w:t>
      </w:r>
      <w:r>
        <w:rPr>
          <w:b/>
          <w:spacing w:val="-5"/>
          <w:sz w:val="18"/>
        </w:rPr>
        <w:t xml:space="preserve"> </w:t>
      </w:r>
      <w:r>
        <w:rPr>
          <w:b/>
          <w:sz w:val="18"/>
        </w:rPr>
        <w:t>que:</w:t>
      </w:r>
    </w:p>
    <w:p w:rsidR="00BF58A1" w:rsidRDefault="00B40E8C">
      <w:pPr>
        <w:widowControl/>
        <w:tabs>
          <w:tab w:val="left" w:pos="810"/>
        </w:tabs>
        <w:spacing w:line="360" w:lineRule="auto"/>
        <w:ind w:left="102" w:right="57"/>
        <w:jc w:val="both"/>
        <w:rPr>
          <w:sz w:val="18"/>
        </w:rPr>
      </w:pPr>
      <w:r>
        <w:rPr>
          <w:sz w:val="18"/>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18"/>
        </w:rPr>
        <w:t xml:space="preserve"> </w:t>
      </w:r>
      <w:r>
        <w:rPr>
          <w:sz w:val="18"/>
        </w:rPr>
        <w:t>eletrônico;</w:t>
      </w:r>
    </w:p>
    <w:p w:rsidR="00BF58A1" w:rsidRDefault="00B40E8C">
      <w:pPr>
        <w:widowControl/>
        <w:tabs>
          <w:tab w:val="left" w:pos="810"/>
        </w:tabs>
        <w:spacing w:line="360" w:lineRule="auto"/>
        <w:ind w:left="102" w:right="57"/>
        <w:jc w:val="both"/>
        <w:rPr>
          <w:sz w:val="18"/>
        </w:rPr>
      </w:pPr>
      <w:r>
        <w:rPr>
          <w:sz w:val="18"/>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18"/>
        </w:rPr>
        <w:t xml:space="preserve"> </w:t>
      </w:r>
      <w:r>
        <w:rPr>
          <w:sz w:val="18"/>
        </w:rPr>
        <w:t>TCESP;</w:t>
      </w:r>
    </w:p>
    <w:p w:rsidR="00BF58A1" w:rsidRDefault="00B40E8C">
      <w:pPr>
        <w:widowControl/>
        <w:tabs>
          <w:tab w:val="left" w:pos="810"/>
        </w:tabs>
        <w:spacing w:line="360" w:lineRule="auto"/>
        <w:ind w:left="102" w:right="57"/>
        <w:jc w:val="both"/>
        <w:rPr>
          <w:sz w:val="18"/>
        </w:rPr>
      </w:pPr>
      <w:r>
        <w:rPr>
          <w:sz w:val="18"/>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18"/>
        </w:rPr>
        <w:t xml:space="preserve"> </w:t>
      </w:r>
      <w:r>
        <w:rPr>
          <w:sz w:val="18"/>
        </w:rPr>
        <w:t>Civil;</w:t>
      </w:r>
    </w:p>
    <w:p w:rsidR="00BF58A1" w:rsidRDefault="00B40E8C">
      <w:pPr>
        <w:widowControl/>
        <w:tabs>
          <w:tab w:val="left" w:pos="385"/>
        </w:tabs>
        <w:spacing w:line="360" w:lineRule="auto"/>
        <w:ind w:left="102" w:right="57"/>
        <w:jc w:val="both"/>
        <w:rPr>
          <w:sz w:val="18"/>
        </w:rPr>
      </w:pPr>
      <w:r>
        <w:rPr>
          <w:sz w:val="18"/>
        </w:rPr>
        <w:t xml:space="preserve">d) as informações pessoais dos responsáveis pela </w:t>
      </w:r>
      <w:r>
        <w:rPr>
          <w:sz w:val="18"/>
          <w:u w:val="single"/>
        </w:rPr>
        <w:t xml:space="preserve">contratante </w:t>
      </w:r>
      <w:r>
        <w:rPr>
          <w:sz w:val="18"/>
        </w:rPr>
        <w:t>e e interessados estão cadastradas no módulo eletrônico do “Cadastro Corporativo TCESP – CadTCESP”, nos termos previstos no Artigo 2º das Instruções nº01/2020, conforme “Declaração(ões) de Atualização Cadastral” anexa</w:t>
      </w:r>
      <w:r>
        <w:rPr>
          <w:spacing w:val="-23"/>
          <w:sz w:val="18"/>
        </w:rPr>
        <w:t xml:space="preserve"> </w:t>
      </w:r>
      <w:r>
        <w:rPr>
          <w:sz w:val="18"/>
        </w:rPr>
        <w:t>(s);</w:t>
      </w:r>
    </w:p>
    <w:p w:rsidR="00BF58A1" w:rsidRDefault="00B40E8C">
      <w:pPr>
        <w:widowControl/>
        <w:tabs>
          <w:tab w:val="left" w:pos="414"/>
        </w:tabs>
        <w:spacing w:line="360" w:lineRule="auto"/>
        <w:ind w:left="102" w:right="57"/>
        <w:jc w:val="both"/>
        <w:rPr>
          <w:sz w:val="18"/>
        </w:rPr>
      </w:pPr>
      <w:r>
        <w:rPr>
          <w:sz w:val="18"/>
        </w:rPr>
        <w:t>e) é de exclusiva responsabilidade do contratado manter seus dados sempre atualizados.</w:t>
      </w:r>
    </w:p>
    <w:p w:rsidR="00BF58A1" w:rsidRDefault="00B40E8C">
      <w:pPr>
        <w:widowControl/>
        <w:numPr>
          <w:ilvl w:val="0"/>
          <w:numId w:val="4"/>
        </w:numPr>
        <w:spacing w:line="360" w:lineRule="auto"/>
        <w:ind w:right="57"/>
        <w:jc w:val="both"/>
        <w:outlineLvl w:val="0"/>
      </w:pPr>
      <w:r>
        <w:rPr>
          <w:b/>
          <w:sz w:val="18"/>
        </w:rPr>
        <w:t>Damo-nos por NOTIFICADOS</w:t>
      </w:r>
      <w:r>
        <w:rPr>
          <w:b/>
          <w:spacing w:val="-2"/>
          <w:sz w:val="18"/>
        </w:rPr>
        <w:t xml:space="preserve"> </w:t>
      </w:r>
      <w:r>
        <w:rPr>
          <w:b/>
          <w:sz w:val="18"/>
        </w:rPr>
        <w:t>para:</w:t>
      </w:r>
    </w:p>
    <w:p w:rsidR="00BF58A1" w:rsidRDefault="00B40E8C">
      <w:pPr>
        <w:widowControl/>
        <w:tabs>
          <w:tab w:val="left" w:pos="810"/>
        </w:tabs>
        <w:spacing w:line="360" w:lineRule="auto"/>
        <w:ind w:left="102" w:right="57"/>
        <w:jc w:val="both"/>
        <w:rPr>
          <w:sz w:val="18"/>
        </w:rPr>
      </w:pPr>
      <w:r>
        <w:rPr>
          <w:sz w:val="18"/>
        </w:rPr>
        <w:t>a) O acompanhamento dos atos do processo até seu julgamento final e consequente</w:t>
      </w:r>
      <w:r>
        <w:rPr>
          <w:spacing w:val="-11"/>
          <w:sz w:val="18"/>
        </w:rPr>
        <w:t xml:space="preserve"> </w:t>
      </w:r>
      <w:r>
        <w:rPr>
          <w:sz w:val="18"/>
        </w:rPr>
        <w:t>publicação;</w:t>
      </w:r>
    </w:p>
    <w:p w:rsidR="00BF58A1" w:rsidRDefault="00B40E8C">
      <w:pPr>
        <w:widowControl/>
        <w:tabs>
          <w:tab w:val="left" w:pos="810"/>
        </w:tabs>
        <w:spacing w:line="360" w:lineRule="auto"/>
        <w:ind w:left="102" w:right="57"/>
        <w:jc w:val="both"/>
        <w:rPr>
          <w:sz w:val="18"/>
        </w:rPr>
      </w:pPr>
      <w:r>
        <w:rPr>
          <w:sz w:val="18"/>
        </w:rPr>
        <w:t>b) Se for o caso e de nosso interesse, nos prazos e nas formas legais e regimentais, exercer o direito de defesa, interpor recursos e o que mais</w:t>
      </w:r>
      <w:r>
        <w:rPr>
          <w:spacing w:val="-27"/>
          <w:sz w:val="18"/>
        </w:rPr>
        <w:t xml:space="preserve"> </w:t>
      </w:r>
      <w:r>
        <w:rPr>
          <w:sz w:val="18"/>
        </w:rPr>
        <w:t>couber.</w:t>
      </w:r>
    </w:p>
    <w:p w:rsidR="00BF58A1" w:rsidRDefault="00BF58A1">
      <w:pPr>
        <w:widowControl/>
        <w:tabs>
          <w:tab w:val="left" w:pos="8604"/>
        </w:tabs>
        <w:spacing w:line="360" w:lineRule="auto"/>
        <w:ind w:right="57"/>
        <w:jc w:val="right"/>
        <w:outlineLvl w:val="0"/>
        <w:rPr>
          <w:rFonts w:ascii="Times New Roman" w:eastAsia="Times New Roman" w:hAnsi="Times New Roman" w:cs="Times New Roman"/>
          <w:b/>
          <w:sz w:val="18"/>
        </w:rPr>
      </w:pPr>
    </w:p>
    <w:p w:rsidR="00BF58A1" w:rsidRDefault="00B40E8C">
      <w:pPr>
        <w:widowControl/>
        <w:tabs>
          <w:tab w:val="left" w:pos="8604"/>
        </w:tabs>
        <w:spacing w:line="360" w:lineRule="auto"/>
        <w:ind w:right="57"/>
        <w:jc w:val="right"/>
        <w:outlineLvl w:val="0"/>
        <w:rPr>
          <w:b/>
          <w:sz w:val="18"/>
        </w:rPr>
      </w:pPr>
      <w:r>
        <w:rPr>
          <w:b/>
          <w:sz w:val="18"/>
        </w:rPr>
        <w:t xml:space="preserve">TAGUAÍ-SP, </w:t>
      </w:r>
    </w:p>
    <w:p w:rsidR="00BF58A1" w:rsidRDefault="00B40E8C">
      <w:pPr>
        <w:widowControl/>
        <w:spacing w:line="360" w:lineRule="auto"/>
        <w:ind w:right="57"/>
        <w:rPr>
          <w:b/>
          <w:strike/>
          <w:sz w:val="18"/>
        </w:rPr>
      </w:pPr>
      <w:r>
        <w:rPr>
          <w:b/>
          <w:sz w:val="18"/>
          <w:u w:val="thick"/>
        </w:rPr>
        <w:t>AUTORIDADE MÁXIMA DO ÓRGÃO/ENTIDADE</w:t>
      </w:r>
      <w:r>
        <w:rPr>
          <w:b/>
          <w:strike/>
          <w:sz w:val="18"/>
        </w:rPr>
        <w:t>:</w:t>
      </w:r>
    </w:p>
    <w:p w:rsidR="00BF58A1" w:rsidRDefault="00B40E8C">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rFonts w:ascii="Times New Roman" w:eastAsia="Times New Roman" w:hAnsi="Times New Roman" w:cs="Times New Roman"/>
          <w:sz w:val="18"/>
        </w:rPr>
        <w:tab/>
      </w:r>
      <w:r>
        <w:rPr>
          <w:sz w:val="18"/>
        </w:rPr>
        <w:t xml:space="preserve"> </w:t>
      </w:r>
    </w:p>
    <w:p w:rsidR="00BF58A1" w:rsidRDefault="00B40E8C">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rsidR="00BF58A1" w:rsidRDefault="00B40E8C">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rsidR="00BF58A1" w:rsidRDefault="00B40E8C">
      <w:pPr>
        <w:widowControl/>
        <w:spacing w:line="360" w:lineRule="auto"/>
        <w:ind w:right="57"/>
        <w:outlineLvl w:val="0"/>
        <w:rPr>
          <w:b/>
          <w:sz w:val="18"/>
          <w:u w:val="thick"/>
        </w:rPr>
      </w:pPr>
      <w:r>
        <w:rPr>
          <w:b/>
          <w:sz w:val="18"/>
          <w:u w:val="thick"/>
        </w:rPr>
        <w:t>RESPONSÁVEIS PELA HOMOLOGAÇÃO DO CERTAME OU RATIFICAÇÃO DA DISPENSA/INEXIGIBILIDADE DE LICITAÇÃO:</w:t>
      </w:r>
    </w:p>
    <w:p w:rsidR="00BF58A1" w:rsidRDefault="00B40E8C">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b/>
          <w:sz w:val="18"/>
        </w:rPr>
        <w:tab/>
      </w:r>
      <w:r>
        <w:rPr>
          <w:sz w:val="18"/>
        </w:rPr>
        <w:t xml:space="preserve"> </w:t>
      </w:r>
    </w:p>
    <w:p w:rsidR="00BF58A1" w:rsidRDefault="00B40E8C">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rsidR="00BF58A1" w:rsidRDefault="00B40E8C">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rsidR="00BF58A1" w:rsidRDefault="00B40E8C">
      <w:pPr>
        <w:widowControl/>
        <w:tabs>
          <w:tab w:val="left" w:pos="8630"/>
        </w:tabs>
        <w:spacing w:line="360" w:lineRule="auto"/>
        <w:ind w:right="57"/>
        <w:rPr>
          <w:sz w:val="18"/>
        </w:rPr>
      </w:pPr>
      <w:r>
        <w:rPr>
          <w:sz w:val="18"/>
        </w:rPr>
        <w:t>Assinatura: ____________________________________________________</w:t>
      </w:r>
    </w:p>
    <w:p w:rsidR="00BF58A1" w:rsidRDefault="00BF58A1">
      <w:pPr>
        <w:widowControl/>
        <w:tabs>
          <w:tab w:val="left" w:pos="8630"/>
        </w:tabs>
        <w:spacing w:line="360" w:lineRule="auto"/>
        <w:ind w:right="57"/>
        <w:rPr>
          <w:sz w:val="18"/>
        </w:rPr>
      </w:pPr>
    </w:p>
    <w:p w:rsidR="00BF58A1" w:rsidRDefault="00B40E8C">
      <w:pPr>
        <w:widowControl/>
        <w:spacing w:line="360" w:lineRule="auto"/>
        <w:ind w:right="57"/>
        <w:outlineLvl w:val="0"/>
        <w:rPr>
          <w:b/>
          <w:sz w:val="18"/>
          <w:u w:val="thick"/>
        </w:rPr>
      </w:pPr>
      <w:r>
        <w:rPr>
          <w:b/>
          <w:sz w:val="18"/>
          <w:u w:val="thick"/>
        </w:rPr>
        <w:t>RESPONSÁVEIS QUE ASSINARAM O AJUSTE</w:t>
      </w:r>
    </w:p>
    <w:p w:rsidR="00BF58A1" w:rsidRDefault="00B40E8C">
      <w:pPr>
        <w:widowControl/>
        <w:spacing w:line="360" w:lineRule="auto"/>
        <w:ind w:right="57"/>
        <w:rPr>
          <w:b/>
          <w:sz w:val="18"/>
        </w:rPr>
      </w:pPr>
      <w:r>
        <w:rPr>
          <w:b/>
          <w:sz w:val="18"/>
          <w:u w:val="thick"/>
        </w:rPr>
        <w:t>Pelo contratante</w:t>
      </w:r>
      <w:r>
        <w:rPr>
          <w:b/>
          <w:sz w:val="18"/>
        </w:rPr>
        <w:t>:</w:t>
      </w:r>
    </w:p>
    <w:p w:rsidR="00BF58A1" w:rsidRDefault="00B40E8C">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b/>
          <w:sz w:val="18"/>
        </w:rPr>
        <w:tab/>
      </w:r>
      <w:r>
        <w:rPr>
          <w:sz w:val="18"/>
        </w:rPr>
        <w:t xml:space="preserve"> </w:t>
      </w:r>
    </w:p>
    <w:p w:rsidR="00BF58A1" w:rsidRDefault="00B40E8C">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rsidR="00BF58A1" w:rsidRDefault="00B40E8C">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rsidR="00BF58A1" w:rsidRDefault="00B40E8C">
      <w:pPr>
        <w:widowControl/>
        <w:tabs>
          <w:tab w:val="left" w:pos="8639"/>
        </w:tabs>
        <w:spacing w:line="360" w:lineRule="auto"/>
        <w:ind w:right="57"/>
        <w:rPr>
          <w:sz w:val="18"/>
        </w:rPr>
      </w:pPr>
      <w:r>
        <w:rPr>
          <w:sz w:val="18"/>
        </w:rPr>
        <w:t>Assinatura: ____________________________________________________</w:t>
      </w:r>
    </w:p>
    <w:p w:rsidR="00BF58A1" w:rsidRDefault="00B40E8C">
      <w:pPr>
        <w:widowControl/>
        <w:spacing w:line="360" w:lineRule="auto"/>
        <w:ind w:right="57"/>
        <w:outlineLvl w:val="0"/>
        <w:rPr>
          <w:b/>
          <w:sz w:val="18"/>
        </w:rPr>
      </w:pPr>
      <w:r>
        <w:rPr>
          <w:b/>
          <w:sz w:val="18"/>
          <w:u w:val="thick"/>
        </w:rPr>
        <w:t>Pela contratada</w:t>
      </w:r>
      <w:r>
        <w:rPr>
          <w:b/>
          <w:sz w:val="18"/>
        </w:rPr>
        <w:t>:</w:t>
      </w:r>
    </w:p>
    <w:p w:rsidR="00BF58A1" w:rsidRDefault="00B40E8C">
      <w:pPr>
        <w:widowControl/>
        <w:tabs>
          <w:tab w:val="left" w:pos="4511"/>
          <w:tab w:val="left" w:pos="8546"/>
          <w:tab w:val="left" w:pos="8618"/>
        </w:tabs>
        <w:spacing w:line="360" w:lineRule="auto"/>
        <w:ind w:right="57"/>
        <w:rPr>
          <w:sz w:val="18"/>
        </w:rPr>
      </w:pPr>
      <w:r>
        <w:rPr>
          <w:sz w:val="18"/>
        </w:rPr>
        <w:t>Nome:</w:t>
      </w:r>
    </w:p>
    <w:p w:rsidR="00BF58A1" w:rsidRDefault="00B40E8C">
      <w:pPr>
        <w:widowControl/>
        <w:tabs>
          <w:tab w:val="left" w:pos="4511"/>
          <w:tab w:val="left" w:pos="8546"/>
          <w:tab w:val="left" w:pos="8618"/>
        </w:tabs>
        <w:spacing w:line="360" w:lineRule="auto"/>
        <w:ind w:right="57"/>
        <w:rPr>
          <w:sz w:val="18"/>
        </w:rPr>
      </w:pPr>
      <w:r>
        <w:rPr>
          <w:sz w:val="18"/>
        </w:rPr>
        <w:t xml:space="preserve">Cargo: </w:t>
      </w:r>
    </w:p>
    <w:p w:rsidR="00BF58A1" w:rsidRDefault="00B40E8C">
      <w:pPr>
        <w:widowControl/>
        <w:tabs>
          <w:tab w:val="left" w:pos="4511"/>
          <w:tab w:val="left" w:pos="8546"/>
          <w:tab w:val="left" w:pos="8618"/>
        </w:tabs>
        <w:spacing w:line="360" w:lineRule="auto"/>
        <w:ind w:right="57"/>
        <w:rPr>
          <w:sz w:val="18"/>
        </w:rPr>
      </w:pPr>
      <w:r>
        <w:rPr>
          <w:sz w:val="18"/>
        </w:rPr>
        <w:t xml:space="preserve">CPF: </w:t>
      </w:r>
    </w:p>
    <w:p w:rsidR="00BF58A1" w:rsidRDefault="00B40E8C">
      <w:pPr>
        <w:widowControl/>
        <w:tabs>
          <w:tab w:val="left" w:pos="8639"/>
        </w:tabs>
        <w:spacing w:line="360" w:lineRule="auto"/>
        <w:ind w:right="57"/>
        <w:rPr>
          <w:sz w:val="18"/>
          <w:u w:val="single"/>
        </w:rPr>
      </w:pPr>
      <w:r>
        <w:rPr>
          <w:sz w:val="18"/>
        </w:rPr>
        <w:t xml:space="preserve">Assinatura: </w:t>
      </w:r>
      <w:r>
        <w:rPr>
          <w:sz w:val="18"/>
          <w:u w:val="single"/>
        </w:rPr>
        <w:t xml:space="preserve"> </w:t>
      </w:r>
      <w:r>
        <w:rPr>
          <w:sz w:val="18"/>
          <w:u w:val="single"/>
        </w:rPr>
        <w:tab/>
      </w:r>
    </w:p>
    <w:p w:rsidR="00BF58A1" w:rsidRDefault="00B40E8C">
      <w:pPr>
        <w:widowControl/>
        <w:spacing w:line="360" w:lineRule="auto"/>
        <w:ind w:right="57"/>
        <w:outlineLvl w:val="0"/>
        <w:rPr>
          <w:b/>
          <w:sz w:val="18"/>
        </w:rPr>
      </w:pPr>
      <w:r>
        <w:rPr>
          <w:b/>
          <w:sz w:val="18"/>
          <w:u w:val="thick"/>
        </w:rPr>
        <w:t>ORDENADOR DE DESPESAS DA CONTRATANTE</w:t>
      </w:r>
      <w:r>
        <w:rPr>
          <w:b/>
          <w:sz w:val="18"/>
        </w:rPr>
        <w:t>:</w:t>
      </w:r>
    </w:p>
    <w:p w:rsidR="00BF58A1" w:rsidRDefault="00B40E8C">
      <w:pPr>
        <w:widowControl/>
        <w:tabs>
          <w:tab w:val="left" w:pos="4511"/>
          <w:tab w:val="left" w:pos="8543"/>
          <w:tab w:val="left" w:pos="8621"/>
        </w:tabs>
        <w:spacing w:line="360" w:lineRule="auto"/>
        <w:ind w:right="57"/>
        <w:rPr>
          <w:sz w:val="18"/>
        </w:rPr>
      </w:pPr>
      <w:r>
        <w:rPr>
          <w:sz w:val="18"/>
        </w:rPr>
        <w:t xml:space="preserve">Nome: </w:t>
      </w:r>
      <w:r>
        <w:rPr>
          <w:b/>
          <w:sz w:val="18"/>
        </w:rPr>
        <w:t>EDER CARLOS FOGAÇA DA CRUZ</w:t>
      </w:r>
      <w:r>
        <w:rPr>
          <w:rFonts w:ascii="Times New Roman" w:eastAsia="Times New Roman" w:hAnsi="Times New Roman" w:cs="Times New Roman"/>
          <w:sz w:val="18"/>
        </w:rPr>
        <w:tab/>
      </w:r>
      <w:r>
        <w:rPr>
          <w:sz w:val="18"/>
        </w:rPr>
        <w:t xml:space="preserve"> </w:t>
      </w:r>
    </w:p>
    <w:p w:rsidR="00BF58A1" w:rsidRDefault="00B40E8C">
      <w:pPr>
        <w:widowControl/>
        <w:tabs>
          <w:tab w:val="left" w:pos="4511"/>
          <w:tab w:val="left" w:pos="8543"/>
          <w:tab w:val="left" w:pos="8621"/>
        </w:tabs>
        <w:spacing w:line="360" w:lineRule="auto"/>
        <w:ind w:right="57"/>
        <w:rPr>
          <w:b/>
          <w:sz w:val="18"/>
        </w:rPr>
      </w:pPr>
      <w:r>
        <w:rPr>
          <w:sz w:val="18"/>
        </w:rPr>
        <w:t xml:space="preserve">Cargo: </w:t>
      </w:r>
      <w:r>
        <w:rPr>
          <w:b/>
          <w:sz w:val="18"/>
        </w:rPr>
        <w:t>PREFEITO</w:t>
      </w:r>
    </w:p>
    <w:p w:rsidR="00BF58A1" w:rsidRDefault="00B40E8C">
      <w:pPr>
        <w:widowControl/>
        <w:tabs>
          <w:tab w:val="left" w:pos="4511"/>
          <w:tab w:val="left" w:pos="8543"/>
          <w:tab w:val="left" w:pos="8621"/>
        </w:tabs>
        <w:spacing w:line="360" w:lineRule="auto"/>
        <w:ind w:right="57"/>
        <w:rPr>
          <w:b/>
          <w:sz w:val="18"/>
        </w:rPr>
      </w:pPr>
      <w:r>
        <w:rPr>
          <w:sz w:val="18"/>
        </w:rPr>
        <w:t xml:space="preserve">CPF: </w:t>
      </w:r>
      <w:r>
        <w:rPr>
          <w:b/>
          <w:sz w:val="18"/>
        </w:rPr>
        <w:t>145.063.128-21</w:t>
      </w:r>
    </w:p>
    <w:p w:rsidR="00BF58A1" w:rsidRDefault="00B40E8C">
      <w:pPr>
        <w:widowControl/>
        <w:tabs>
          <w:tab w:val="left" w:pos="8637"/>
        </w:tabs>
        <w:spacing w:line="360" w:lineRule="auto"/>
        <w:ind w:right="57"/>
        <w:rPr>
          <w:sz w:val="18"/>
          <w:u w:val="single"/>
        </w:rPr>
      </w:pPr>
      <w:r>
        <w:rPr>
          <w:sz w:val="18"/>
        </w:rPr>
        <w:t xml:space="preserve">Assinatura: </w:t>
      </w:r>
      <w:r>
        <w:rPr>
          <w:sz w:val="18"/>
          <w:u w:val="single"/>
        </w:rPr>
        <w:t xml:space="preserve"> ___________________________________________________</w:t>
      </w:r>
    </w:p>
    <w:p w:rsidR="00BF58A1" w:rsidRDefault="00B40E8C">
      <w:pPr>
        <w:widowControl/>
        <w:spacing w:line="360" w:lineRule="auto"/>
        <w:ind w:right="57"/>
        <w:outlineLvl w:val="0"/>
        <w:rPr>
          <w:b/>
          <w:sz w:val="18"/>
        </w:rPr>
      </w:pPr>
      <w:r>
        <w:rPr>
          <w:b/>
          <w:sz w:val="18"/>
          <w:u w:val="thick"/>
        </w:rPr>
        <w:t>GESTOR(ES) DO CONTRATO</w:t>
      </w:r>
      <w:r>
        <w:rPr>
          <w:b/>
          <w:sz w:val="18"/>
        </w:rPr>
        <w:t>:</w:t>
      </w:r>
    </w:p>
    <w:p w:rsidR="00BF58A1" w:rsidRDefault="00B40E8C">
      <w:pPr>
        <w:widowControl/>
        <w:tabs>
          <w:tab w:val="left" w:pos="4571"/>
          <w:tab w:val="left" w:pos="8605"/>
          <w:tab w:val="left" w:pos="8678"/>
        </w:tabs>
        <w:spacing w:line="360" w:lineRule="auto"/>
        <w:ind w:right="57"/>
        <w:rPr>
          <w:sz w:val="18"/>
        </w:rPr>
      </w:pPr>
      <w:r>
        <w:rPr>
          <w:sz w:val="18"/>
        </w:rPr>
        <w:t xml:space="preserve">Nome: </w:t>
      </w:r>
    </w:p>
    <w:p w:rsidR="00BF58A1" w:rsidRDefault="00B40E8C">
      <w:pPr>
        <w:widowControl/>
        <w:tabs>
          <w:tab w:val="left" w:pos="4571"/>
          <w:tab w:val="left" w:pos="8605"/>
          <w:tab w:val="left" w:pos="8678"/>
        </w:tabs>
        <w:spacing w:line="360" w:lineRule="auto"/>
        <w:ind w:right="57"/>
        <w:rPr>
          <w:sz w:val="18"/>
        </w:rPr>
      </w:pPr>
      <w:r>
        <w:rPr>
          <w:sz w:val="18"/>
        </w:rPr>
        <w:t xml:space="preserve">Cargo: </w:t>
      </w:r>
    </w:p>
    <w:p w:rsidR="00BF58A1" w:rsidRDefault="00B40E8C">
      <w:pPr>
        <w:widowControl/>
        <w:tabs>
          <w:tab w:val="left" w:pos="4571"/>
          <w:tab w:val="left" w:pos="8605"/>
          <w:tab w:val="left" w:pos="8678"/>
        </w:tabs>
        <w:spacing w:line="360" w:lineRule="auto"/>
        <w:ind w:right="57"/>
        <w:rPr>
          <w:sz w:val="18"/>
        </w:rPr>
      </w:pPr>
      <w:r>
        <w:rPr>
          <w:sz w:val="18"/>
        </w:rPr>
        <w:t xml:space="preserve">CPF: </w:t>
      </w:r>
    </w:p>
    <w:p w:rsidR="00BF58A1" w:rsidRDefault="00B40E8C">
      <w:pPr>
        <w:widowControl/>
        <w:tabs>
          <w:tab w:val="left" w:pos="8698"/>
        </w:tabs>
        <w:spacing w:line="360" w:lineRule="auto"/>
        <w:ind w:right="57"/>
        <w:rPr>
          <w:sz w:val="18"/>
          <w:u w:val="single"/>
        </w:rPr>
      </w:pPr>
      <w:r>
        <w:rPr>
          <w:sz w:val="18"/>
        </w:rPr>
        <w:t xml:space="preserve">Assinatura: </w:t>
      </w:r>
      <w:r>
        <w:rPr>
          <w:sz w:val="18"/>
          <w:u w:val="single"/>
        </w:rPr>
        <w:t xml:space="preserve"> ___________________________</w:t>
      </w:r>
    </w:p>
    <w:p w:rsidR="00BF58A1" w:rsidRDefault="00B40E8C">
      <w:pPr>
        <w:widowControl/>
        <w:spacing w:line="360" w:lineRule="auto"/>
        <w:ind w:right="57"/>
        <w:jc w:val="both"/>
        <w:outlineLvl w:val="0"/>
        <w:rPr>
          <w:b/>
          <w:sz w:val="18"/>
        </w:rPr>
      </w:pPr>
      <w:r>
        <w:rPr>
          <w:b/>
          <w:sz w:val="18"/>
          <w:u w:val="thick"/>
        </w:rPr>
        <w:t>DEMAIS RESPONSÁVEIS (*)</w:t>
      </w:r>
      <w:r>
        <w:rPr>
          <w:b/>
          <w:sz w:val="18"/>
        </w:rPr>
        <w:t>:</w:t>
      </w:r>
    </w:p>
    <w:p w:rsidR="00BF58A1" w:rsidRDefault="00B40E8C">
      <w:pPr>
        <w:widowControl/>
        <w:tabs>
          <w:tab w:val="left" w:pos="4842"/>
          <w:tab w:val="left" w:pos="8598"/>
        </w:tabs>
        <w:spacing w:line="360" w:lineRule="auto"/>
        <w:ind w:right="57"/>
        <w:jc w:val="both"/>
        <w:rPr>
          <w:b/>
          <w:sz w:val="18"/>
        </w:rPr>
      </w:pPr>
      <w:bookmarkStart w:id="62" w:name="_Hlk169180216"/>
      <w:bookmarkEnd w:id="62"/>
      <w:r>
        <w:rPr>
          <w:sz w:val="18"/>
        </w:rPr>
        <w:t>Tipo de ato sob</w:t>
      </w:r>
      <w:r>
        <w:rPr>
          <w:spacing w:val="-11"/>
          <w:sz w:val="18"/>
        </w:rPr>
        <w:t xml:space="preserve"> </w:t>
      </w:r>
      <w:r>
        <w:rPr>
          <w:sz w:val="18"/>
        </w:rPr>
        <w:t>sua</w:t>
      </w:r>
      <w:r>
        <w:rPr>
          <w:spacing w:val="-3"/>
          <w:sz w:val="18"/>
        </w:rPr>
        <w:t xml:space="preserve"> </w:t>
      </w:r>
      <w:r>
        <w:rPr>
          <w:sz w:val="18"/>
        </w:rPr>
        <w:t>responsabilidade:</w:t>
      </w:r>
      <w:r>
        <w:rPr>
          <w:spacing w:val="-2"/>
          <w:sz w:val="18"/>
        </w:rPr>
        <w:t xml:space="preserve"> </w:t>
      </w:r>
      <w:r>
        <w:rPr>
          <w:b/>
          <w:sz w:val="18"/>
        </w:rPr>
        <w:t>FISCALIZAÇÃO</w:t>
      </w:r>
    </w:p>
    <w:p w:rsidR="00BF58A1" w:rsidRDefault="00B40E8C">
      <w:pPr>
        <w:widowControl/>
        <w:tabs>
          <w:tab w:val="left" w:pos="4842"/>
          <w:tab w:val="left" w:pos="8598"/>
        </w:tabs>
        <w:spacing w:line="360" w:lineRule="auto"/>
        <w:ind w:right="57"/>
        <w:jc w:val="both"/>
        <w:rPr>
          <w:sz w:val="18"/>
        </w:rPr>
      </w:pPr>
      <w:r>
        <w:rPr>
          <w:sz w:val="18"/>
        </w:rPr>
        <w:t xml:space="preserve">Nome: </w:t>
      </w:r>
    </w:p>
    <w:p w:rsidR="00BF58A1" w:rsidRDefault="00B40E8C">
      <w:pPr>
        <w:widowControl/>
        <w:tabs>
          <w:tab w:val="left" w:pos="4842"/>
          <w:tab w:val="left" w:pos="8598"/>
        </w:tabs>
        <w:spacing w:line="360" w:lineRule="auto"/>
        <w:ind w:right="57"/>
        <w:jc w:val="both"/>
        <w:rPr>
          <w:sz w:val="18"/>
        </w:rPr>
      </w:pPr>
      <w:r>
        <w:rPr>
          <w:sz w:val="18"/>
        </w:rPr>
        <w:t xml:space="preserve">Cargo: </w:t>
      </w:r>
    </w:p>
    <w:p w:rsidR="00BF58A1" w:rsidRDefault="00B40E8C">
      <w:pPr>
        <w:widowControl/>
        <w:tabs>
          <w:tab w:val="left" w:pos="4842"/>
          <w:tab w:val="left" w:pos="8598"/>
        </w:tabs>
        <w:spacing w:line="360" w:lineRule="auto"/>
        <w:ind w:right="57"/>
        <w:jc w:val="both"/>
        <w:rPr>
          <w:sz w:val="18"/>
        </w:rPr>
      </w:pPr>
      <w:r>
        <w:rPr>
          <w:sz w:val="18"/>
        </w:rPr>
        <w:t xml:space="preserve">CPF: </w:t>
      </w:r>
    </w:p>
    <w:p w:rsidR="00BF58A1" w:rsidRDefault="00B40E8C">
      <w:pPr>
        <w:widowControl/>
        <w:tabs>
          <w:tab w:val="left" w:pos="5490"/>
        </w:tabs>
        <w:spacing w:line="360" w:lineRule="auto"/>
        <w:ind w:right="57"/>
        <w:jc w:val="both"/>
        <w:rPr>
          <w:sz w:val="18"/>
          <w:u w:val="single"/>
        </w:rPr>
      </w:pPr>
      <w:r>
        <w:rPr>
          <w:sz w:val="18"/>
        </w:rPr>
        <w:t xml:space="preserve">Assinatura: </w:t>
      </w:r>
      <w:r>
        <w:rPr>
          <w:sz w:val="18"/>
          <w:u w:val="single"/>
        </w:rPr>
        <w:t xml:space="preserve"> </w:t>
      </w:r>
      <w:r>
        <w:rPr>
          <w:sz w:val="18"/>
          <w:u w:val="single"/>
        </w:rPr>
        <w:tab/>
      </w:r>
    </w:p>
    <w:p w:rsidR="00BF58A1" w:rsidRDefault="00BF58A1">
      <w:pPr>
        <w:widowControl/>
        <w:tabs>
          <w:tab w:val="left" w:pos="5490"/>
        </w:tabs>
        <w:spacing w:line="360" w:lineRule="auto"/>
        <w:ind w:right="57"/>
        <w:jc w:val="both"/>
        <w:rPr>
          <w:sz w:val="18"/>
          <w:u w:val="single"/>
        </w:rPr>
      </w:pPr>
    </w:p>
    <w:p w:rsidR="00BF58A1" w:rsidRDefault="00B40E8C">
      <w:pPr>
        <w:widowControl/>
        <w:spacing w:line="360" w:lineRule="auto"/>
        <w:ind w:right="57"/>
        <w:jc w:val="both"/>
        <w:rPr>
          <w:i/>
          <w:sz w:val="18"/>
        </w:rPr>
      </w:pPr>
      <w:r>
        <w:rPr>
          <w:sz w:val="18"/>
        </w:rPr>
        <w:t>(*) - O Termo de Ciência e Notificação e/ou Cadastro do(s) Responsável(is) deve identificar as pessoas físicas que tenham concorrido para a prática do ato jurídico,  na  condição  de  ordenador  da  despesa;  de  partes  contratantes;</w:t>
      </w:r>
      <w:r>
        <w:rPr>
          <w:spacing w:val="-20"/>
          <w:sz w:val="18"/>
        </w:rPr>
        <w:t xml:space="preserve"> </w:t>
      </w:r>
      <w:r>
        <w:rPr>
          <w:sz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18"/>
        </w:rPr>
        <w:t xml:space="preserve">. </w:t>
      </w:r>
      <w:r>
        <w:rPr>
          <w:sz w:val="18"/>
        </w:rPr>
        <w:t xml:space="preserve">Na hipótese de prestações de contas, caso o signatário do parecer conclusivo seja distinto daqueles já arrolados como subscritores do Termo de Ciência e Notificação, será ele objeto de notificação específica. </w:t>
      </w:r>
      <w:r>
        <w:rPr>
          <w:i/>
          <w:sz w:val="18"/>
        </w:rPr>
        <w:t>(inciso acrescido pela Resolução nº 11/2021).</w:t>
      </w:r>
    </w:p>
    <w:p w:rsidR="00BF58A1" w:rsidRDefault="00BF58A1">
      <w:pPr>
        <w:widowControl/>
        <w:spacing w:line="360" w:lineRule="auto"/>
        <w:ind w:right="57"/>
        <w:jc w:val="both"/>
        <w:rPr>
          <w:rFonts w:ascii="Times New Roman" w:eastAsia="Times New Roman" w:hAnsi="Times New Roman" w:cs="Times New Roman"/>
        </w:rPr>
      </w:pPr>
    </w:p>
    <w:p w:rsidR="00BF58A1" w:rsidRDefault="00BF58A1">
      <w:pPr>
        <w:widowControl/>
        <w:spacing w:after="360" w:line="312" w:lineRule="auto"/>
        <w:ind w:firstLine="1701"/>
        <w:jc w:val="center"/>
        <w:rPr>
          <w:rFonts w:ascii="Times New Roman" w:eastAsia="Times New Roman" w:hAnsi="Times New Roman" w:cs="Times New Roman"/>
          <w:b/>
          <w:sz w:val="24"/>
        </w:rPr>
      </w:pPr>
    </w:p>
    <w:p w:rsidR="00BF58A1" w:rsidRDefault="00BF58A1">
      <w:pPr>
        <w:widowControl/>
        <w:spacing w:after="360" w:line="312" w:lineRule="auto"/>
        <w:ind w:firstLine="1701"/>
        <w:jc w:val="center"/>
        <w:rPr>
          <w:rFonts w:ascii="Times New Roman" w:eastAsia="Times New Roman" w:hAnsi="Times New Roman" w:cs="Times New Roman"/>
          <w:b/>
          <w:sz w:val="24"/>
        </w:rPr>
      </w:pPr>
    </w:p>
    <w:p w:rsidR="00BF58A1" w:rsidRDefault="00BF58A1">
      <w:pPr>
        <w:widowControl/>
        <w:spacing w:after="360" w:line="312" w:lineRule="auto"/>
        <w:ind w:firstLine="1701"/>
        <w:jc w:val="center"/>
        <w:rPr>
          <w:rFonts w:ascii="Times New Roman" w:eastAsia="Times New Roman" w:hAnsi="Times New Roman" w:cs="Times New Roman"/>
          <w:b/>
          <w:sz w:val="24"/>
        </w:rPr>
      </w:pPr>
    </w:p>
    <w:p w:rsidR="00BF58A1" w:rsidRDefault="00B40E8C">
      <w:pPr>
        <w:widowControl/>
        <w:spacing w:after="360" w:line="312" w:lineRule="auto"/>
        <w:jc w:val="center"/>
        <w:rPr>
          <w:b/>
          <w:sz w:val="24"/>
        </w:rPr>
      </w:pPr>
      <w:r>
        <w:rPr>
          <w:b/>
          <w:sz w:val="24"/>
        </w:rPr>
        <w:t>ANEXO IX</w:t>
      </w:r>
    </w:p>
    <w:p w:rsidR="00BF58A1" w:rsidRDefault="00B40E8C">
      <w:pPr>
        <w:spacing w:line="312" w:lineRule="auto"/>
        <w:ind w:right="57"/>
        <w:jc w:val="both"/>
        <w:outlineLvl w:val="0"/>
        <w:rPr>
          <w:b/>
          <w:sz w:val="24"/>
        </w:rPr>
      </w:pPr>
      <w:r>
        <w:rPr>
          <w:b/>
          <w:sz w:val="24"/>
        </w:rPr>
        <w:t>ANEXO LC-02 - DECLARAÇÃO DE DOCUMENTOS À DISPOSIÇÃO DO TCE-SP</w:t>
      </w:r>
    </w:p>
    <w:p w:rsidR="00BF58A1" w:rsidRDefault="00B40E8C">
      <w:pPr>
        <w:widowControl/>
        <w:spacing w:line="360" w:lineRule="auto"/>
        <w:ind w:right="57"/>
        <w:rPr>
          <w:b/>
          <w:sz w:val="24"/>
        </w:rPr>
      </w:pPr>
      <w:r>
        <w:rPr>
          <w:sz w:val="24"/>
        </w:rPr>
        <w:t xml:space="preserve">CONTRATANTE: </w:t>
      </w:r>
      <w:r>
        <w:rPr>
          <w:b/>
          <w:sz w:val="24"/>
        </w:rPr>
        <w:t>MUNICÍPIO DE TAGUAÍ</w:t>
      </w:r>
    </w:p>
    <w:p w:rsidR="00BF58A1" w:rsidRDefault="00B40E8C">
      <w:pPr>
        <w:widowControl/>
        <w:spacing w:line="360" w:lineRule="auto"/>
        <w:ind w:right="57"/>
        <w:rPr>
          <w:b/>
          <w:sz w:val="24"/>
        </w:rPr>
      </w:pPr>
      <w:r>
        <w:rPr>
          <w:sz w:val="24"/>
        </w:rPr>
        <w:t xml:space="preserve">CNPJ Nº: </w:t>
      </w:r>
      <w:r>
        <w:rPr>
          <w:b/>
          <w:sz w:val="24"/>
        </w:rPr>
        <w:t>46.223.723/0001-50</w:t>
      </w:r>
    </w:p>
    <w:p w:rsidR="00BF58A1" w:rsidRDefault="00B40E8C">
      <w:pPr>
        <w:widowControl/>
        <w:spacing w:line="360" w:lineRule="auto"/>
        <w:ind w:right="57"/>
        <w:rPr>
          <w:sz w:val="24"/>
        </w:rPr>
      </w:pPr>
      <w:r>
        <w:rPr>
          <w:sz w:val="24"/>
        </w:rPr>
        <w:t xml:space="preserve">CONTRATADA: </w:t>
      </w:r>
      <w:r>
        <w:rPr>
          <w:b/>
          <w:sz w:val="24"/>
        </w:rPr>
        <w:t>{NOME_FORN}}</w:t>
      </w:r>
      <w:r>
        <w:rPr>
          <w:sz w:val="24"/>
        </w:rPr>
        <w:t xml:space="preserve">                </w:t>
      </w:r>
    </w:p>
    <w:p w:rsidR="00BF58A1" w:rsidRDefault="00B40E8C">
      <w:pPr>
        <w:widowControl/>
        <w:spacing w:line="360" w:lineRule="auto"/>
        <w:ind w:right="57"/>
        <w:rPr>
          <w:b/>
          <w:sz w:val="24"/>
        </w:rPr>
      </w:pPr>
      <w:r>
        <w:rPr>
          <w:sz w:val="24"/>
        </w:rPr>
        <w:t xml:space="preserve">CNPJ Nº: </w:t>
      </w:r>
      <w:r>
        <w:rPr>
          <w:b/>
          <w:sz w:val="24"/>
        </w:rPr>
        <w:t>{CNPJ_FORN}}</w:t>
      </w:r>
    </w:p>
    <w:p w:rsidR="00BF58A1" w:rsidRDefault="00B40E8C">
      <w:pPr>
        <w:widowControl/>
        <w:spacing w:line="360" w:lineRule="auto"/>
        <w:ind w:right="57"/>
        <w:rPr>
          <w:b/>
          <w:sz w:val="24"/>
        </w:rPr>
      </w:pPr>
      <w:r>
        <w:rPr>
          <w:sz w:val="24"/>
        </w:rPr>
        <w:t xml:space="preserve">CONTRATO N° (DE ORIGEM): </w:t>
      </w:r>
      <w:r>
        <w:rPr>
          <w:b/>
          <w:sz w:val="24"/>
        </w:rPr>
        <w:t>{NUMERO DO CONTRATO}}</w:t>
      </w:r>
    </w:p>
    <w:p w:rsidR="00BF58A1" w:rsidRDefault="00B40E8C">
      <w:pPr>
        <w:widowControl/>
        <w:spacing w:line="360" w:lineRule="auto"/>
        <w:ind w:right="57"/>
        <w:rPr>
          <w:b/>
          <w:sz w:val="24"/>
        </w:rPr>
      </w:pPr>
      <w:r>
        <w:rPr>
          <w:sz w:val="24"/>
        </w:rPr>
        <w:t xml:space="preserve">DATA DA ASSINATURA: </w:t>
      </w:r>
      <w:r>
        <w:rPr>
          <w:b/>
          <w:sz w:val="24"/>
        </w:rPr>
        <w:t>10 de julho de 2025</w:t>
      </w:r>
    </w:p>
    <w:p w:rsidR="00BF58A1" w:rsidRDefault="00B40E8C">
      <w:pPr>
        <w:widowControl/>
        <w:spacing w:line="360" w:lineRule="auto"/>
        <w:ind w:right="57"/>
        <w:rPr>
          <w:sz w:val="24"/>
        </w:rPr>
      </w:pPr>
      <w:r>
        <w:rPr>
          <w:sz w:val="24"/>
        </w:rPr>
        <w:t>VIGÊNCIA: 12 (DOZE MESES)</w:t>
      </w:r>
    </w:p>
    <w:p w:rsidR="00BF58A1" w:rsidRDefault="00B40E8C">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rsidR="00BF58A1" w:rsidRDefault="00B40E8C">
      <w:pPr>
        <w:spacing w:line="312" w:lineRule="auto"/>
        <w:ind w:right="57"/>
        <w:jc w:val="both"/>
        <w:rPr>
          <w:sz w:val="24"/>
        </w:rPr>
      </w:pPr>
      <w:r>
        <w:rPr>
          <w:sz w:val="24"/>
        </w:rPr>
        <w:t>VALOR (R$):</w:t>
      </w:r>
    </w:p>
    <w:p w:rsidR="00BF58A1" w:rsidRDefault="00B40E8C">
      <w:pPr>
        <w:spacing w:line="360" w:lineRule="auto"/>
        <w:ind w:right="57"/>
        <w:jc w:val="both"/>
        <w:rPr>
          <w:sz w:val="24"/>
        </w:rPr>
      </w:pPr>
      <w:r>
        <w:rPr>
          <w:sz w:val="24"/>
        </w:rP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rsidR="00BF58A1" w:rsidRDefault="00B40E8C">
      <w:pPr>
        <w:spacing w:line="360" w:lineRule="auto"/>
        <w:ind w:right="57"/>
        <w:jc w:val="both"/>
        <w:rPr>
          <w:b/>
          <w:i/>
          <w:sz w:val="24"/>
          <w:u w:val="single"/>
        </w:rPr>
      </w:pPr>
      <w:r>
        <w:rPr>
          <w:b/>
          <w:i/>
          <w:sz w:val="24"/>
          <w:u w:val="single"/>
        </w:rPr>
        <w:t>Em se tratando de obras/serviços de engenharia:</w:t>
      </w:r>
    </w:p>
    <w:p w:rsidR="00BF58A1" w:rsidRDefault="00B40E8C">
      <w:pPr>
        <w:spacing w:line="360" w:lineRule="auto"/>
        <w:ind w:right="57"/>
        <w:jc w:val="both"/>
        <w:rPr>
          <w:sz w:val="24"/>
        </w:rPr>
      </w:pPr>
      <w:r>
        <w:rPr>
          <w:sz w:val="24"/>
        </w:rPr>
        <w:t>Declaro(amos),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rsidR="00BF58A1" w:rsidRDefault="00B40E8C">
      <w:pPr>
        <w:numPr>
          <w:ilvl w:val="0"/>
          <w:numId w:val="3"/>
        </w:numPr>
        <w:spacing w:line="360" w:lineRule="auto"/>
        <w:ind w:right="57"/>
        <w:jc w:val="both"/>
      </w:pPr>
      <w:r>
        <w:rPr>
          <w:sz w:val="24"/>
        </w:rPr>
        <w:t>memorial descritivo dos trabalhos e respectivo cronograma</w:t>
      </w:r>
      <w:r>
        <w:rPr>
          <w:spacing w:val="-25"/>
          <w:sz w:val="24"/>
        </w:rPr>
        <w:t xml:space="preserve"> </w:t>
      </w:r>
      <w:r>
        <w:rPr>
          <w:sz w:val="24"/>
        </w:rPr>
        <w:t>físico-financeiro;</w:t>
      </w:r>
    </w:p>
    <w:p w:rsidR="00BF58A1" w:rsidRDefault="00B40E8C">
      <w:pPr>
        <w:numPr>
          <w:ilvl w:val="0"/>
          <w:numId w:val="3"/>
        </w:numPr>
        <w:spacing w:line="360" w:lineRule="auto"/>
        <w:ind w:right="57"/>
        <w:jc w:val="both"/>
      </w:pPr>
      <w:r>
        <w:rPr>
          <w:sz w:val="24"/>
        </w:rPr>
        <w:t>orçamento detalhado em planilhas que expressem a composição de todos os seus custos</w:t>
      </w:r>
      <w:r>
        <w:rPr>
          <w:spacing w:val="-10"/>
          <w:sz w:val="24"/>
        </w:rPr>
        <w:t xml:space="preserve"> </w:t>
      </w:r>
      <w:r>
        <w:rPr>
          <w:sz w:val="24"/>
        </w:rPr>
        <w:t>unitários;</w:t>
      </w:r>
    </w:p>
    <w:p w:rsidR="00BF58A1" w:rsidRDefault="00B40E8C">
      <w:pPr>
        <w:numPr>
          <w:ilvl w:val="0"/>
          <w:numId w:val="3"/>
        </w:numPr>
        <w:spacing w:line="360" w:lineRule="auto"/>
        <w:ind w:right="57"/>
        <w:jc w:val="both"/>
      </w:pPr>
      <w:r>
        <w:rPr>
          <w:sz w:val="24"/>
        </w:rPr>
        <w:t>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rsidR="00BF58A1" w:rsidRDefault="00B40E8C">
      <w:pPr>
        <w:numPr>
          <w:ilvl w:val="0"/>
          <w:numId w:val="3"/>
        </w:numPr>
        <w:spacing w:line="360" w:lineRule="auto"/>
        <w:ind w:right="57"/>
        <w:jc w:val="both"/>
      </w:pPr>
      <w:r>
        <w:rPr>
          <w:sz w:val="24"/>
        </w:rPr>
        <w:t xml:space="preserve">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rsidR="00BF58A1" w:rsidRDefault="00B40E8C">
      <w:pPr>
        <w:numPr>
          <w:ilvl w:val="0"/>
          <w:numId w:val="3"/>
        </w:numPr>
        <w:spacing w:line="360" w:lineRule="auto"/>
        <w:ind w:right="57"/>
        <w:jc w:val="both"/>
      </w:pPr>
      <w:r>
        <w:rPr>
          <w:sz w:val="24"/>
        </w:rPr>
        <w:t xml:space="preserve">as plantas e projetos de engenharia e arquitetura. </w:t>
      </w:r>
    </w:p>
    <w:p w:rsidR="00BF58A1" w:rsidRDefault="00B40E8C">
      <w:pPr>
        <w:widowControl/>
        <w:spacing w:after="160" w:line="360" w:lineRule="auto"/>
        <w:ind w:left="102" w:right="57" w:hanging="102"/>
        <w:rPr>
          <w:b/>
          <w:sz w:val="24"/>
        </w:rPr>
      </w:pPr>
      <w:r>
        <w:rPr>
          <w:b/>
          <w:sz w:val="24"/>
        </w:rPr>
        <w:t>LOCAL e DATA:</w:t>
      </w:r>
    </w:p>
    <w:p w:rsidR="00BF58A1" w:rsidRDefault="00B40E8C">
      <w:pPr>
        <w:widowControl/>
        <w:spacing w:after="160" w:line="360" w:lineRule="auto"/>
        <w:ind w:left="102" w:right="57"/>
        <w:rPr>
          <w:sz w:val="24"/>
        </w:rPr>
      </w:pPr>
      <w:r>
        <w:rPr>
          <w:b/>
          <w:sz w:val="24"/>
        </w:rPr>
        <w:t xml:space="preserve">RESPONSÁVEL: </w:t>
      </w:r>
      <w:r>
        <w:rPr>
          <w:sz w:val="24"/>
        </w:rPr>
        <w:t>(nome, cargo e assinatura)</w:t>
      </w:r>
    </w:p>
    <w:p w:rsidR="00BF58A1" w:rsidRDefault="00BF58A1">
      <w:pPr>
        <w:widowControl/>
        <w:spacing w:after="160" w:line="360" w:lineRule="auto"/>
        <w:ind w:left="102" w:right="57"/>
        <w:rPr>
          <w:rFonts w:ascii="Times New Roman" w:eastAsia="Times New Roman" w:hAnsi="Times New Roman" w:cs="Times New Roman"/>
          <w:sz w:val="22"/>
        </w:rPr>
      </w:pPr>
    </w:p>
    <w:p w:rsidR="00BF58A1" w:rsidRDefault="00BF58A1">
      <w:pPr>
        <w:widowControl/>
        <w:spacing w:after="160" w:line="360" w:lineRule="auto"/>
        <w:ind w:left="102" w:right="57"/>
        <w:rPr>
          <w:rFonts w:ascii="Times New Roman" w:eastAsia="Times New Roman" w:hAnsi="Times New Roman" w:cs="Times New Roman"/>
          <w:sz w:val="22"/>
        </w:rPr>
      </w:pPr>
    </w:p>
    <w:p w:rsidR="00BF58A1" w:rsidRDefault="00BF58A1">
      <w:pPr>
        <w:widowControl/>
        <w:spacing w:after="160" w:line="360" w:lineRule="auto"/>
        <w:ind w:left="102" w:right="57"/>
        <w:rPr>
          <w:rFonts w:ascii="Times New Roman" w:eastAsia="Times New Roman" w:hAnsi="Times New Roman" w:cs="Times New Roman"/>
          <w:sz w:val="22"/>
        </w:rPr>
      </w:pPr>
    </w:p>
    <w:p w:rsidR="00BF58A1" w:rsidRDefault="00BF58A1">
      <w:pPr>
        <w:widowControl/>
        <w:spacing w:after="160" w:line="360" w:lineRule="auto"/>
        <w:ind w:left="102" w:right="57"/>
        <w:rPr>
          <w:rFonts w:ascii="Times New Roman" w:eastAsia="Times New Roman" w:hAnsi="Times New Roman" w:cs="Times New Roman"/>
          <w:sz w:val="22"/>
        </w:rPr>
      </w:pPr>
    </w:p>
    <w:p w:rsidR="00BF58A1" w:rsidRDefault="00BF58A1">
      <w:pPr>
        <w:widowControl/>
        <w:spacing w:after="160" w:line="360" w:lineRule="auto"/>
        <w:ind w:left="102" w:right="57"/>
        <w:rPr>
          <w:rFonts w:ascii="Times New Roman" w:eastAsia="Times New Roman" w:hAnsi="Times New Roman" w:cs="Times New Roman"/>
          <w:sz w:val="22"/>
        </w:rPr>
      </w:pPr>
    </w:p>
    <w:p w:rsidR="00BF58A1" w:rsidRDefault="00BF58A1">
      <w:pPr>
        <w:widowControl/>
        <w:spacing w:after="160" w:line="360" w:lineRule="auto"/>
        <w:ind w:left="102" w:right="57"/>
        <w:rPr>
          <w:rFonts w:ascii="Times New Roman" w:eastAsia="Times New Roman" w:hAnsi="Times New Roman" w:cs="Times New Roman"/>
        </w:rPr>
      </w:pPr>
    </w:p>
    <w:p w:rsidR="00BF58A1" w:rsidRDefault="00BF58A1">
      <w:pPr>
        <w:widowControl/>
        <w:spacing w:line="312" w:lineRule="auto"/>
        <w:jc w:val="both"/>
        <w:rPr>
          <w:rFonts w:ascii="Times New Roman" w:eastAsia="Times New Roman" w:hAnsi="Times New Roman" w:cs="Times New Roman"/>
          <w:sz w:val="24"/>
        </w:rPr>
      </w:pPr>
    </w:p>
    <w:p w:rsidR="00BF58A1" w:rsidRDefault="00BF58A1">
      <w:pPr>
        <w:spacing w:line="312" w:lineRule="auto"/>
        <w:ind w:right="57"/>
        <w:jc w:val="both"/>
        <w:rPr>
          <w:sz w:val="24"/>
        </w:rPr>
      </w:pPr>
    </w:p>
    <w:p w:rsidR="00BF58A1" w:rsidRDefault="00BF58A1">
      <w:pPr>
        <w:spacing w:line="312" w:lineRule="auto"/>
        <w:ind w:right="57"/>
        <w:jc w:val="both"/>
        <w:rPr>
          <w:sz w:val="24"/>
        </w:rPr>
      </w:pPr>
    </w:p>
    <w:p w:rsidR="00BF58A1" w:rsidRDefault="00BF58A1">
      <w:pPr>
        <w:spacing w:line="312" w:lineRule="auto"/>
        <w:ind w:right="57"/>
        <w:jc w:val="both"/>
        <w:rPr>
          <w:sz w:val="24"/>
        </w:rPr>
      </w:pPr>
    </w:p>
    <w:p w:rsidR="00BF58A1" w:rsidRDefault="00BF58A1">
      <w:pPr>
        <w:spacing w:line="312" w:lineRule="auto"/>
        <w:ind w:right="57"/>
        <w:jc w:val="both"/>
        <w:rPr>
          <w:rFonts w:ascii="Times New Roman" w:eastAsia="Times New Roman" w:hAnsi="Times New Roman" w:cs="Times New Roman"/>
          <w:sz w:val="24"/>
        </w:rPr>
      </w:pPr>
    </w:p>
    <w:p w:rsidR="00BF58A1" w:rsidRDefault="00BF58A1">
      <w:pPr>
        <w:spacing w:line="312" w:lineRule="auto"/>
        <w:ind w:right="57"/>
        <w:jc w:val="both"/>
        <w:rPr>
          <w:rFonts w:ascii="Times New Roman" w:eastAsia="Times New Roman" w:hAnsi="Times New Roman" w:cs="Times New Roman"/>
          <w:sz w:val="24"/>
        </w:rPr>
      </w:pPr>
    </w:p>
    <w:p w:rsidR="00BF58A1" w:rsidRDefault="00BF58A1">
      <w:pPr>
        <w:spacing w:line="312" w:lineRule="auto"/>
        <w:ind w:right="57"/>
        <w:jc w:val="both"/>
        <w:rPr>
          <w:rFonts w:ascii="Times New Roman" w:eastAsia="Times New Roman" w:hAnsi="Times New Roman" w:cs="Times New Roman"/>
          <w:sz w:val="24"/>
        </w:rPr>
      </w:pPr>
    </w:p>
    <w:p w:rsidR="00BF58A1" w:rsidRDefault="00BF58A1">
      <w:pPr>
        <w:spacing w:line="312" w:lineRule="auto"/>
        <w:ind w:right="57"/>
        <w:jc w:val="both"/>
        <w:rPr>
          <w:rFonts w:ascii="Times New Roman" w:eastAsia="Times New Roman" w:hAnsi="Times New Roman" w:cs="Times New Roman"/>
          <w:sz w:val="24"/>
        </w:rPr>
      </w:pPr>
    </w:p>
    <w:p w:rsidR="00BF58A1" w:rsidRDefault="00BF58A1">
      <w:pPr>
        <w:spacing w:line="312" w:lineRule="auto"/>
        <w:ind w:right="57"/>
        <w:jc w:val="both"/>
        <w:rPr>
          <w:rFonts w:ascii="Times New Roman" w:eastAsia="Times New Roman" w:hAnsi="Times New Roman" w:cs="Times New Roman"/>
          <w:sz w:val="24"/>
        </w:rPr>
      </w:pPr>
    </w:p>
    <w:p w:rsidR="00BF58A1" w:rsidRDefault="00BF58A1">
      <w:pPr>
        <w:spacing w:line="312" w:lineRule="auto"/>
        <w:ind w:right="57"/>
        <w:jc w:val="both"/>
        <w:rPr>
          <w:rFonts w:ascii="Times New Roman" w:eastAsia="Times New Roman" w:hAnsi="Times New Roman" w:cs="Times New Roman"/>
          <w:sz w:val="24"/>
        </w:rPr>
      </w:pPr>
    </w:p>
    <w:p w:rsidR="00BF58A1" w:rsidRDefault="00BF58A1">
      <w:pPr>
        <w:spacing w:line="312" w:lineRule="auto"/>
        <w:ind w:right="57"/>
        <w:jc w:val="both"/>
        <w:rPr>
          <w:rFonts w:ascii="Times New Roman" w:eastAsia="Times New Roman" w:hAnsi="Times New Roman" w:cs="Times New Roman"/>
          <w:sz w:val="24"/>
        </w:rPr>
      </w:pPr>
    </w:p>
    <w:p w:rsidR="00BF58A1" w:rsidRDefault="00BF58A1">
      <w:pPr>
        <w:spacing w:line="312" w:lineRule="auto"/>
        <w:ind w:right="57"/>
        <w:jc w:val="both"/>
        <w:rPr>
          <w:rFonts w:ascii="Times New Roman" w:eastAsia="Times New Roman" w:hAnsi="Times New Roman" w:cs="Times New Roman"/>
          <w:sz w:val="24"/>
        </w:rPr>
      </w:pPr>
    </w:p>
    <w:p w:rsidR="00BF58A1" w:rsidRDefault="00BF58A1">
      <w:pPr>
        <w:spacing w:line="312" w:lineRule="auto"/>
        <w:ind w:right="57"/>
        <w:jc w:val="both"/>
        <w:rPr>
          <w:rFonts w:ascii="Times New Roman" w:eastAsia="Times New Roman" w:hAnsi="Times New Roman" w:cs="Times New Roman"/>
          <w:sz w:val="24"/>
        </w:rPr>
      </w:pPr>
    </w:p>
    <w:p w:rsidR="00BF58A1" w:rsidRDefault="00BF58A1">
      <w:pPr>
        <w:spacing w:line="312" w:lineRule="auto"/>
        <w:ind w:right="57"/>
        <w:jc w:val="both"/>
        <w:rPr>
          <w:rFonts w:ascii="Times New Roman" w:eastAsia="Times New Roman" w:hAnsi="Times New Roman" w:cs="Times New Roman"/>
          <w:sz w:val="24"/>
        </w:rPr>
      </w:pPr>
    </w:p>
    <w:p w:rsidR="00BF58A1" w:rsidRDefault="00BF58A1">
      <w:pPr>
        <w:spacing w:line="312" w:lineRule="auto"/>
        <w:ind w:right="57"/>
        <w:jc w:val="both"/>
        <w:rPr>
          <w:rFonts w:ascii="Times New Roman" w:eastAsia="Times New Roman" w:hAnsi="Times New Roman" w:cs="Times New Roman"/>
          <w:sz w:val="24"/>
        </w:rPr>
      </w:pPr>
    </w:p>
    <w:p w:rsidR="00BF58A1" w:rsidRDefault="00BF58A1">
      <w:pPr>
        <w:spacing w:line="312" w:lineRule="auto"/>
        <w:ind w:right="57"/>
        <w:jc w:val="both"/>
        <w:rPr>
          <w:rFonts w:ascii="Times New Roman" w:eastAsia="Times New Roman" w:hAnsi="Times New Roman" w:cs="Times New Roman"/>
          <w:sz w:val="24"/>
        </w:rPr>
      </w:pPr>
    </w:p>
    <w:p w:rsidR="00BF58A1" w:rsidRDefault="00BF58A1">
      <w:pPr>
        <w:spacing w:line="312" w:lineRule="auto"/>
        <w:ind w:right="57"/>
        <w:jc w:val="both"/>
        <w:rPr>
          <w:rFonts w:ascii="Times New Roman" w:eastAsia="Times New Roman" w:hAnsi="Times New Roman" w:cs="Times New Roman"/>
          <w:sz w:val="24"/>
        </w:rPr>
      </w:pPr>
    </w:p>
    <w:p w:rsidR="00BF58A1" w:rsidRDefault="00BF58A1">
      <w:pPr>
        <w:spacing w:line="312" w:lineRule="auto"/>
        <w:ind w:right="57"/>
        <w:jc w:val="both"/>
        <w:rPr>
          <w:rFonts w:ascii="Times New Roman" w:eastAsia="Times New Roman" w:hAnsi="Times New Roman" w:cs="Times New Roman"/>
          <w:sz w:val="24"/>
        </w:rPr>
      </w:pPr>
    </w:p>
    <w:p w:rsidR="00BF58A1" w:rsidRDefault="00BF58A1">
      <w:pPr>
        <w:widowControl/>
        <w:spacing w:line="312" w:lineRule="auto"/>
        <w:jc w:val="center"/>
        <w:rPr>
          <w:b/>
          <w:sz w:val="24"/>
        </w:rPr>
      </w:pPr>
    </w:p>
    <w:p w:rsidR="00BF58A1" w:rsidRDefault="00BF58A1">
      <w:pPr>
        <w:widowControl/>
        <w:spacing w:line="312" w:lineRule="auto"/>
        <w:jc w:val="center"/>
        <w:rPr>
          <w:rFonts w:ascii="Times New Roman" w:eastAsia="Times New Roman" w:hAnsi="Times New Roman" w:cs="Times New Roman"/>
        </w:rPr>
      </w:pPr>
    </w:p>
    <w:sectPr w:rsidR="00BF58A1">
      <w:headerReference w:type="default" r:id="rId73"/>
      <w:pgSz w:w="11906" w:h="16838"/>
      <w:pgMar w:top="900" w:right="850" w:bottom="1417" w:left="198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F79" w:rsidRDefault="00F04F79">
      <w:r>
        <w:separator/>
      </w:r>
    </w:p>
  </w:endnote>
  <w:endnote w:type="continuationSeparator" w:id="0">
    <w:p w:rsidR="00F04F79" w:rsidRDefault="00F0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raft 10cpi">
    <w:altName w:val="Calibri"/>
    <w:panose1 w:val="00000000000000000000"/>
    <w:charset w:val="00"/>
    <w:family w:val="roman"/>
    <w:notTrueType/>
    <w:pitch w:val="default"/>
  </w:font>
  <w:font w:name="Söhne">
    <w:altName w:val="Times New Roman"/>
    <w:charset w:val="01"/>
    <w:family w:val="auto"/>
    <w:pitch w:val="default"/>
  </w:font>
  <w:font w:name="Aptos">
    <w:altName w:val="Arial"/>
    <w:charset w:val="00"/>
    <w:family w:val="swiss"/>
    <w:pitch w:val="variable"/>
    <w:sig w:usb0="00000001" w:usb1="00000003" w:usb2="00000000" w:usb3="00000000" w:csb0="0000019F" w:csb1="00000000"/>
  </w:font>
  <w:font w:name="Arial MT">
    <w:altName w:val="Arial"/>
    <w:charset w:val="01"/>
    <w:family w:val="swiss"/>
    <w:pitch w:val="variable"/>
  </w:font>
  <w:font w:name="Consolas">
    <w:panose1 w:val="020B0609020204030204"/>
    <w:charset w:val="00"/>
    <w:family w:val="modern"/>
    <w:pitch w:val="fixed"/>
    <w:sig w:usb0="E10002FF" w:usb1="4000FCFF" w:usb2="00000009"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513200"/>
      <w:docPartObj>
        <w:docPartGallery w:val="Page Numbers (Bottom of Page)"/>
        <w:docPartUnique/>
      </w:docPartObj>
    </w:sdtPr>
    <w:sdtEndPr/>
    <w:sdtContent>
      <w:sdt>
        <w:sdtPr>
          <w:id w:val="-1769616900"/>
          <w:docPartObj>
            <w:docPartGallery w:val="Page Numbers (Top of Page)"/>
            <w:docPartUnique/>
          </w:docPartObj>
        </w:sdtPr>
        <w:sdtEndPr/>
        <w:sdtContent>
          <w:p w:rsidR="00F04F79" w:rsidRDefault="00F04F7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766FE">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766FE">
              <w:rPr>
                <w:b/>
                <w:bCs/>
                <w:noProof/>
              </w:rPr>
              <w:t>147</w:t>
            </w:r>
            <w:r>
              <w:rPr>
                <w:b/>
                <w:bCs/>
                <w:sz w:val="24"/>
                <w:szCs w:val="24"/>
              </w:rPr>
              <w:fldChar w:fldCharType="end"/>
            </w:r>
          </w:p>
        </w:sdtContent>
      </w:sdt>
    </w:sdtContent>
  </w:sdt>
  <w:p w:rsidR="00F04F79" w:rsidRDefault="00F04F7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F79" w:rsidRDefault="00F04F79">
      <w:r>
        <w:separator/>
      </w:r>
    </w:p>
  </w:footnote>
  <w:footnote w:type="continuationSeparator" w:id="0">
    <w:p w:rsidR="00F04F79" w:rsidRDefault="00F04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F79" w:rsidRDefault="00F04F79">
    <w:pPr>
      <w:tabs>
        <w:tab w:val="center" w:pos="4252"/>
        <w:tab w:val="right" w:pos="8504"/>
      </w:tabs>
      <w:jc w:val="center"/>
    </w:pPr>
  </w:p>
  <w:p w:rsidR="00F04F79" w:rsidRDefault="00F04F79">
    <w:pPr>
      <w:jc w:val="center"/>
      <w:rPr>
        <w:rFonts w:ascii="Gadugi" w:eastAsia="Gadugi" w:hAnsi="Gadugi" w:cs="Gadugi"/>
        <w:b/>
        <w:color w:val="0000FF"/>
        <w:sz w:val="52"/>
      </w:rPr>
    </w:pPr>
    <w:r>
      <w:rPr>
        <w:noProof/>
      </w:rPr>
      <w:drawing>
        <wp:anchor distT="0" distB="0" distL="0" distR="0" simplePos="0" relativeHeight="251660288" behindDoc="0" locked="0" layoutInCell="1" allowOverlap="0" wp14:anchorId="6C4C054E" wp14:editId="3B747D0B">
          <wp:simplePos x="0" y="0"/>
          <wp:positionH relativeFrom="column">
            <wp:align>left</wp:align>
          </wp:positionH>
          <wp:positionV relativeFrom="line">
            <wp:posOffset>0</wp:posOffset>
          </wp:positionV>
          <wp:extent cx="609600" cy="657225"/>
          <wp:effectExtent l="0" t="0" r="0" b="0"/>
          <wp:wrapSquare wrapText="right"/>
          <wp:docPr id="1704716079"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rsidR="00F04F79" w:rsidRDefault="00F04F79">
    <w:pPr>
      <w:tabs>
        <w:tab w:val="center" w:pos="4252"/>
        <w:tab w:val="right" w:pos="8504"/>
      </w:tabs>
      <w:jc w:val="center"/>
      <w:rPr>
        <w:rFonts w:ascii="Old English Text MT" w:eastAsia="Old English Text MT" w:hAnsi="Old English Text MT" w:cs="Old English Text MT"/>
        <w:i/>
        <w:color w:val="0000FF"/>
      </w:rPr>
    </w:pPr>
    <w:r>
      <w:rPr>
        <w:rFonts w:ascii="Old English Text MT" w:eastAsia="Old English Text MT" w:hAnsi="Old English Text MT" w:cs="Old English Text MT"/>
        <w:i/>
        <w:color w:val="0000FF"/>
      </w:rPr>
      <w:t>Taguaí: Capital das Confecções.</w:t>
    </w:r>
  </w:p>
  <w:p w:rsidR="00F04F79" w:rsidRDefault="00F04F79">
    <w:pPr>
      <w:tabs>
        <w:tab w:val="center" w:pos="4252"/>
        <w:tab w:val="right" w:pos="8504"/>
      </w:tabs>
      <w:jc w:val="center"/>
    </w:pPr>
  </w:p>
  <w:p w:rsidR="00F04F79" w:rsidRDefault="00F04F79">
    <w:pPr>
      <w:tabs>
        <w:tab w:val="center" w:pos="4252"/>
        <w:tab w:val="right" w:pos="8504"/>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F79" w:rsidRDefault="00F04F79">
    <w:pPr>
      <w:widowControl/>
      <w:tabs>
        <w:tab w:val="center" w:pos="4252"/>
        <w:tab w:val="right" w:pos="8504"/>
      </w:tabs>
      <w:jc w:val="center"/>
    </w:pPr>
  </w:p>
  <w:p w:rsidR="00F04F79" w:rsidRDefault="00F04F79">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rsidR="00F04F79" w:rsidRDefault="00F04F79">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rsidR="00F04F79" w:rsidRDefault="00F04F79">
    <w:pPr>
      <w:widowControl/>
      <w:tabs>
        <w:tab w:val="center" w:pos="4252"/>
        <w:tab w:val="right" w:pos="8504"/>
      </w:tabs>
      <w:jc w:val="center"/>
    </w:pPr>
  </w:p>
  <w:p w:rsidR="00F04F79" w:rsidRDefault="00F04F79">
    <w:pPr>
      <w:widowControl/>
      <w:tabs>
        <w:tab w:val="center" w:pos="4252"/>
        <w:tab w:val="right" w:pos="8504"/>
      </w:tabs>
      <w:jc w:val="right"/>
      <w:rPr>
        <w:i/>
        <w:sz w:val="14"/>
      </w:rPr>
    </w:pPr>
    <w:r>
      <w:rPr>
        <w:i/>
        <w:sz w:val="14"/>
      </w:rPr>
      <w:t>EDITAL – PREGÃO ELETRÔNICO – COMPRAS – CONTRATO</w:t>
    </w:r>
  </w:p>
  <w:p w:rsidR="00F04F79" w:rsidRDefault="00F04F79">
    <w:pPr>
      <w:widowControl/>
      <w:tabs>
        <w:tab w:val="center" w:pos="4252"/>
        <w:tab w:val="right" w:pos="850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2014"/>
    <w:multiLevelType w:val="multilevel"/>
    <w:tmpl w:val="B7E45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54009"/>
    <w:multiLevelType w:val="multilevel"/>
    <w:tmpl w:val="C6566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25788"/>
    <w:multiLevelType w:val="multilevel"/>
    <w:tmpl w:val="78FA6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76AA0"/>
    <w:multiLevelType w:val="multilevel"/>
    <w:tmpl w:val="8B8E4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8538E"/>
    <w:multiLevelType w:val="multilevel"/>
    <w:tmpl w:val="8214D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1B0166"/>
    <w:multiLevelType w:val="multilevel"/>
    <w:tmpl w:val="A14AFC44"/>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6">
    <w:nsid w:val="1D5C100D"/>
    <w:multiLevelType w:val="multilevel"/>
    <w:tmpl w:val="05525A9E"/>
    <w:lvl w:ilvl="0">
      <w:start w:val="1"/>
      <w:numFmt w:val="decimal"/>
      <w:pStyle w:val="Nivel3"/>
      <w:lvlText w:val="%1."/>
      <w:lvlJc w:val="left"/>
      <w:pPr>
        <w:ind w:left="360" w:hanging="360"/>
      </w:pPr>
      <w:rPr>
        <w:b/>
      </w:rPr>
    </w:lvl>
    <w:lvl w:ilvl="1">
      <w:start w:val="1"/>
      <w:numFmt w:val="decimal"/>
      <w:pStyle w:val="Nivel5"/>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B12AA6"/>
    <w:multiLevelType w:val="multilevel"/>
    <w:tmpl w:val="D36E9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8E2A6A"/>
    <w:multiLevelType w:val="multilevel"/>
    <w:tmpl w:val="D730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A4233F"/>
    <w:multiLevelType w:val="hybridMultilevel"/>
    <w:tmpl w:val="7604D190"/>
    <w:lvl w:ilvl="0" w:tplc="B0482BC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nsid w:val="2D153963"/>
    <w:multiLevelType w:val="hybridMultilevel"/>
    <w:tmpl w:val="86FC11B8"/>
    <w:lvl w:ilvl="0" w:tplc="1B9EE66E">
      <w:start w:val="1"/>
      <w:numFmt w:val="lowerLetter"/>
      <w:lvlText w:val="%1)"/>
      <w:lvlJc w:val="left"/>
      <w:pPr>
        <w:ind w:left="102" w:firstLine="182"/>
      </w:pPr>
      <w:rPr>
        <w:rFonts w:ascii="Times New Roman" w:eastAsia="Times New Roman" w:hAnsi="Times New Roman" w:cs="Times New Roman"/>
        <w:sz w:val="24"/>
      </w:rPr>
    </w:lvl>
    <w:lvl w:ilvl="1" w:tplc="922AB778">
      <w:start w:val="1"/>
      <w:numFmt w:val="decimal"/>
      <w:lvlText w:val="(%2)"/>
      <w:lvlJc w:val="left"/>
      <w:pPr>
        <w:ind w:left="222" w:hanging="331"/>
      </w:pPr>
      <w:rPr>
        <w:rFonts w:ascii="Times New Roman" w:eastAsia="Times New Roman" w:hAnsi="Times New Roman" w:cs="Times New Roman"/>
        <w:sz w:val="22"/>
      </w:rPr>
    </w:lvl>
    <w:lvl w:ilvl="2" w:tplc="0D76C1C0">
      <w:numFmt w:val="bullet"/>
      <w:lvlText w:val="•"/>
      <w:lvlJc w:val="left"/>
      <w:pPr>
        <w:ind w:left="1164" w:hanging="331"/>
      </w:pPr>
      <w:rPr>
        <w:rFonts w:ascii="Times New Roman" w:eastAsia="Times New Roman" w:hAnsi="Times New Roman" w:cs="Times New Roman"/>
        <w:sz w:val="24"/>
      </w:rPr>
    </w:lvl>
    <w:lvl w:ilvl="3" w:tplc="791E015C">
      <w:numFmt w:val="bullet"/>
      <w:lvlText w:val="•"/>
      <w:lvlJc w:val="left"/>
      <w:pPr>
        <w:ind w:left="2108" w:hanging="331"/>
      </w:pPr>
      <w:rPr>
        <w:rFonts w:ascii="Times New Roman" w:eastAsia="Times New Roman" w:hAnsi="Times New Roman" w:cs="Times New Roman"/>
        <w:sz w:val="24"/>
      </w:rPr>
    </w:lvl>
    <w:lvl w:ilvl="4" w:tplc="742E6540">
      <w:numFmt w:val="bullet"/>
      <w:lvlText w:val="•"/>
      <w:lvlJc w:val="left"/>
      <w:pPr>
        <w:ind w:left="3053" w:hanging="331"/>
      </w:pPr>
      <w:rPr>
        <w:rFonts w:ascii="Times New Roman" w:eastAsia="Times New Roman" w:hAnsi="Times New Roman" w:cs="Times New Roman"/>
        <w:sz w:val="24"/>
      </w:rPr>
    </w:lvl>
    <w:lvl w:ilvl="5" w:tplc="A942CF46">
      <w:numFmt w:val="bullet"/>
      <w:lvlText w:val="•"/>
      <w:lvlJc w:val="left"/>
      <w:pPr>
        <w:ind w:left="3997" w:hanging="331"/>
      </w:pPr>
      <w:rPr>
        <w:rFonts w:ascii="Times New Roman" w:eastAsia="Times New Roman" w:hAnsi="Times New Roman" w:cs="Times New Roman"/>
        <w:sz w:val="24"/>
      </w:rPr>
    </w:lvl>
    <w:lvl w:ilvl="6" w:tplc="515A7F24">
      <w:numFmt w:val="bullet"/>
      <w:lvlText w:val="•"/>
      <w:lvlJc w:val="left"/>
      <w:pPr>
        <w:ind w:left="4941" w:hanging="331"/>
      </w:pPr>
      <w:rPr>
        <w:rFonts w:ascii="Times New Roman" w:eastAsia="Times New Roman" w:hAnsi="Times New Roman" w:cs="Times New Roman"/>
        <w:sz w:val="24"/>
      </w:rPr>
    </w:lvl>
    <w:lvl w:ilvl="7" w:tplc="2C32C0D8">
      <w:numFmt w:val="bullet"/>
      <w:lvlText w:val="•"/>
      <w:lvlJc w:val="left"/>
      <w:pPr>
        <w:ind w:left="5886" w:hanging="331"/>
      </w:pPr>
      <w:rPr>
        <w:rFonts w:ascii="Times New Roman" w:eastAsia="Times New Roman" w:hAnsi="Times New Roman" w:cs="Times New Roman"/>
        <w:sz w:val="24"/>
      </w:rPr>
    </w:lvl>
    <w:lvl w:ilvl="8" w:tplc="A31CF82E">
      <w:numFmt w:val="bullet"/>
      <w:lvlText w:val="•"/>
      <w:lvlJc w:val="left"/>
      <w:pPr>
        <w:ind w:left="6830" w:hanging="331"/>
      </w:pPr>
      <w:rPr>
        <w:rFonts w:ascii="Times New Roman" w:eastAsia="Times New Roman" w:hAnsi="Times New Roman" w:cs="Times New Roman"/>
        <w:sz w:val="24"/>
      </w:rPr>
    </w:lvl>
  </w:abstractNum>
  <w:abstractNum w:abstractNumId="11">
    <w:nsid w:val="363C560F"/>
    <w:multiLevelType w:val="multilevel"/>
    <w:tmpl w:val="A33808F6"/>
    <w:lvl w:ilvl="0">
      <w:start w:val="2"/>
      <w:numFmt w:val="decimal"/>
      <w:lvlText w:val="%1."/>
      <w:lvlJc w:val="left"/>
      <w:pPr>
        <w:ind w:left="360" w:hanging="360"/>
      </w:pPr>
      <w:rPr>
        <w:rFonts w:hint="default"/>
        <w:b/>
        <w:bCs/>
        <w:sz w:val="24"/>
        <w:szCs w:val="24"/>
      </w:rPr>
    </w:lvl>
    <w:lvl w:ilvl="1">
      <w:start w:val="1"/>
      <w:numFmt w:val="decimal"/>
      <w:lvlText w:val="%1.%2."/>
      <w:lvlJc w:val="left"/>
      <w:pPr>
        <w:ind w:left="1211" w:hanging="360"/>
      </w:pPr>
      <w:rPr>
        <w:rFonts w:hint="default"/>
        <w:b/>
        <w:bCs/>
        <w:sz w:val="24"/>
        <w:szCs w:val="24"/>
      </w:rPr>
    </w:lvl>
    <w:lvl w:ilvl="2">
      <w:start w:val="1"/>
      <w:numFmt w:val="decimal"/>
      <w:lvlText w:val="%1.%2.%3."/>
      <w:lvlJc w:val="left"/>
      <w:pPr>
        <w:ind w:left="2422" w:hanging="720"/>
      </w:pPr>
      <w:rPr>
        <w:rFonts w:hint="default"/>
        <w:b/>
        <w:bCs/>
        <w:sz w:val="24"/>
        <w:szCs w:val="24"/>
      </w:rPr>
    </w:lvl>
    <w:lvl w:ilvl="3">
      <w:start w:val="1"/>
      <w:numFmt w:val="decimal"/>
      <w:lvlText w:val="%1.%2.%3.%4."/>
      <w:lvlJc w:val="left"/>
      <w:pPr>
        <w:ind w:left="1800" w:hanging="720"/>
      </w:pPr>
      <w:rPr>
        <w:rFonts w:hint="default"/>
        <w:b/>
      </w:rPr>
    </w:lvl>
    <w:lvl w:ilvl="4">
      <w:start w:val="1"/>
      <w:numFmt w:val="decimal"/>
      <w:lvlText w:val="%1.%2.%3.%4.%5."/>
      <w:lvlJc w:val="left"/>
      <w:pPr>
        <w:ind w:left="3774" w:hanging="1080"/>
      </w:pPr>
      <w:rPr>
        <w:rFonts w:hint="default"/>
        <w:b/>
        <w:bCs/>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6BD1052"/>
    <w:multiLevelType w:val="hybridMultilevel"/>
    <w:tmpl w:val="A8A07124"/>
    <w:lvl w:ilvl="0" w:tplc="EA66E0D6">
      <w:start w:val="1"/>
      <w:numFmt w:val="decimal"/>
      <w:lvlText w:val="%1."/>
      <w:lvlJc w:val="left"/>
      <w:pPr>
        <w:ind w:left="810" w:hanging="708"/>
      </w:pPr>
      <w:rPr>
        <w:rFonts w:ascii="Times New Roman" w:eastAsia="Times New Roman" w:hAnsi="Times New Roman" w:cs="Times New Roman"/>
        <w:b/>
        <w:sz w:val="24"/>
      </w:rPr>
    </w:lvl>
    <w:lvl w:ilvl="1" w:tplc="1EB09CA4">
      <w:numFmt w:val="bullet"/>
      <w:lvlText w:val="%s"/>
      <w:lvlJc w:val="left"/>
      <w:pPr>
        <w:ind w:left="1609" w:hanging="708"/>
      </w:pPr>
      <w:rPr>
        <w:rFonts w:ascii="Times New Roman" w:eastAsia="Times New Roman" w:hAnsi="Times New Roman" w:cs="Times New Roman"/>
        <w:sz w:val="24"/>
      </w:rPr>
    </w:lvl>
    <w:lvl w:ilvl="2" w:tplc="D88E6D5E">
      <w:numFmt w:val="bullet"/>
      <w:lvlText w:val="%s"/>
      <w:lvlJc w:val="left"/>
      <w:pPr>
        <w:ind w:left="2399" w:hanging="708"/>
      </w:pPr>
      <w:rPr>
        <w:rFonts w:ascii="Times New Roman" w:eastAsia="Times New Roman" w:hAnsi="Times New Roman" w:cs="Times New Roman"/>
        <w:sz w:val="24"/>
      </w:rPr>
    </w:lvl>
    <w:lvl w:ilvl="3" w:tplc="398C1B3E">
      <w:numFmt w:val="bullet"/>
      <w:lvlText w:val="%s"/>
      <w:lvlJc w:val="left"/>
      <w:pPr>
        <w:ind w:left="3189" w:hanging="708"/>
      </w:pPr>
      <w:rPr>
        <w:rFonts w:ascii="Times New Roman" w:eastAsia="Times New Roman" w:hAnsi="Times New Roman" w:cs="Times New Roman"/>
        <w:sz w:val="24"/>
      </w:rPr>
    </w:lvl>
    <w:lvl w:ilvl="4" w:tplc="9690B048">
      <w:numFmt w:val="bullet"/>
      <w:lvlText w:val="%s"/>
      <w:lvlJc w:val="left"/>
      <w:pPr>
        <w:ind w:left="3979" w:hanging="708"/>
      </w:pPr>
      <w:rPr>
        <w:rFonts w:ascii="Times New Roman" w:eastAsia="Times New Roman" w:hAnsi="Times New Roman" w:cs="Times New Roman"/>
        <w:sz w:val="24"/>
      </w:rPr>
    </w:lvl>
    <w:lvl w:ilvl="5" w:tplc="3C1C8E50">
      <w:numFmt w:val="bullet"/>
      <w:lvlText w:val="%s"/>
      <w:lvlJc w:val="left"/>
      <w:pPr>
        <w:ind w:left="4769" w:hanging="708"/>
      </w:pPr>
      <w:rPr>
        <w:rFonts w:ascii="Times New Roman" w:eastAsia="Times New Roman" w:hAnsi="Times New Roman" w:cs="Times New Roman"/>
        <w:sz w:val="24"/>
      </w:rPr>
    </w:lvl>
    <w:lvl w:ilvl="6" w:tplc="347A73E4">
      <w:numFmt w:val="bullet"/>
      <w:lvlText w:val="%s"/>
      <w:lvlJc w:val="left"/>
      <w:pPr>
        <w:ind w:left="5559" w:hanging="708"/>
      </w:pPr>
      <w:rPr>
        <w:rFonts w:ascii="Times New Roman" w:eastAsia="Times New Roman" w:hAnsi="Times New Roman" w:cs="Times New Roman"/>
        <w:sz w:val="24"/>
      </w:rPr>
    </w:lvl>
    <w:lvl w:ilvl="7" w:tplc="83D87F8A">
      <w:numFmt w:val="bullet"/>
      <w:lvlText w:val="%s"/>
      <w:lvlJc w:val="left"/>
      <w:pPr>
        <w:ind w:left="6349" w:hanging="708"/>
      </w:pPr>
      <w:rPr>
        <w:rFonts w:ascii="Times New Roman" w:eastAsia="Times New Roman" w:hAnsi="Times New Roman" w:cs="Times New Roman"/>
        <w:sz w:val="24"/>
      </w:rPr>
    </w:lvl>
    <w:lvl w:ilvl="8" w:tplc="71CAC92A">
      <w:numFmt w:val="bullet"/>
      <w:lvlText w:val="%s"/>
      <w:lvlJc w:val="left"/>
      <w:pPr>
        <w:ind w:left="7139" w:hanging="708"/>
      </w:pPr>
      <w:rPr>
        <w:rFonts w:ascii="Times New Roman" w:eastAsia="Times New Roman" w:hAnsi="Times New Roman" w:cs="Times New Roman"/>
        <w:sz w:val="24"/>
      </w:rPr>
    </w:lvl>
  </w:abstractNum>
  <w:abstractNum w:abstractNumId="13">
    <w:nsid w:val="4BAC3FD1"/>
    <w:multiLevelType w:val="multilevel"/>
    <w:tmpl w:val="0820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B379C5"/>
    <w:multiLevelType w:val="multilevel"/>
    <w:tmpl w:val="A1863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F71D09"/>
    <w:multiLevelType w:val="multilevel"/>
    <w:tmpl w:val="11F2B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4E06F2"/>
    <w:multiLevelType w:val="multilevel"/>
    <w:tmpl w:val="4E66F5E6"/>
    <w:lvl w:ilvl="0">
      <w:start w:val="7"/>
      <w:numFmt w:val="decimal"/>
      <w:lvlText w:val="%1."/>
      <w:lvlJc w:val="left"/>
      <w:pPr>
        <w:ind w:left="360" w:hanging="360"/>
      </w:pPr>
      <w:rPr>
        <w:rFonts w:hint="default"/>
        <w:b/>
        <w:bCs/>
      </w:rPr>
    </w:lvl>
    <w:lvl w:ilvl="1">
      <w:start w:val="1"/>
      <w:numFmt w:val="decimal"/>
      <w:lvlText w:val="%1.%2."/>
      <w:lvlJc w:val="left"/>
      <w:pPr>
        <w:ind w:left="2345" w:hanging="360"/>
      </w:pPr>
      <w:rPr>
        <w:rFonts w:ascii="Malgun Gothic" w:eastAsia="Malgun Gothic" w:hAnsi="Malgun Gothic" w:cstheme="minorHAnsi" w:hint="default"/>
        <w:b/>
        <w:bCs w:val="0"/>
        <w:color w:val="auto"/>
        <w:sz w:val="24"/>
        <w:szCs w:val="24"/>
      </w:rPr>
    </w:lvl>
    <w:lvl w:ilvl="2">
      <w:start w:val="1"/>
      <w:numFmt w:val="decimal"/>
      <w:lvlText w:val="%1.%2.%3."/>
      <w:lvlJc w:val="left"/>
      <w:pPr>
        <w:ind w:left="1571" w:hanging="720"/>
      </w:pPr>
      <w:rPr>
        <w:rFonts w:hint="default"/>
        <w:b/>
      </w:rPr>
    </w:lvl>
    <w:lvl w:ilvl="3">
      <w:start w:val="1"/>
      <w:numFmt w:val="decimal"/>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C7F328A"/>
    <w:multiLevelType w:val="multilevel"/>
    <w:tmpl w:val="075226C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8">
    <w:nsid w:val="60F56DD8"/>
    <w:multiLevelType w:val="hybridMultilevel"/>
    <w:tmpl w:val="4DF4F9B8"/>
    <w:lvl w:ilvl="0" w:tplc="8B1E78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80142C8"/>
    <w:multiLevelType w:val="hybridMultilevel"/>
    <w:tmpl w:val="7CC29450"/>
    <w:lvl w:ilvl="0" w:tplc="9076925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30F5FAD"/>
    <w:multiLevelType w:val="multilevel"/>
    <w:tmpl w:val="9EB891F0"/>
    <w:lvl w:ilvl="0">
      <w:start w:val="4"/>
      <w:numFmt w:val="decimal"/>
      <w:lvlText w:val="%1."/>
      <w:lvlJc w:val="left"/>
      <w:pPr>
        <w:ind w:left="540" w:hanging="540"/>
      </w:pPr>
      <w:rPr>
        <w:rFonts w:hint="default"/>
        <w:b/>
        <w:bCs w:val="0"/>
        <w:color w:val="auto"/>
      </w:rPr>
    </w:lvl>
    <w:lvl w:ilvl="1">
      <w:start w:val="1"/>
      <w:numFmt w:val="decimal"/>
      <w:lvlText w:val="%1.%2."/>
      <w:lvlJc w:val="left"/>
      <w:pPr>
        <w:ind w:left="1320" w:hanging="540"/>
      </w:pPr>
      <w:rPr>
        <w:rFonts w:hint="default"/>
        <w:b/>
        <w:bCs w:val="0"/>
        <w:color w:val="auto"/>
      </w:rPr>
    </w:lvl>
    <w:lvl w:ilvl="2">
      <w:start w:val="1"/>
      <w:numFmt w:val="decimal"/>
      <w:lvlText w:val="%1.%2.%3."/>
      <w:lvlJc w:val="left"/>
      <w:pPr>
        <w:ind w:left="2422" w:hanging="720"/>
      </w:pPr>
      <w:rPr>
        <w:rFonts w:hint="default"/>
        <w:b/>
        <w:bCs w:val="0"/>
        <w:color w:val="auto"/>
      </w:rPr>
    </w:lvl>
    <w:lvl w:ilvl="3">
      <w:start w:val="1"/>
      <w:numFmt w:val="decimal"/>
      <w:lvlText w:val="%1.%2.%3.%4."/>
      <w:lvlJc w:val="left"/>
      <w:pPr>
        <w:ind w:left="3060" w:hanging="720"/>
      </w:pPr>
      <w:rPr>
        <w:rFonts w:hint="default"/>
        <w:b/>
        <w:bCs/>
      </w:rPr>
    </w:lvl>
    <w:lvl w:ilvl="4">
      <w:start w:val="1"/>
      <w:numFmt w:val="decimal"/>
      <w:lvlText w:val="%1.%2.%3.%4.%5."/>
      <w:lvlJc w:val="left"/>
      <w:pPr>
        <w:ind w:left="4200" w:hanging="1080"/>
      </w:pPr>
      <w:rPr>
        <w:rFonts w:hint="default"/>
        <w:b/>
        <w:bCs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21">
    <w:nsid w:val="767D59BB"/>
    <w:multiLevelType w:val="multilevel"/>
    <w:tmpl w:val="35C07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547DE9"/>
    <w:multiLevelType w:val="multilevel"/>
    <w:tmpl w:val="6394B07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BB47D9E"/>
    <w:multiLevelType w:val="multilevel"/>
    <w:tmpl w:val="E362A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10"/>
  </w:num>
  <w:num w:numId="4">
    <w:abstractNumId w:val="12"/>
  </w:num>
  <w:num w:numId="5">
    <w:abstractNumId w:val="22"/>
  </w:num>
  <w:num w:numId="6">
    <w:abstractNumId w:val="16"/>
  </w:num>
  <w:num w:numId="7">
    <w:abstractNumId w:val="6"/>
  </w:num>
  <w:num w:numId="8">
    <w:abstractNumId w:val="11"/>
  </w:num>
  <w:num w:numId="9">
    <w:abstractNumId w:val="19"/>
  </w:num>
  <w:num w:numId="10">
    <w:abstractNumId w:val="18"/>
  </w:num>
  <w:num w:numId="11">
    <w:abstractNumId w:val="20"/>
  </w:num>
  <w:num w:numId="12">
    <w:abstractNumId w:val="9"/>
  </w:num>
  <w:num w:numId="13">
    <w:abstractNumId w:val="8"/>
  </w:num>
  <w:num w:numId="14">
    <w:abstractNumId w:val="1"/>
  </w:num>
  <w:num w:numId="15">
    <w:abstractNumId w:val="23"/>
  </w:num>
  <w:num w:numId="16">
    <w:abstractNumId w:val="21"/>
  </w:num>
  <w:num w:numId="17">
    <w:abstractNumId w:val="3"/>
  </w:num>
  <w:num w:numId="18">
    <w:abstractNumId w:val="7"/>
  </w:num>
  <w:num w:numId="19">
    <w:abstractNumId w:val="2"/>
  </w:num>
  <w:num w:numId="20">
    <w:abstractNumId w:val="14"/>
  </w:num>
  <w:num w:numId="21">
    <w:abstractNumId w:val="15"/>
  </w:num>
  <w:num w:numId="22">
    <w:abstractNumId w:val="0"/>
  </w:num>
  <w:num w:numId="23">
    <w:abstractNumId w:val="4"/>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A1"/>
    <w:rsid w:val="003766FE"/>
    <w:rsid w:val="00B40E8C"/>
    <w:rsid w:val="00BF58A1"/>
    <w:rsid w:val="00DC5C10"/>
    <w:rsid w:val="00F04F79"/>
    <w:rsid w:val="00FD4F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4F22D-2662-47B3-8C1A-769A8C2E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40E8C"/>
    <w:pPr>
      <w:keepNext/>
      <w:keepLines/>
      <w:widowControl/>
      <w:spacing w:before="240" w:line="259" w:lineRule="auto"/>
      <w:outlineLvl w:val="0"/>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tulo2">
    <w:name w:val="heading 2"/>
    <w:basedOn w:val="Normal"/>
    <w:next w:val="Normal"/>
    <w:link w:val="Ttulo2Char"/>
    <w:uiPriority w:val="9"/>
    <w:semiHidden/>
    <w:unhideWhenUsed/>
    <w:qFormat/>
    <w:rsid w:val="00B40E8C"/>
    <w:pPr>
      <w:keepNext/>
      <w:keepLines/>
      <w:widowControl/>
      <w:spacing w:before="360" w:after="120" w:line="276" w:lineRule="auto"/>
      <w:outlineLvl w:val="1"/>
    </w:pPr>
    <w:rPr>
      <w:sz w:val="32"/>
      <w:szCs w:val="32"/>
    </w:rPr>
  </w:style>
  <w:style w:type="paragraph" w:styleId="Ttulo3">
    <w:name w:val="heading 3"/>
    <w:basedOn w:val="Normal"/>
    <w:next w:val="Normal"/>
    <w:link w:val="Ttulo3Char"/>
    <w:uiPriority w:val="9"/>
    <w:semiHidden/>
    <w:unhideWhenUsed/>
    <w:qFormat/>
    <w:rsid w:val="00B40E8C"/>
    <w:pPr>
      <w:keepNext/>
      <w:keepLines/>
      <w:widowControl/>
      <w:spacing w:before="40" w:line="259" w:lineRule="auto"/>
      <w:outlineLvl w:val="2"/>
    </w:pPr>
    <w:rPr>
      <w:rFonts w:asciiTheme="majorHAnsi" w:eastAsiaTheme="majorEastAsia" w:hAnsiTheme="majorHAnsi" w:cstheme="majorBidi"/>
      <w:color w:val="1F4D78" w:themeColor="accent1" w:themeShade="7F"/>
      <w:kern w:val="2"/>
      <w:sz w:val="24"/>
      <w:szCs w:val="24"/>
      <w:lang w:eastAsia="en-US"/>
      <w14:ligatures w14:val="standardContextual"/>
    </w:rPr>
  </w:style>
  <w:style w:type="paragraph" w:styleId="Ttulo4">
    <w:name w:val="heading 4"/>
    <w:basedOn w:val="Normal"/>
    <w:next w:val="Normal"/>
    <w:link w:val="Ttulo4Char"/>
    <w:uiPriority w:val="9"/>
    <w:unhideWhenUsed/>
    <w:qFormat/>
    <w:rsid w:val="00B40E8C"/>
    <w:pPr>
      <w:keepNext/>
      <w:keepLines/>
      <w:widowControl/>
      <w:spacing w:before="40" w:line="259" w:lineRule="auto"/>
      <w:outlineLvl w:val="3"/>
    </w:pPr>
    <w:rPr>
      <w:rFonts w:asciiTheme="majorHAnsi" w:eastAsiaTheme="majorEastAsia" w:hAnsiTheme="majorHAnsi" w:cstheme="majorBidi"/>
      <w:i/>
      <w:iCs/>
      <w:color w:val="2E74B5"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B40E8C"/>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B40E8C"/>
    <w:pPr>
      <w:keepNext/>
      <w:keepLines/>
      <w:widowControl/>
      <w:spacing w:before="240" w:after="80" w:line="276" w:lineRule="auto"/>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0E8C"/>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B40E8C"/>
    <w:rPr>
      <w:rFonts w:asciiTheme="majorHAnsi" w:eastAsiaTheme="majorEastAsia" w:hAnsiTheme="majorHAnsi" w:cstheme="majorBidi"/>
      <w:color w:val="1F4D78" w:themeColor="accent1" w:themeShade="7F"/>
      <w:kern w:val="2"/>
      <w:sz w:val="24"/>
      <w:szCs w:val="24"/>
      <w:lang w:eastAsia="en-US"/>
      <w14:ligatures w14:val="standardContextual"/>
    </w:rPr>
  </w:style>
  <w:style w:type="character" w:customStyle="1" w:styleId="Ttulo4Char">
    <w:name w:val="Título 4 Char"/>
    <w:basedOn w:val="Fontepargpadro"/>
    <w:link w:val="Ttulo4"/>
    <w:uiPriority w:val="9"/>
    <w:rsid w:val="00B40E8C"/>
    <w:rPr>
      <w:rFonts w:asciiTheme="majorHAnsi" w:eastAsiaTheme="majorEastAsia" w:hAnsiTheme="majorHAnsi" w:cstheme="majorBidi"/>
      <w:i/>
      <w:iCs/>
      <w:color w:val="2E74B5" w:themeColor="accent1" w:themeShade="BF"/>
      <w:kern w:val="2"/>
      <w:sz w:val="22"/>
      <w:szCs w:val="22"/>
      <w:lang w:eastAsia="en-US"/>
      <w14:ligatures w14:val="standardContextual"/>
    </w:rPr>
  </w:style>
  <w:style w:type="paragraph" w:styleId="PargrafodaLista">
    <w:name w:val="List Paragraph"/>
    <w:basedOn w:val="Normal"/>
    <w:uiPriority w:val="1"/>
    <w:qFormat/>
    <w:rsid w:val="00B40E8C"/>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uiPriority w:val="99"/>
    <w:rsid w:val="00B40E8C"/>
    <w:rPr>
      <w:color w:val="000080"/>
      <w:u w:val="single"/>
    </w:rPr>
  </w:style>
  <w:style w:type="character" w:styleId="Refdecomentrio">
    <w:name w:val="annotation reference"/>
    <w:basedOn w:val="Fontepargpadro"/>
    <w:unhideWhenUsed/>
    <w:rsid w:val="00B40E8C"/>
    <w:rPr>
      <w:sz w:val="16"/>
      <w:szCs w:val="16"/>
    </w:rPr>
  </w:style>
  <w:style w:type="paragraph" w:styleId="Textodecomentrio">
    <w:name w:val="annotation text"/>
    <w:basedOn w:val="Normal"/>
    <w:link w:val="TextodecomentrioChar"/>
    <w:uiPriority w:val="99"/>
    <w:unhideWhenUsed/>
    <w:rsid w:val="00B40E8C"/>
    <w:pPr>
      <w:widowControl/>
    </w:pPr>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B40E8C"/>
    <w:rPr>
      <w:rFonts w:ascii="Ecofont_Spranq_eco_Sans" w:eastAsiaTheme="minorEastAsia" w:hAnsi="Ecofont_Spranq_eco_Sans" w:cs="Tahoma"/>
    </w:rPr>
  </w:style>
  <w:style w:type="paragraph" w:customStyle="1" w:styleId="Nivel01">
    <w:name w:val="Nivel 01"/>
    <w:basedOn w:val="Ttulo1"/>
    <w:next w:val="Normal"/>
    <w:autoRedefine/>
    <w:qFormat/>
    <w:rsid w:val="00B40E8C"/>
    <w:pPr>
      <w:tabs>
        <w:tab w:val="num" w:pos="360"/>
        <w:tab w:val="left" w:pos="567"/>
      </w:tabs>
      <w:spacing w:after="120" w:line="276" w:lineRule="auto"/>
      <w:jc w:val="both"/>
    </w:pPr>
    <w:rPr>
      <w:rFonts w:ascii="Arial" w:hAnsi="Arial" w:cs="Arial"/>
      <w:b/>
      <w:bCs/>
      <w:color w:val="auto"/>
      <w:kern w:val="0"/>
      <w:sz w:val="20"/>
      <w:szCs w:val="20"/>
      <w:lang w:eastAsia="pt-BR"/>
      <w14:ligatures w14:val="none"/>
    </w:rPr>
  </w:style>
  <w:style w:type="character" w:customStyle="1" w:styleId="normaltextrun">
    <w:name w:val="normaltextrun"/>
    <w:basedOn w:val="Fontepargpadro"/>
    <w:rsid w:val="00B40E8C"/>
  </w:style>
  <w:style w:type="paragraph" w:customStyle="1" w:styleId="Nivel2">
    <w:name w:val="Nivel 2"/>
    <w:basedOn w:val="Normal"/>
    <w:link w:val="Nivel2Char"/>
    <w:autoRedefine/>
    <w:qFormat/>
    <w:rsid w:val="00B40E8C"/>
    <w:pPr>
      <w:widowControl/>
      <w:spacing w:before="120" w:after="120" w:line="276" w:lineRule="auto"/>
      <w:jc w:val="both"/>
    </w:pPr>
    <w:rPr>
      <w:color w:val="000000"/>
    </w:rPr>
  </w:style>
  <w:style w:type="paragraph" w:customStyle="1" w:styleId="Nivel3">
    <w:name w:val="Nivel 3"/>
    <w:basedOn w:val="Normal"/>
    <w:autoRedefine/>
    <w:qFormat/>
    <w:rsid w:val="00B40E8C"/>
    <w:pPr>
      <w:widowControl/>
      <w:numPr>
        <w:ilvl w:val="2"/>
        <w:numId w:val="7"/>
      </w:numPr>
      <w:spacing w:before="120" w:after="120" w:line="276" w:lineRule="auto"/>
      <w:ind w:left="284" w:firstLine="0"/>
      <w:jc w:val="both"/>
    </w:pPr>
    <w:rPr>
      <w:rFonts w:eastAsiaTheme="minorEastAsia"/>
      <w:color w:val="000000"/>
    </w:rPr>
  </w:style>
  <w:style w:type="paragraph" w:customStyle="1" w:styleId="Nivel4">
    <w:name w:val="Nivel 4"/>
    <w:basedOn w:val="Nivel3"/>
    <w:autoRedefine/>
    <w:qFormat/>
    <w:rsid w:val="00B40E8C"/>
    <w:pPr>
      <w:numPr>
        <w:ilvl w:val="3"/>
      </w:numPr>
      <w:ind w:left="567" w:firstLine="0"/>
    </w:pPr>
    <w:rPr>
      <w:color w:val="auto"/>
    </w:rPr>
  </w:style>
  <w:style w:type="paragraph" w:customStyle="1" w:styleId="Nivel5">
    <w:name w:val="Nivel 5"/>
    <w:basedOn w:val="Nivel4"/>
    <w:autoRedefine/>
    <w:qFormat/>
    <w:rsid w:val="00B40E8C"/>
    <w:pPr>
      <w:numPr>
        <w:ilvl w:val="4"/>
      </w:numPr>
      <w:ind w:left="851" w:firstLine="0"/>
    </w:pPr>
  </w:style>
  <w:style w:type="character" w:customStyle="1" w:styleId="Nivel2Char">
    <w:name w:val="Nivel 2 Char"/>
    <w:basedOn w:val="Fontepargpadro"/>
    <w:link w:val="Nivel2"/>
    <w:locked/>
    <w:rsid w:val="00B40E8C"/>
    <w:rPr>
      <w:color w:val="000000"/>
    </w:rPr>
  </w:style>
  <w:style w:type="character" w:customStyle="1" w:styleId="findhit">
    <w:name w:val="findhit"/>
    <w:basedOn w:val="Fontepargpadro"/>
    <w:rsid w:val="00B40E8C"/>
  </w:style>
  <w:style w:type="paragraph" w:customStyle="1" w:styleId="Nvel1-SemNumPreto">
    <w:name w:val="Nível 1-Sem Num Preto"/>
    <w:basedOn w:val="Normal"/>
    <w:link w:val="Nvel1-SemNumPretoChar"/>
    <w:qFormat/>
    <w:rsid w:val="00B40E8C"/>
    <w:pPr>
      <w:keepNext/>
      <w:keepLines/>
      <w:widowControl/>
      <w:tabs>
        <w:tab w:val="left" w:pos="567"/>
      </w:tabs>
      <w:spacing w:before="240" w:after="120" w:line="276" w:lineRule="auto"/>
      <w:jc w:val="both"/>
      <w:outlineLvl w:val="1"/>
    </w:pPr>
    <w:rPr>
      <w:rFonts w:eastAsiaTheme="majorEastAsia"/>
      <w:b/>
      <w:bCs/>
      <w:lang w:eastAsia="zh-CN" w:bidi="hi-IN"/>
    </w:rPr>
  </w:style>
  <w:style w:type="character" w:customStyle="1" w:styleId="Nvel1-SemNumPretoChar">
    <w:name w:val="Nível 1-Sem Num Preto Char"/>
    <w:basedOn w:val="Fontepargpadro"/>
    <w:link w:val="Nvel1-SemNumPreto"/>
    <w:rsid w:val="00B40E8C"/>
    <w:rPr>
      <w:rFonts w:eastAsiaTheme="majorEastAsia"/>
      <w:b/>
      <w:bCs/>
      <w:lang w:eastAsia="zh-CN" w:bidi="hi-IN"/>
    </w:rPr>
  </w:style>
  <w:style w:type="paragraph" w:styleId="Cabealho">
    <w:name w:val="header"/>
    <w:basedOn w:val="Normal"/>
    <w:link w:val="CabealhoChar"/>
    <w:uiPriority w:val="99"/>
    <w:unhideWhenUsed/>
    <w:rsid w:val="00B40E8C"/>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uiPriority w:val="99"/>
    <w:rsid w:val="00B40E8C"/>
    <w:rPr>
      <w:rFonts w:asciiTheme="minorHAnsi" w:eastAsiaTheme="minorHAnsi" w:hAnsiTheme="minorHAnsi" w:cstheme="minorBidi"/>
      <w:kern w:val="2"/>
      <w:sz w:val="22"/>
      <w:szCs w:val="22"/>
      <w:lang w:eastAsia="en-US"/>
      <w14:ligatures w14:val="standardContextual"/>
    </w:rPr>
  </w:style>
  <w:style w:type="paragraph" w:styleId="Rodap">
    <w:name w:val="footer"/>
    <w:basedOn w:val="Normal"/>
    <w:link w:val="RodapChar"/>
    <w:unhideWhenUsed/>
    <w:rsid w:val="00B40E8C"/>
    <w:pPr>
      <w:widowControl/>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rsid w:val="00B40E8C"/>
    <w:rPr>
      <w:rFonts w:asciiTheme="minorHAnsi" w:eastAsiaTheme="minorHAnsi" w:hAnsiTheme="minorHAnsi" w:cstheme="minorBidi"/>
      <w:kern w:val="2"/>
      <w:sz w:val="22"/>
      <w:szCs w:val="22"/>
      <w:lang w:eastAsia="en-US"/>
      <w14:ligatures w14:val="standardContextual"/>
    </w:rPr>
  </w:style>
  <w:style w:type="paragraph" w:styleId="Textodebalo">
    <w:name w:val="Balloon Text"/>
    <w:basedOn w:val="Normal"/>
    <w:link w:val="TextodebaloChar"/>
    <w:uiPriority w:val="99"/>
    <w:semiHidden/>
    <w:unhideWhenUsed/>
    <w:rsid w:val="00B40E8C"/>
    <w:pPr>
      <w:widowControl/>
    </w:pPr>
    <w:rPr>
      <w:rFonts w:eastAsiaTheme="minorHAnsi"/>
      <w:kern w:val="2"/>
      <w:sz w:val="18"/>
      <w:szCs w:val="18"/>
      <w:lang w:eastAsia="en-US"/>
      <w14:ligatures w14:val="standardContextual"/>
    </w:rPr>
  </w:style>
  <w:style w:type="character" w:customStyle="1" w:styleId="TextodebaloChar">
    <w:name w:val="Texto de balão Char"/>
    <w:basedOn w:val="Fontepargpadro"/>
    <w:link w:val="Textodebalo"/>
    <w:uiPriority w:val="99"/>
    <w:semiHidden/>
    <w:rsid w:val="00B40E8C"/>
    <w:rPr>
      <w:rFonts w:eastAsiaTheme="minorHAnsi"/>
      <w:kern w:val="2"/>
      <w:sz w:val="18"/>
      <w:szCs w:val="18"/>
      <w:lang w:eastAsia="en-US"/>
      <w14:ligatures w14:val="standardContextual"/>
    </w:rPr>
  </w:style>
  <w:style w:type="table" w:styleId="Tabelacomgrade">
    <w:name w:val="Table Grid"/>
    <w:basedOn w:val="Tabelanormal"/>
    <w:uiPriority w:val="39"/>
    <w:rsid w:val="00B40E8C"/>
    <w:pPr>
      <w:widowControl/>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40E8C"/>
    <w:pPr>
      <w:widowControl/>
      <w:spacing w:before="100" w:beforeAutospacing="1" w:after="100" w:afterAutospacing="1"/>
    </w:pPr>
    <w:rPr>
      <w:rFonts w:ascii="Times New Roman" w:eastAsia="Times New Roman" w:hAnsi="Times New Roman" w:cs="Times New Roman"/>
      <w:sz w:val="24"/>
      <w:szCs w:val="24"/>
    </w:rPr>
  </w:style>
  <w:style w:type="character" w:styleId="Forte">
    <w:name w:val="Strong"/>
    <w:basedOn w:val="Fontepargpadro"/>
    <w:uiPriority w:val="22"/>
    <w:qFormat/>
    <w:rsid w:val="00B40E8C"/>
    <w:rPr>
      <w:b/>
      <w:bCs/>
    </w:rPr>
  </w:style>
  <w:style w:type="paragraph" w:customStyle="1" w:styleId="ParagraphStyle">
    <w:name w:val="Paragraph Style"/>
    <w:rsid w:val="00B40E8C"/>
    <w:pPr>
      <w:widowControl/>
      <w:autoSpaceDE w:val="0"/>
      <w:autoSpaceDN w:val="0"/>
      <w:adjustRightInd w:val="0"/>
    </w:pPr>
    <w:rPr>
      <w:rFonts w:eastAsiaTheme="minorHAnsi"/>
      <w:sz w:val="24"/>
      <w:szCs w:val="24"/>
      <w:lang w:val="x-none" w:eastAsia="en-US"/>
      <w14:ligatures w14:val="standardContextual"/>
    </w:rPr>
  </w:style>
  <w:style w:type="paragraph" w:customStyle="1" w:styleId="Standard">
    <w:name w:val="Standard"/>
    <w:rsid w:val="00B40E8C"/>
    <w:pPr>
      <w:suppressAutoHyphens/>
      <w:autoSpaceDN w:val="0"/>
      <w:textAlignment w:val="baseline"/>
    </w:pPr>
    <w:rPr>
      <w:rFonts w:ascii="Times New Roman" w:eastAsia="SimSun" w:hAnsi="Times New Roman" w:cs="Tahoma"/>
      <w:kern w:val="3"/>
      <w:sz w:val="24"/>
      <w:szCs w:val="24"/>
      <w:lang w:eastAsia="zh-CN" w:bidi="hi-IN"/>
    </w:rPr>
  </w:style>
  <w:style w:type="table" w:customStyle="1" w:styleId="TableNormal">
    <w:name w:val="Table Normal"/>
    <w:uiPriority w:val="2"/>
    <w:unhideWhenUsed/>
    <w:qFormat/>
    <w:rsid w:val="00B40E8C"/>
    <w:pPr>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0E8C"/>
    <w:pPr>
      <w:autoSpaceDE w:val="0"/>
      <w:autoSpaceDN w:val="0"/>
      <w:spacing w:before="5"/>
      <w:jc w:val="center"/>
    </w:pPr>
    <w:rPr>
      <w:rFonts w:ascii="Times New Roman" w:eastAsia="Times New Roman" w:hAnsi="Times New Roman" w:cs="Times New Roman"/>
      <w:sz w:val="22"/>
      <w:szCs w:val="22"/>
      <w:lang w:val="pt-PT" w:eastAsia="en-US"/>
    </w:rPr>
  </w:style>
  <w:style w:type="character" w:styleId="HiperlinkVisitado">
    <w:name w:val="FollowedHyperlink"/>
    <w:basedOn w:val="Fontepargpadro"/>
    <w:uiPriority w:val="99"/>
    <w:semiHidden/>
    <w:unhideWhenUsed/>
    <w:rsid w:val="00B40E8C"/>
    <w:rPr>
      <w:color w:val="96607D"/>
      <w:u w:val="single"/>
    </w:rPr>
  </w:style>
  <w:style w:type="paragraph" w:customStyle="1" w:styleId="msonormal0">
    <w:name w:val="msonormal"/>
    <w:basedOn w:val="Normal"/>
    <w:rsid w:val="00B40E8C"/>
    <w:pPr>
      <w:widowControl/>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B40E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Draft 10cpi" w:eastAsia="Times New Roman" w:hAnsi="Draft 10cpi" w:cs="Times New Roman"/>
      <w:sz w:val="16"/>
      <w:szCs w:val="16"/>
    </w:rPr>
  </w:style>
  <w:style w:type="paragraph" w:customStyle="1" w:styleId="xl64">
    <w:name w:val="xl64"/>
    <w:basedOn w:val="Normal"/>
    <w:rsid w:val="00B40E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Draft 10cpi" w:eastAsia="Times New Roman" w:hAnsi="Draft 10cpi" w:cs="Times New Roman"/>
      <w:sz w:val="16"/>
      <w:szCs w:val="16"/>
    </w:rPr>
  </w:style>
  <w:style w:type="paragraph" w:customStyle="1" w:styleId="xl65">
    <w:name w:val="xl65"/>
    <w:basedOn w:val="Normal"/>
    <w:rsid w:val="00B40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Draft 10cpi" w:eastAsia="Times New Roman" w:hAnsi="Draft 10cpi" w:cs="Times New Roman"/>
      <w:sz w:val="16"/>
      <w:szCs w:val="16"/>
    </w:rPr>
  </w:style>
  <w:style w:type="paragraph" w:customStyle="1" w:styleId="xl66">
    <w:name w:val="xl66"/>
    <w:basedOn w:val="Normal"/>
    <w:rsid w:val="00B40E8C"/>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67">
    <w:name w:val="xl67"/>
    <w:basedOn w:val="Normal"/>
    <w:rsid w:val="00B40E8C"/>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68">
    <w:name w:val="xl68"/>
    <w:basedOn w:val="Normal"/>
    <w:rsid w:val="00B40E8C"/>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69">
    <w:name w:val="xl69"/>
    <w:basedOn w:val="Normal"/>
    <w:rsid w:val="00B40E8C"/>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Draft 10cpi" w:eastAsia="Times New Roman" w:hAnsi="Draft 10cpi" w:cs="Times New Roman"/>
      <w:sz w:val="16"/>
      <w:szCs w:val="16"/>
    </w:rPr>
  </w:style>
  <w:style w:type="paragraph" w:customStyle="1" w:styleId="xl70">
    <w:name w:val="xl70"/>
    <w:basedOn w:val="Normal"/>
    <w:rsid w:val="00B40E8C"/>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Draft 10cpi" w:eastAsia="Times New Roman" w:hAnsi="Draft 10cpi" w:cs="Times New Roman"/>
      <w:sz w:val="16"/>
      <w:szCs w:val="16"/>
    </w:rPr>
  </w:style>
  <w:style w:type="paragraph" w:customStyle="1" w:styleId="xl71">
    <w:name w:val="xl71"/>
    <w:basedOn w:val="Normal"/>
    <w:rsid w:val="00B40E8C"/>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rPr>
  </w:style>
  <w:style w:type="paragraph" w:customStyle="1" w:styleId="xl72">
    <w:name w:val="xl72"/>
    <w:basedOn w:val="Normal"/>
    <w:rsid w:val="00B40E8C"/>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b/>
      <w:bCs/>
      <w:sz w:val="24"/>
      <w:szCs w:val="24"/>
    </w:rPr>
  </w:style>
  <w:style w:type="paragraph" w:customStyle="1" w:styleId="xl73">
    <w:name w:val="xl73"/>
    <w:basedOn w:val="Normal"/>
    <w:rsid w:val="00B40E8C"/>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Calibri" w:eastAsia="Times New Roman" w:hAnsi="Calibri" w:cs="Calibri"/>
      <w:b/>
      <w:bCs/>
      <w:sz w:val="24"/>
      <w:szCs w:val="24"/>
    </w:rPr>
  </w:style>
  <w:style w:type="table" w:customStyle="1" w:styleId="Tabelacomgrade1">
    <w:name w:val="Tabela com grade1"/>
    <w:basedOn w:val="Tabelanormal"/>
    <w:next w:val="Tabelacomgrade"/>
    <w:uiPriority w:val="39"/>
    <w:rsid w:val="00B40E8C"/>
    <w:pPr>
      <w:widowControl/>
    </w:pPr>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uiPriority w:val="9"/>
    <w:semiHidden/>
    <w:rsid w:val="00B40E8C"/>
    <w:rPr>
      <w:rFonts w:asciiTheme="majorHAnsi" w:eastAsiaTheme="majorEastAsia" w:hAnsiTheme="majorHAnsi" w:cstheme="majorBidi"/>
      <w:color w:val="2E74B5" w:themeColor="accent1" w:themeShade="BF"/>
    </w:rPr>
  </w:style>
  <w:style w:type="character" w:customStyle="1" w:styleId="Ttulo2Char">
    <w:name w:val="Título 2 Char"/>
    <w:basedOn w:val="Fontepargpadro"/>
    <w:link w:val="Ttulo2"/>
    <w:uiPriority w:val="9"/>
    <w:semiHidden/>
    <w:rsid w:val="00B40E8C"/>
    <w:rPr>
      <w:sz w:val="32"/>
      <w:szCs w:val="32"/>
    </w:rPr>
  </w:style>
  <w:style w:type="character" w:customStyle="1" w:styleId="Ttulo6Char">
    <w:name w:val="Título 6 Char"/>
    <w:basedOn w:val="Fontepargpadro"/>
    <w:link w:val="Ttulo6"/>
    <w:uiPriority w:val="9"/>
    <w:semiHidden/>
    <w:rsid w:val="00B40E8C"/>
    <w:rPr>
      <w:i/>
      <w:color w:val="666666"/>
      <w:sz w:val="22"/>
      <w:szCs w:val="22"/>
    </w:rPr>
  </w:style>
  <w:style w:type="paragraph" w:styleId="Ttulo">
    <w:name w:val="Title"/>
    <w:basedOn w:val="Normal"/>
    <w:next w:val="Normal"/>
    <w:link w:val="TtuloChar"/>
    <w:uiPriority w:val="10"/>
    <w:qFormat/>
    <w:rsid w:val="00B40E8C"/>
    <w:pPr>
      <w:keepNext/>
      <w:keepLines/>
      <w:widowControl/>
      <w:spacing w:after="60" w:line="276" w:lineRule="auto"/>
    </w:pPr>
    <w:rPr>
      <w:sz w:val="52"/>
      <w:szCs w:val="52"/>
    </w:rPr>
  </w:style>
  <w:style w:type="character" w:customStyle="1" w:styleId="TtuloChar">
    <w:name w:val="Título Char"/>
    <w:basedOn w:val="Fontepargpadro"/>
    <w:link w:val="Ttulo"/>
    <w:uiPriority w:val="10"/>
    <w:rsid w:val="00B40E8C"/>
    <w:rPr>
      <w:sz w:val="52"/>
      <w:szCs w:val="52"/>
    </w:rPr>
  </w:style>
  <w:style w:type="paragraph" w:styleId="Subttulo">
    <w:name w:val="Subtitle"/>
    <w:basedOn w:val="Normal"/>
    <w:next w:val="Normal"/>
    <w:link w:val="SubttuloChar"/>
    <w:uiPriority w:val="11"/>
    <w:qFormat/>
    <w:rsid w:val="00B40E8C"/>
    <w:pPr>
      <w:keepNext/>
      <w:keepLines/>
      <w:widowControl/>
      <w:spacing w:after="320" w:line="276" w:lineRule="auto"/>
    </w:pPr>
    <w:rPr>
      <w:color w:val="666666"/>
      <w:sz w:val="30"/>
      <w:szCs w:val="30"/>
    </w:rPr>
  </w:style>
  <w:style w:type="character" w:customStyle="1" w:styleId="SubttuloChar">
    <w:name w:val="Subtítulo Char"/>
    <w:basedOn w:val="Fontepargpadro"/>
    <w:link w:val="Subttulo"/>
    <w:uiPriority w:val="11"/>
    <w:rsid w:val="00B40E8C"/>
    <w:rPr>
      <w:color w:val="666666"/>
      <w:sz w:val="30"/>
      <w:szCs w:val="30"/>
    </w:rPr>
  </w:style>
  <w:style w:type="character" w:customStyle="1" w:styleId="UnresolvedMention">
    <w:name w:val="Unresolved Mention"/>
    <w:basedOn w:val="Fontepargpadro"/>
    <w:uiPriority w:val="99"/>
    <w:semiHidden/>
    <w:unhideWhenUsed/>
    <w:rsid w:val="00B40E8C"/>
    <w:rPr>
      <w:color w:val="605E5C"/>
      <w:shd w:val="clear" w:color="auto" w:fill="E1DFDD"/>
    </w:rPr>
  </w:style>
  <w:style w:type="paragraph" w:styleId="SemEspaamento">
    <w:name w:val="No Spacing"/>
    <w:uiPriority w:val="1"/>
    <w:qFormat/>
    <w:rsid w:val="00B40E8C"/>
    <w:pPr>
      <w:widowControl/>
      <w:autoSpaceDN w:val="0"/>
    </w:pPr>
    <w:rPr>
      <w:rFonts w:ascii="Calibri" w:eastAsia="Calibri" w:hAnsi="Calibri" w:cs="Times New Roman"/>
      <w:sz w:val="22"/>
      <w:szCs w:val="22"/>
      <w:lang w:eastAsia="en-US"/>
    </w:rPr>
  </w:style>
  <w:style w:type="paragraph" w:customStyle="1" w:styleId="Default">
    <w:name w:val="Default"/>
    <w:rsid w:val="00B40E8C"/>
    <w:pPr>
      <w:widowControl/>
      <w:autoSpaceDE w:val="0"/>
      <w:autoSpaceDN w:val="0"/>
      <w:adjustRightInd w:val="0"/>
    </w:pPr>
    <w:rPr>
      <w:color w:val="000000"/>
      <w:sz w:val="24"/>
      <w:szCs w:val="24"/>
    </w:rPr>
  </w:style>
  <w:style w:type="character" w:customStyle="1" w:styleId="hgkelc">
    <w:name w:val="hgkelc"/>
    <w:basedOn w:val="Fontepargpadro"/>
    <w:rsid w:val="00B40E8C"/>
  </w:style>
  <w:style w:type="character" w:customStyle="1" w:styleId="katex-mathml">
    <w:name w:val="katex-mathml"/>
    <w:basedOn w:val="Fontepargpadro"/>
    <w:rsid w:val="00B40E8C"/>
  </w:style>
  <w:style w:type="character" w:customStyle="1" w:styleId="mord">
    <w:name w:val="mord"/>
    <w:basedOn w:val="Fontepargpadro"/>
    <w:rsid w:val="00B40E8C"/>
  </w:style>
  <w:style w:type="character" w:customStyle="1" w:styleId="mrel">
    <w:name w:val="mrel"/>
    <w:basedOn w:val="Fontepargpadro"/>
    <w:rsid w:val="00B40E8C"/>
  </w:style>
  <w:style w:type="character" w:customStyle="1" w:styleId="mbin">
    <w:name w:val="mbin"/>
    <w:basedOn w:val="Fontepargpadro"/>
    <w:rsid w:val="00B40E8C"/>
  </w:style>
  <w:style w:type="character" w:customStyle="1" w:styleId="mpunct">
    <w:name w:val="mpunct"/>
    <w:basedOn w:val="Fontepargpadro"/>
    <w:rsid w:val="00B40E8C"/>
  </w:style>
  <w:style w:type="paragraph" w:styleId="Corpodetexto">
    <w:name w:val="Body Text"/>
    <w:basedOn w:val="Normal"/>
    <w:link w:val="CorpodetextoChar"/>
    <w:uiPriority w:val="1"/>
    <w:qFormat/>
    <w:rsid w:val="00B40E8C"/>
    <w:pPr>
      <w:autoSpaceDE w:val="0"/>
      <w:autoSpaceDN w:val="0"/>
      <w:ind w:left="1172"/>
      <w:jc w:val="both"/>
    </w:pPr>
    <w:rPr>
      <w:rFonts w:ascii="Calibri" w:eastAsia="Calibri" w:hAnsi="Calibri" w:cs="Calibri"/>
      <w:sz w:val="22"/>
      <w:szCs w:val="22"/>
      <w:lang w:val="pt-PT" w:eastAsia="en-US"/>
    </w:rPr>
  </w:style>
  <w:style w:type="character" w:customStyle="1" w:styleId="CorpodetextoChar">
    <w:name w:val="Corpo de texto Char"/>
    <w:basedOn w:val="Fontepargpadro"/>
    <w:link w:val="Corpodetexto"/>
    <w:uiPriority w:val="1"/>
    <w:rsid w:val="00B40E8C"/>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cnj.jus.br/improbidade_adm/consultar_requerido.php"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footer" Target="footer1.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25art159"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portal.tcu.gov.br/certidoes/" TargetMode="External"/><Relationship Id="rId14" Type="http://schemas.openxmlformats.org/officeDocument/2006/relationships/hyperlink" Target="http://www.esancoes.sp.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sancoes/cnep);"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8078compilad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2/decreto/d7724.htm"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ceis);" TargetMode="External"/><Relationship Id="rId23" Type="http://schemas.openxmlformats.org/officeDocument/2006/relationships/header" Target="header1.xm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26-de-13-de-abril-de-2022" TargetMode="External"/><Relationship Id="rId10"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8078compilado.htm" TargetMode="External"/><Relationship Id="rId73"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s://www.tce.sp.gov.br/pesquisa-relacao-apenados"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hyperlink" Target="http://WWW.PORTALDECOMPRASPUBLICAS.COM.BR" TargetMode="External"/><Relationship Id="rId7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147</Pages>
  <Words>44333</Words>
  <Characters>239399</Characters>
  <Application>Microsoft Office Word</Application>
  <DocSecurity>0</DocSecurity>
  <Lines>1994</Lines>
  <Paragraphs>566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2025-07-11T16:21:00Z</cp:lastPrinted>
  <dcterms:created xsi:type="dcterms:W3CDTF">2025-07-10T18:12:00Z</dcterms:created>
  <dcterms:modified xsi:type="dcterms:W3CDTF">2025-07-11T18:25:00Z</dcterms:modified>
</cp:coreProperties>
</file>